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607C4" w14:textId="6ECA9563" w:rsidR="003A559D" w:rsidRPr="003A559D" w:rsidRDefault="003A559D" w:rsidP="003A559D">
      <w:pPr>
        <w:pStyle w:val="Header"/>
        <w:jc w:val="center"/>
        <w:rPr>
          <w:b/>
          <w:bCs/>
        </w:rPr>
      </w:pPr>
      <w:r w:rsidRPr="003A559D">
        <w:rPr>
          <w:b/>
          <w:bCs/>
        </w:rPr>
        <w:t xml:space="preserve">Dated                                                       </w:t>
      </w:r>
      <w:r>
        <w:rPr>
          <w:b/>
          <w:bCs/>
        </w:rPr>
        <w:t>[</w:t>
      </w:r>
      <w:r w:rsidRPr="003A559D">
        <w:rPr>
          <w:b/>
          <w:bCs/>
          <w:highlight w:val="yellow"/>
        </w:rPr>
        <w:t>Insert year</w:t>
      </w:r>
      <w:r w:rsidRPr="003A559D">
        <w:rPr>
          <w:b/>
          <w:bCs/>
        </w:rPr>
        <w:t>]</w:t>
      </w:r>
    </w:p>
    <w:p w14:paraId="3F234C51" w14:textId="77777777" w:rsidR="003A559D" w:rsidRDefault="003A559D" w:rsidP="003A559D"/>
    <w:p w14:paraId="4833870F" w14:textId="77777777" w:rsidR="003A559D" w:rsidRDefault="003A559D" w:rsidP="003A559D">
      <w:pPr>
        <w:jc w:val="center"/>
      </w:pPr>
    </w:p>
    <w:p w14:paraId="7BD116CC" w14:textId="77777777" w:rsidR="003A559D" w:rsidRDefault="003A559D" w:rsidP="003A559D">
      <w:pPr>
        <w:jc w:val="center"/>
      </w:pPr>
    </w:p>
    <w:p w14:paraId="03AEE2D9" w14:textId="77777777" w:rsidR="003A559D" w:rsidRDefault="003A559D" w:rsidP="003A559D">
      <w:pPr>
        <w:pStyle w:val="NumberedList"/>
        <w:widowControl w:val="0"/>
        <w:numPr>
          <w:ilvl w:val="0"/>
          <w:numId w:val="0"/>
        </w:numPr>
        <w:spacing w:line="480" w:lineRule="auto"/>
        <w:ind w:right="339"/>
        <w:jc w:val="center"/>
      </w:pPr>
      <w:r w:rsidRPr="00D511D3">
        <w:t>[</w:t>
      </w:r>
      <w:r w:rsidRPr="00D511D3">
        <w:rPr>
          <w:b/>
          <w:bCs/>
          <w:highlight w:val="yellow"/>
        </w:rPr>
        <w:t>Warning: This agreement will create legally binding obligations on the parties to it. Each party should take independent legal advice before entering into this agreement.</w:t>
      </w:r>
      <w:r w:rsidRPr="00D511D3">
        <w:t>]</w:t>
      </w:r>
    </w:p>
    <w:p w14:paraId="708838CE" w14:textId="238EC0CC" w:rsidR="003A559D" w:rsidRDefault="003A559D" w:rsidP="003A559D">
      <w:pPr>
        <w:jc w:val="right"/>
      </w:pPr>
    </w:p>
    <w:p w14:paraId="34F81C4A" w14:textId="77777777" w:rsidR="003A559D" w:rsidRDefault="003A559D" w:rsidP="003A559D">
      <w:pPr>
        <w:jc w:val="center"/>
      </w:pPr>
    </w:p>
    <w:p w14:paraId="2D621AA0" w14:textId="77777777" w:rsidR="003A559D" w:rsidRDefault="003A559D" w:rsidP="003A559D">
      <w:pPr>
        <w:jc w:val="center"/>
      </w:pPr>
    </w:p>
    <w:p w14:paraId="27A43A80" w14:textId="77777777" w:rsidR="003A559D" w:rsidRDefault="003A559D" w:rsidP="003A559D">
      <w:pPr>
        <w:jc w:val="center"/>
      </w:pPr>
    </w:p>
    <w:p w14:paraId="62651A30" w14:textId="590CC336" w:rsidR="003A559D" w:rsidRDefault="003A559D" w:rsidP="003A559D">
      <w:pPr>
        <w:ind w:left="1134" w:right="1134"/>
        <w:jc w:val="center"/>
      </w:pPr>
      <w:r>
        <w:rPr>
          <w:b/>
        </w:rPr>
        <w:t>[</w:t>
      </w:r>
      <w:r w:rsidRPr="008D2409">
        <w:rPr>
          <w:b/>
          <w:highlight w:val="yellow"/>
        </w:rPr>
        <w:t xml:space="preserve">Insert full name of </w:t>
      </w:r>
      <w:r w:rsidR="003C35D5" w:rsidRPr="008D2409">
        <w:rPr>
          <w:b/>
          <w:highlight w:val="yellow"/>
        </w:rPr>
        <w:t>Generator</w:t>
      </w:r>
      <w:r>
        <w:rPr>
          <w:b/>
        </w:rPr>
        <w:t>]</w:t>
      </w:r>
    </w:p>
    <w:p w14:paraId="5BAA8D89" w14:textId="77777777" w:rsidR="003A559D" w:rsidRDefault="003A559D" w:rsidP="003A559D">
      <w:pPr>
        <w:jc w:val="center"/>
      </w:pPr>
    </w:p>
    <w:p w14:paraId="3904A267" w14:textId="77777777" w:rsidR="003A559D" w:rsidRDefault="003A559D" w:rsidP="003A559D">
      <w:pPr>
        <w:ind w:left="1134" w:right="1134"/>
        <w:jc w:val="center"/>
      </w:pPr>
      <w:r>
        <w:rPr>
          <w:b/>
        </w:rPr>
        <w:t>and</w:t>
      </w:r>
    </w:p>
    <w:p w14:paraId="01D716E6" w14:textId="77777777" w:rsidR="003A559D" w:rsidRDefault="003A559D" w:rsidP="003A559D">
      <w:pPr>
        <w:jc w:val="center"/>
      </w:pPr>
    </w:p>
    <w:p w14:paraId="339621FD" w14:textId="633C6E00" w:rsidR="003A559D" w:rsidRDefault="003A559D" w:rsidP="003A559D">
      <w:pPr>
        <w:ind w:left="1134" w:right="1134"/>
        <w:jc w:val="center"/>
      </w:pPr>
      <w:r>
        <w:rPr>
          <w:b/>
        </w:rPr>
        <w:t>[</w:t>
      </w:r>
      <w:r w:rsidRPr="008D2409">
        <w:rPr>
          <w:b/>
          <w:highlight w:val="yellow"/>
        </w:rPr>
        <w:t>Insert full name of</w:t>
      </w:r>
      <w:r w:rsidR="003C35D5" w:rsidRPr="008D2409">
        <w:rPr>
          <w:b/>
          <w:highlight w:val="yellow"/>
        </w:rPr>
        <w:t xml:space="preserve"> Customer</w:t>
      </w:r>
      <w:r>
        <w:rPr>
          <w:b/>
        </w:rPr>
        <w:t>]</w:t>
      </w:r>
    </w:p>
    <w:p w14:paraId="21A2B5BD" w14:textId="77777777" w:rsidR="003A559D" w:rsidRDefault="003A559D" w:rsidP="003A559D">
      <w:pPr>
        <w:jc w:val="center"/>
      </w:pPr>
    </w:p>
    <w:p w14:paraId="1785ABAF" w14:textId="77777777" w:rsidR="003A559D" w:rsidRDefault="003A559D" w:rsidP="003A559D">
      <w:pPr>
        <w:jc w:val="center"/>
      </w:pPr>
    </w:p>
    <w:p w14:paraId="7E1810C4" w14:textId="77777777" w:rsidR="003A559D" w:rsidRDefault="003A559D" w:rsidP="003A559D">
      <w:pPr>
        <w:jc w:val="center"/>
      </w:pPr>
    </w:p>
    <w:p w14:paraId="7C48383E" w14:textId="77777777" w:rsidR="003A559D" w:rsidRDefault="003A559D" w:rsidP="003A559D">
      <w:pPr>
        <w:jc w:val="center"/>
      </w:pPr>
    </w:p>
    <w:p w14:paraId="79A2AB44" w14:textId="77777777" w:rsidR="003A559D" w:rsidRDefault="003A559D" w:rsidP="003A559D">
      <w:pPr>
        <w:jc w:val="center"/>
      </w:pPr>
    </w:p>
    <w:p w14:paraId="70913C92" w14:textId="7B4A2C93" w:rsidR="003A559D" w:rsidRDefault="003A559D" w:rsidP="003A559D">
      <w:pPr>
        <w:ind w:left="1134" w:right="1134"/>
        <w:jc w:val="center"/>
      </w:pPr>
      <w:r>
        <w:rPr>
          <w:b/>
        </w:rPr>
        <w:t>Power Purchase Agreement</w:t>
      </w:r>
    </w:p>
    <w:p w14:paraId="0ECDAA66" w14:textId="77777777" w:rsidR="003A559D" w:rsidRDefault="003A559D" w:rsidP="003A559D">
      <w:pPr>
        <w:ind w:left="1134" w:right="1134"/>
        <w:jc w:val="center"/>
      </w:pPr>
    </w:p>
    <w:p w14:paraId="030EBA30" w14:textId="77777777" w:rsidR="003A559D" w:rsidRDefault="003A559D" w:rsidP="003A559D">
      <w:pPr>
        <w:ind w:left="1134" w:right="1134"/>
        <w:jc w:val="center"/>
      </w:pPr>
    </w:p>
    <w:p w14:paraId="67098094" w14:textId="77777777" w:rsidR="003A559D" w:rsidRDefault="003A559D" w:rsidP="003A559D">
      <w:pPr>
        <w:ind w:left="1134" w:right="1134"/>
        <w:jc w:val="center"/>
      </w:pPr>
    </w:p>
    <w:p w14:paraId="72968FFF" w14:textId="77777777" w:rsidR="003A559D" w:rsidRDefault="003A559D" w:rsidP="003A559D">
      <w:pPr>
        <w:ind w:left="1134" w:right="1134"/>
        <w:jc w:val="center"/>
      </w:pPr>
    </w:p>
    <w:p w14:paraId="151F1F80" w14:textId="77777777" w:rsidR="003A559D" w:rsidRDefault="003A559D" w:rsidP="003A559D">
      <w:pPr>
        <w:ind w:left="1134" w:right="1134"/>
        <w:jc w:val="center"/>
      </w:pPr>
    </w:p>
    <w:p w14:paraId="660840B2" w14:textId="77777777" w:rsidR="003A559D" w:rsidRDefault="003A559D" w:rsidP="003A559D">
      <w:pPr>
        <w:ind w:left="1134" w:right="1134"/>
        <w:jc w:val="center"/>
      </w:pPr>
    </w:p>
    <w:p w14:paraId="65A6ECA4" w14:textId="77777777" w:rsidR="003A559D" w:rsidRDefault="003A559D" w:rsidP="003A559D">
      <w:pPr>
        <w:ind w:left="1134" w:right="1134"/>
        <w:jc w:val="center"/>
      </w:pPr>
    </w:p>
    <w:p w14:paraId="4FD132B5" w14:textId="77777777" w:rsidR="003A559D" w:rsidRDefault="003A559D" w:rsidP="003A559D">
      <w:pPr>
        <w:ind w:left="1134" w:right="1134"/>
        <w:jc w:val="center"/>
      </w:pPr>
    </w:p>
    <w:p w14:paraId="27932F82" w14:textId="77777777" w:rsidR="003A559D" w:rsidRDefault="003A559D" w:rsidP="003A559D">
      <w:pPr>
        <w:ind w:left="1134" w:right="1134"/>
        <w:jc w:val="center"/>
      </w:pPr>
    </w:p>
    <w:p w14:paraId="54925B54" w14:textId="77777777" w:rsidR="003A559D" w:rsidRDefault="003A559D" w:rsidP="003A559D">
      <w:pPr>
        <w:ind w:left="1134" w:right="1134"/>
        <w:jc w:val="center"/>
      </w:pPr>
    </w:p>
    <w:p w14:paraId="0DC67BD6" w14:textId="77777777" w:rsidR="003A559D" w:rsidRDefault="003A559D" w:rsidP="003A559D">
      <w:pPr>
        <w:ind w:left="1134" w:right="1134"/>
        <w:jc w:val="center"/>
      </w:pPr>
    </w:p>
    <w:p w14:paraId="12897DD0" w14:textId="77777777" w:rsidR="003A559D" w:rsidRDefault="003A559D" w:rsidP="003A559D">
      <w:pPr>
        <w:ind w:left="1134" w:right="1134"/>
        <w:jc w:val="center"/>
      </w:pPr>
    </w:p>
    <w:p w14:paraId="3FAC4976" w14:textId="77777777" w:rsidR="003A559D" w:rsidRDefault="003A559D" w:rsidP="003A559D">
      <w:pPr>
        <w:ind w:left="1134" w:right="1134"/>
        <w:jc w:val="center"/>
      </w:pPr>
    </w:p>
    <w:p w14:paraId="4F8B16D9" w14:textId="77777777" w:rsidR="003A559D" w:rsidRDefault="003A559D" w:rsidP="003A559D">
      <w:pPr>
        <w:ind w:left="1134" w:right="1134"/>
        <w:jc w:val="center"/>
      </w:pPr>
    </w:p>
    <w:p w14:paraId="25F85AA6" w14:textId="77777777" w:rsidR="003A559D" w:rsidRDefault="003A559D" w:rsidP="003A559D">
      <w:pPr>
        <w:ind w:left="1134" w:right="1134"/>
        <w:jc w:val="center"/>
      </w:pPr>
    </w:p>
    <w:p w14:paraId="43BA67A6" w14:textId="77777777" w:rsidR="003A559D" w:rsidRDefault="003A559D" w:rsidP="003A559D">
      <w:pPr>
        <w:ind w:left="1134" w:right="1134"/>
        <w:jc w:val="center"/>
      </w:pPr>
    </w:p>
    <w:p w14:paraId="612720DF" w14:textId="77777777" w:rsidR="003A559D" w:rsidRDefault="003A559D" w:rsidP="003A559D">
      <w:pPr>
        <w:ind w:left="1134" w:right="1134"/>
        <w:jc w:val="center"/>
      </w:pPr>
    </w:p>
    <w:p w14:paraId="3524F57C" w14:textId="77777777" w:rsidR="003A559D" w:rsidRDefault="003A559D" w:rsidP="003A559D">
      <w:pPr>
        <w:ind w:left="1134" w:right="1134"/>
        <w:jc w:val="center"/>
      </w:pPr>
    </w:p>
    <w:p w14:paraId="65EA7428" w14:textId="77777777" w:rsidR="003A559D" w:rsidRDefault="003A559D" w:rsidP="003A559D">
      <w:pPr>
        <w:ind w:left="1134" w:right="1134"/>
        <w:jc w:val="center"/>
      </w:pPr>
    </w:p>
    <w:p w14:paraId="6E7701C3" w14:textId="77777777" w:rsidR="003A559D" w:rsidRDefault="003A559D" w:rsidP="003A559D">
      <w:pPr>
        <w:ind w:left="1134" w:right="1134"/>
        <w:jc w:val="center"/>
      </w:pPr>
    </w:p>
    <w:p w14:paraId="668B90DF" w14:textId="77777777" w:rsidR="003A559D" w:rsidRDefault="003A559D" w:rsidP="003A559D">
      <w:pPr>
        <w:ind w:left="1134" w:right="1134"/>
        <w:jc w:val="center"/>
      </w:pPr>
    </w:p>
    <w:p w14:paraId="13419EBF" w14:textId="77777777" w:rsidR="003A559D" w:rsidRDefault="003A559D" w:rsidP="003A559D">
      <w:pPr>
        <w:ind w:left="1134" w:right="1134"/>
        <w:jc w:val="center"/>
      </w:pPr>
    </w:p>
    <w:p w14:paraId="0C2BF79C" w14:textId="77777777" w:rsidR="003A559D" w:rsidRDefault="003A559D" w:rsidP="003A559D">
      <w:pPr>
        <w:ind w:right="1134"/>
      </w:pPr>
    </w:p>
    <w:p w14:paraId="1EF19762" w14:textId="25E800A4" w:rsidR="003A559D" w:rsidRDefault="003A559D" w:rsidP="003A559D">
      <w:pPr>
        <w:ind w:left="1134" w:right="1134"/>
        <w:jc w:val="center"/>
      </w:pPr>
      <w:r w:rsidRPr="00227850">
        <w:rPr>
          <w:noProof/>
        </w:rPr>
        <w:drawing>
          <wp:inline distT="0" distB="0" distL="0" distR="0" wp14:anchorId="66256DE6" wp14:editId="55973C0F">
            <wp:extent cx="1808480" cy="641350"/>
            <wp:effectExtent l="0" t="0" r="1270" b="6350"/>
            <wp:docPr id="1618468057" name="Picture 1" descr="Agreemen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reemen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8480" cy="641350"/>
                    </a:xfrm>
                    <a:prstGeom prst="rect">
                      <a:avLst/>
                    </a:prstGeom>
                    <a:noFill/>
                    <a:ln>
                      <a:noFill/>
                    </a:ln>
                  </pic:spPr>
                </pic:pic>
              </a:graphicData>
            </a:graphic>
          </wp:inline>
        </w:drawing>
      </w:r>
    </w:p>
    <w:p w14:paraId="35495A7A" w14:textId="77777777" w:rsidR="003A559D" w:rsidRPr="00B02776" w:rsidRDefault="003A559D" w:rsidP="003A559D">
      <w:pPr>
        <w:ind w:left="1134" w:right="1134"/>
        <w:jc w:val="center"/>
      </w:pPr>
      <w:r w:rsidRPr="00B02776">
        <w:t>Muckle LLP</w:t>
      </w:r>
    </w:p>
    <w:p w14:paraId="5A20C5EC" w14:textId="77777777" w:rsidR="003A559D" w:rsidRPr="00B02776" w:rsidRDefault="003A559D" w:rsidP="003A559D">
      <w:pPr>
        <w:ind w:left="1134" w:right="1134"/>
        <w:jc w:val="center"/>
      </w:pPr>
      <w:r w:rsidRPr="00B02776">
        <w:t>Time Central</w:t>
      </w:r>
    </w:p>
    <w:p w14:paraId="3655D324" w14:textId="77777777" w:rsidR="003A559D" w:rsidRPr="00B02776" w:rsidRDefault="003A559D" w:rsidP="003A559D">
      <w:pPr>
        <w:ind w:left="1134" w:right="1134"/>
        <w:jc w:val="center"/>
      </w:pPr>
      <w:r w:rsidRPr="00B02776">
        <w:t>32 Gallowgate</w:t>
      </w:r>
    </w:p>
    <w:p w14:paraId="1591CED8" w14:textId="77777777" w:rsidR="003A559D" w:rsidRPr="00B02776" w:rsidRDefault="003A559D" w:rsidP="003A559D">
      <w:pPr>
        <w:ind w:left="1134" w:right="1134"/>
        <w:jc w:val="center"/>
      </w:pPr>
      <w:r w:rsidRPr="00B02776">
        <w:t>Newcastle upon Tyne</w:t>
      </w:r>
    </w:p>
    <w:p w14:paraId="15B8E1E1" w14:textId="77777777" w:rsidR="003A559D" w:rsidRPr="00B02776" w:rsidRDefault="003A559D" w:rsidP="003A559D">
      <w:pPr>
        <w:ind w:left="1134" w:right="1134"/>
        <w:jc w:val="center"/>
      </w:pPr>
      <w:r w:rsidRPr="00B02776">
        <w:t>NE1 4BF</w:t>
      </w:r>
    </w:p>
    <w:p w14:paraId="148BD384" w14:textId="62FCCBAE" w:rsidR="002D2E12" w:rsidRDefault="003A559D" w:rsidP="003A559D">
      <w:pPr>
        <w:pStyle w:val="NumberedList"/>
        <w:widowControl w:val="0"/>
        <w:numPr>
          <w:ilvl w:val="0"/>
          <w:numId w:val="0"/>
        </w:numPr>
        <w:spacing w:line="480" w:lineRule="auto"/>
        <w:ind w:right="339"/>
        <w:jc w:val="center"/>
      </w:pPr>
      <w:r>
        <w:br w:type="page"/>
      </w:r>
    </w:p>
    <w:p w14:paraId="60884EC0" w14:textId="0B6FDAE3" w:rsidR="00D82EF3" w:rsidRDefault="00D82EF3" w:rsidP="001070E1">
      <w:pPr>
        <w:pStyle w:val="NumberedList"/>
        <w:widowControl w:val="0"/>
        <w:numPr>
          <w:ilvl w:val="0"/>
          <w:numId w:val="0"/>
        </w:numPr>
        <w:spacing w:line="480" w:lineRule="auto"/>
        <w:ind w:right="339"/>
        <w:jc w:val="center"/>
        <w:rPr>
          <w:b/>
          <w:bCs/>
        </w:rPr>
      </w:pPr>
      <w:r>
        <w:rPr>
          <w:b/>
          <w:bCs/>
        </w:rPr>
        <w:lastRenderedPageBreak/>
        <w:t>Contract Details</w:t>
      </w:r>
    </w:p>
    <w:p w14:paraId="71AF4F7B" w14:textId="77777777" w:rsidR="00D82EF3" w:rsidRDefault="00D82EF3" w:rsidP="001070E1">
      <w:pPr>
        <w:pStyle w:val="NumberedList"/>
        <w:widowControl w:val="0"/>
        <w:numPr>
          <w:ilvl w:val="0"/>
          <w:numId w:val="0"/>
        </w:numPr>
        <w:spacing w:line="480" w:lineRule="auto"/>
        <w:ind w:right="339"/>
        <w:rPr>
          <w:b/>
          <w:bCs/>
        </w:rPr>
      </w:pPr>
    </w:p>
    <w:p w14:paraId="3F8D7BF9" w14:textId="77777777" w:rsidR="00D82EF3" w:rsidRDefault="00D82EF3" w:rsidP="001070E1">
      <w:pPr>
        <w:pStyle w:val="NumberedList"/>
        <w:widowControl w:val="0"/>
        <w:numPr>
          <w:ilvl w:val="0"/>
          <w:numId w:val="0"/>
        </w:numPr>
        <w:spacing w:line="480" w:lineRule="auto"/>
        <w:ind w:right="339"/>
        <w:rPr>
          <w:b/>
          <w:bCs/>
        </w:rPr>
        <w:sectPr w:rsidR="00D82EF3" w:rsidSect="00A9289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283" w:footer="113" w:gutter="0"/>
          <w:cols w:space="708"/>
          <w:docGrid w:linePitch="360"/>
        </w:sectPr>
      </w:pPr>
    </w:p>
    <w:tbl>
      <w:tblPr>
        <w:tblStyle w:val="TableGrid"/>
        <w:tblW w:w="0" w:type="auto"/>
        <w:tblLook w:val="04A0" w:firstRow="1" w:lastRow="0" w:firstColumn="1" w:lastColumn="0" w:noHBand="0" w:noVBand="1"/>
      </w:tblPr>
      <w:tblGrid>
        <w:gridCol w:w="2866"/>
        <w:gridCol w:w="6150"/>
      </w:tblGrid>
      <w:tr w:rsidR="0017606C" w14:paraId="65CDC901" w14:textId="77777777" w:rsidTr="00AA7F67">
        <w:tc>
          <w:tcPr>
            <w:tcW w:w="2866" w:type="dxa"/>
          </w:tcPr>
          <w:p w14:paraId="094DA41A" w14:textId="2169B6C0" w:rsidR="0017606C" w:rsidRDefault="0017606C" w:rsidP="001070E1">
            <w:pPr>
              <w:pStyle w:val="NumberedList"/>
              <w:widowControl w:val="0"/>
              <w:numPr>
                <w:ilvl w:val="0"/>
                <w:numId w:val="0"/>
              </w:numPr>
              <w:spacing w:line="480" w:lineRule="auto"/>
              <w:ind w:right="339"/>
              <w:rPr>
                <w:b/>
                <w:bCs/>
              </w:rPr>
            </w:pPr>
            <w:r>
              <w:rPr>
                <w:b/>
                <w:bCs/>
              </w:rPr>
              <w:t>Agreement Date</w:t>
            </w:r>
          </w:p>
        </w:tc>
        <w:tc>
          <w:tcPr>
            <w:tcW w:w="6150" w:type="dxa"/>
          </w:tcPr>
          <w:p w14:paraId="029D40DB" w14:textId="2FA0C7BE" w:rsidR="0017606C" w:rsidRPr="0017606C" w:rsidRDefault="00F438D2" w:rsidP="001070E1">
            <w:pPr>
              <w:pStyle w:val="NumberedList"/>
              <w:widowControl w:val="0"/>
              <w:numPr>
                <w:ilvl w:val="0"/>
                <w:numId w:val="0"/>
              </w:numPr>
              <w:spacing w:line="480" w:lineRule="auto"/>
              <w:ind w:right="339"/>
            </w:pPr>
            <w:r>
              <w:t xml:space="preserve">the date which first appears above. </w:t>
            </w:r>
            <w:r w:rsidR="00B3749E" w:rsidRPr="00B3749E">
              <w:t>[</w:t>
            </w:r>
            <w:r w:rsidR="00B3749E" w:rsidRPr="008D75EA">
              <w:rPr>
                <w:b/>
                <w:bCs/>
                <w:highlight w:val="yellow"/>
              </w:rPr>
              <w:t>DN: This date</w:t>
            </w:r>
            <w:r>
              <w:rPr>
                <w:b/>
                <w:bCs/>
                <w:highlight w:val="yellow"/>
              </w:rPr>
              <w:t>, to be added to the cover sheet above,</w:t>
            </w:r>
            <w:r w:rsidR="00B3749E" w:rsidRPr="008D75EA">
              <w:rPr>
                <w:b/>
                <w:bCs/>
                <w:highlight w:val="yellow"/>
              </w:rPr>
              <w:t xml:space="preserve"> should not be earlier than the date each Party has signed.</w:t>
            </w:r>
            <w:r w:rsidR="00B3749E" w:rsidRPr="00B3749E">
              <w:t>]</w:t>
            </w:r>
          </w:p>
        </w:tc>
      </w:tr>
      <w:tr w:rsidR="0017606C" w14:paraId="19CB2FD2" w14:textId="77777777" w:rsidTr="00AA7F67">
        <w:tc>
          <w:tcPr>
            <w:tcW w:w="2866" w:type="dxa"/>
          </w:tcPr>
          <w:p w14:paraId="22A51517" w14:textId="63D9DAE2" w:rsidR="0017606C" w:rsidRDefault="0017606C" w:rsidP="001070E1">
            <w:pPr>
              <w:pStyle w:val="NumberedList"/>
              <w:widowControl w:val="0"/>
              <w:numPr>
                <w:ilvl w:val="0"/>
                <w:numId w:val="0"/>
              </w:numPr>
              <w:spacing w:line="480" w:lineRule="auto"/>
              <w:ind w:right="339"/>
              <w:rPr>
                <w:b/>
                <w:bCs/>
              </w:rPr>
            </w:pPr>
            <w:r>
              <w:rPr>
                <w:b/>
                <w:bCs/>
              </w:rPr>
              <w:t>Agreement No</w:t>
            </w:r>
          </w:p>
        </w:tc>
        <w:tc>
          <w:tcPr>
            <w:tcW w:w="6150" w:type="dxa"/>
          </w:tcPr>
          <w:p w14:paraId="3226E926" w14:textId="01A1087B" w:rsidR="0017606C" w:rsidRPr="0017606C" w:rsidRDefault="008D75EA" w:rsidP="001070E1">
            <w:pPr>
              <w:pStyle w:val="NumberedList"/>
              <w:widowControl w:val="0"/>
              <w:numPr>
                <w:ilvl w:val="0"/>
                <w:numId w:val="0"/>
              </w:numPr>
              <w:spacing w:line="480" w:lineRule="auto"/>
              <w:ind w:right="339"/>
            </w:pPr>
            <w:r w:rsidRPr="008D75EA">
              <w:t>[</w:t>
            </w:r>
            <w:r w:rsidRPr="008D75EA">
              <w:rPr>
                <w:highlight w:val="yellow"/>
              </w:rPr>
              <w:t xml:space="preserve">Insert contract </w:t>
            </w:r>
            <w:r w:rsidRPr="008D2409">
              <w:rPr>
                <w:highlight w:val="yellow"/>
              </w:rPr>
              <w:t>numb</w:t>
            </w:r>
            <w:r w:rsidR="008D2409" w:rsidRPr="008D2409">
              <w:rPr>
                <w:highlight w:val="yellow"/>
              </w:rPr>
              <w:t>er, if any</w:t>
            </w:r>
            <w:r w:rsidRPr="008D75EA">
              <w:t>]</w:t>
            </w:r>
          </w:p>
        </w:tc>
      </w:tr>
      <w:tr w:rsidR="0017606C" w14:paraId="44DDA498" w14:textId="77777777" w:rsidTr="00AA7F67">
        <w:tc>
          <w:tcPr>
            <w:tcW w:w="2866" w:type="dxa"/>
          </w:tcPr>
          <w:p w14:paraId="22F65D0A" w14:textId="054F807A" w:rsidR="0017606C" w:rsidRDefault="0017606C" w:rsidP="001070E1">
            <w:pPr>
              <w:pStyle w:val="NumberedList"/>
              <w:widowControl w:val="0"/>
              <w:numPr>
                <w:ilvl w:val="0"/>
                <w:numId w:val="0"/>
              </w:numPr>
              <w:spacing w:line="480" w:lineRule="auto"/>
              <w:ind w:right="339"/>
              <w:rPr>
                <w:b/>
                <w:bCs/>
              </w:rPr>
            </w:pPr>
            <w:r>
              <w:rPr>
                <w:b/>
                <w:bCs/>
              </w:rPr>
              <w:t>Agreed Term</w:t>
            </w:r>
          </w:p>
        </w:tc>
        <w:tc>
          <w:tcPr>
            <w:tcW w:w="6150" w:type="dxa"/>
          </w:tcPr>
          <w:p w14:paraId="605C02A0" w14:textId="42C120C6" w:rsidR="0017606C" w:rsidRPr="00203234" w:rsidRDefault="006E02B7" w:rsidP="001070E1">
            <w:pPr>
              <w:pStyle w:val="NumberedList"/>
              <w:widowControl w:val="0"/>
              <w:numPr>
                <w:ilvl w:val="0"/>
                <w:numId w:val="0"/>
              </w:numPr>
              <w:spacing w:line="480" w:lineRule="auto"/>
              <w:ind w:right="339"/>
              <w:rPr>
                <w:b/>
                <w:bCs/>
              </w:rPr>
            </w:pPr>
            <w:r>
              <w:t>t</w:t>
            </w:r>
            <w:r w:rsidR="008D75EA" w:rsidRPr="008D75EA">
              <w:t>he period between the</w:t>
            </w:r>
            <w:r w:rsidR="00DE65CF">
              <w:t xml:space="preserve"> </w:t>
            </w:r>
            <w:r w:rsidR="008D75EA" w:rsidRPr="008D75EA">
              <w:t>Agreement Date and the date which is [</w:t>
            </w:r>
            <w:r w:rsidR="008D75EA" w:rsidRPr="00B57F31">
              <w:rPr>
                <w:highlight w:val="yellow"/>
              </w:rPr>
              <w:t>25 Years</w:t>
            </w:r>
            <w:r w:rsidR="008D75EA" w:rsidRPr="008D75EA">
              <w:t>] from the Commencement Date.</w:t>
            </w:r>
            <w:r w:rsidR="006E0EE6">
              <w:t xml:space="preserve"> [</w:t>
            </w:r>
            <w:r w:rsidR="006E0EE6" w:rsidRPr="00203234">
              <w:rPr>
                <w:b/>
                <w:bCs/>
                <w:highlight w:val="yellow"/>
              </w:rPr>
              <w:t xml:space="preserve">DN: The </w:t>
            </w:r>
            <w:r w:rsidR="006E0EE6">
              <w:rPr>
                <w:b/>
                <w:bCs/>
                <w:highlight w:val="yellow"/>
              </w:rPr>
              <w:t>S</w:t>
            </w:r>
            <w:r w:rsidR="006E0EE6" w:rsidRPr="00203234">
              <w:rPr>
                <w:b/>
                <w:bCs/>
                <w:highlight w:val="yellow"/>
              </w:rPr>
              <w:t>upply begins on the Commencement Date, which has to occur on or before the Commencement Date Longstop.</w:t>
            </w:r>
            <w:r w:rsidR="006E0EE6">
              <w:t>]</w:t>
            </w:r>
          </w:p>
        </w:tc>
      </w:tr>
      <w:tr w:rsidR="0017606C" w14:paraId="400596A9" w14:textId="77777777" w:rsidTr="00AA7F67">
        <w:tc>
          <w:tcPr>
            <w:tcW w:w="2866" w:type="dxa"/>
          </w:tcPr>
          <w:p w14:paraId="0600275A" w14:textId="0D475890" w:rsidR="0017606C" w:rsidRDefault="0017606C" w:rsidP="001070E1">
            <w:pPr>
              <w:pStyle w:val="NumberedList"/>
              <w:widowControl w:val="0"/>
              <w:numPr>
                <w:ilvl w:val="0"/>
                <w:numId w:val="0"/>
              </w:numPr>
              <w:spacing w:line="480" w:lineRule="auto"/>
              <w:ind w:right="339"/>
              <w:rPr>
                <w:b/>
                <w:bCs/>
              </w:rPr>
            </w:pPr>
            <w:r>
              <w:rPr>
                <w:b/>
                <w:bCs/>
              </w:rPr>
              <w:t>[Base Unit Price]</w:t>
            </w:r>
          </w:p>
        </w:tc>
        <w:tc>
          <w:tcPr>
            <w:tcW w:w="6150" w:type="dxa"/>
          </w:tcPr>
          <w:p w14:paraId="4EF249C9" w14:textId="60716D19" w:rsidR="0017606C" w:rsidRPr="0017606C" w:rsidRDefault="00B57F31" w:rsidP="001070E1">
            <w:pPr>
              <w:pStyle w:val="NumberedList"/>
              <w:widowControl w:val="0"/>
              <w:numPr>
                <w:ilvl w:val="0"/>
                <w:numId w:val="0"/>
              </w:numPr>
              <w:spacing w:line="480" w:lineRule="auto"/>
              <w:ind w:right="339"/>
            </w:pPr>
            <w:r w:rsidRPr="00B57F31">
              <w:t>[UK £[</w:t>
            </w:r>
            <w:r w:rsidRPr="00B57F31">
              <w:rPr>
                <w:highlight w:val="yellow"/>
              </w:rPr>
              <w:t>Insert amount</w:t>
            </w:r>
            <w:r w:rsidRPr="00B57F31">
              <w:t>] per kWh.] [</w:t>
            </w:r>
            <w:r w:rsidRPr="00B57F31">
              <w:rPr>
                <w:b/>
                <w:bCs/>
                <w:highlight w:val="yellow"/>
              </w:rPr>
              <w:t xml:space="preserve">DN: </w:t>
            </w:r>
            <w:r w:rsidR="00F976DF">
              <w:rPr>
                <w:b/>
                <w:bCs/>
                <w:highlight w:val="yellow"/>
              </w:rPr>
              <w:t>T</w:t>
            </w:r>
            <w:r w:rsidRPr="00B57F31">
              <w:rPr>
                <w:b/>
                <w:bCs/>
                <w:highlight w:val="yellow"/>
              </w:rPr>
              <w:t>his definition is for use with Option 1 and needs to be the initial rate per kWh to be charged for the Supply.</w:t>
            </w:r>
            <w:r w:rsidRPr="00B57F31">
              <w:t>]</w:t>
            </w:r>
          </w:p>
        </w:tc>
      </w:tr>
      <w:tr w:rsidR="0017606C" w14:paraId="309C4404" w14:textId="77777777" w:rsidTr="00AA7F67">
        <w:tc>
          <w:tcPr>
            <w:tcW w:w="2866" w:type="dxa"/>
          </w:tcPr>
          <w:p w14:paraId="3171A7CA" w14:textId="52C69B9F" w:rsidR="0017606C" w:rsidRDefault="0017606C" w:rsidP="001070E1">
            <w:pPr>
              <w:pStyle w:val="NumberedList"/>
              <w:widowControl w:val="0"/>
              <w:numPr>
                <w:ilvl w:val="0"/>
                <w:numId w:val="0"/>
              </w:numPr>
              <w:spacing w:line="480" w:lineRule="auto"/>
              <w:ind w:right="339"/>
              <w:rPr>
                <w:b/>
                <w:bCs/>
              </w:rPr>
            </w:pPr>
            <w:r>
              <w:rPr>
                <w:b/>
                <w:bCs/>
              </w:rPr>
              <w:t>[</w:t>
            </w:r>
            <w:r w:rsidRPr="0017606C">
              <w:rPr>
                <w:b/>
                <w:bCs/>
                <w:highlight w:val="yellow"/>
              </w:rPr>
              <w:t>Benchmark Rate</w:t>
            </w:r>
            <w:r>
              <w:rPr>
                <w:b/>
                <w:bCs/>
              </w:rPr>
              <w:t>]</w:t>
            </w:r>
          </w:p>
        </w:tc>
        <w:tc>
          <w:tcPr>
            <w:tcW w:w="6150" w:type="dxa"/>
          </w:tcPr>
          <w:p w14:paraId="154AF94B" w14:textId="45E5822B" w:rsidR="0017606C" w:rsidRDefault="00B57F31" w:rsidP="001070E1">
            <w:pPr>
              <w:pStyle w:val="NumberedList"/>
              <w:widowControl w:val="0"/>
              <w:numPr>
                <w:ilvl w:val="0"/>
                <w:numId w:val="0"/>
              </w:numPr>
              <w:spacing w:line="480" w:lineRule="auto"/>
              <w:ind w:right="339"/>
            </w:pPr>
            <w:r w:rsidRPr="00B57F31">
              <w:t>[</w:t>
            </w:r>
            <w:r w:rsidRPr="00B57F31">
              <w:rPr>
                <w:b/>
                <w:bCs/>
                <w:highlight w:val="yellow"/>
              </w:rPr>
              <w:t xml:space="preserve">DN: </w:t>
            </w:r>
            <w:r w:rsidR="00F976DF">
              <w:rPr>
                <w:b/>
                <w:bCs/>
                <w:highlight w:val="yellow"/>
              </w:rPr>
              <w:t>U</w:t>
            </w:r>
            <w:r w:rsidRPr="00B57F31">
              <w:rPr>
                <w:b/>
                <w:bCs/>
                <w:highlight w:val="yellow"/>
              </w:rPr>
              <w:t>se this definition for Option 2 - where the contract price is set in accordance with the quarterly  electricity prices for the non-domestic sector with an agreed discount rate or Customer’s other spend on electricity.</w:t>
            </w:r>
            <w:r w:rsidRPr="00B57F31">
              <w:t>]</w:t>
            </w:r>
          </w:p>
          <w:p w14:paraId="1762F6DB" w14:textId="77777777" w:rsidR="00B57F31" w:rsidRDefault="00B57F31" w:rsidP="001070E1">
            <w:pPr>
              <w:pStyle w:val="NumberedList"/>
              <w:widowControl w:val="0"/>
              <w:numPr>
                <w:ilvl w:val="0"/>
                <w:numId w:val="0"/>
              </w:numPr>
              <w:spacing w:line="480" w:lineRule="auto"/>
              <w:ind w:right="339"/>
            </w:pPr>
            <w:r w:rsidRPr="00B57F31">
              <w:t>[In respect of a Billing Period, the electricity price in UK pounds sterling per kWh for a [Small][Small/Medium][Medium][Large][Very Large] consumer of electricity in the non-domestic sector published by the Department for Energy Security and Net Zero at [link] or published by any successor or replacement body (and disregarding any subsequent adjustment to that published rate by the issuing authority (as where the published rate is provisional) and using the rate shown which [includes][does not include] an element for the UK climate change levy or replacement thereto from time to time).]</w:t>
            </w:r>
          </w:p>
          <w:p w14:paraId="760920F7" w14:textId="77777777" w:rsidR="000E3F0F" w:rsidRDefault="000E3F0F" w:rsidP="001070E1">
            <w:pPr>
              <w:pStyle w:val="NumberedList"/>
              <w:widowControl w:val="0"/>
              <w:numPr>
                <w:ilvl w:val="0"/>
                <w:numId w:val="0"/>
              </w:numPr>
              <w:spacing w:line="480" w:lineRule="auto"/>
              <w:ind w:right="339"/>
              <w:rPr>
                <w:b/>
                <w:bCs/>
              </w:rPr>
            </w:pPr>
            <w:r w:rsidRPr="000E3F0F">
              <w:rPr>
                <w:b/>
                <w:bCs/>
              </w:rPr>
              <w:t>OR</w:t>
            </w:r>
          </w:p>
          <w:p w14:paraId="703EB46A" w14:textId="4C11678D" w:rsidR="000E3F0F" w:rsidRPr="000E3F0F" w:rsidRDefault="000E3F0F" w:rsidP="001070E1">
            <w:pPr>
              <w:pStyle w:val="NumberedList"/>
              <w:widowControl w:val="0"/>
              <w:numPr>
                <w:ilvl w:val="0"/>
                <w:numId w:val="0"/>
              </w:numPr>
              <w:spacing w:line="480" w:lineRule="auto"/>
              <w:ind w:right="339"/>
            </w:pPr>
            <w:r w:rsidRPr="000E3F0F">
              <w:t xml:space="preserve">[the rate in UK pounds sterling which is an average of the rates </w:t>
            </w:r>
            <w:r w:rsidRPr="000E3F0F">
              <w:lastRenderedPageBreak/>
              <w:t>charged to the Customer for electricity supplied to the Customer at the Property in a relevant Billing Period by electricity suppliers other than the Generator (and in the absence of any such supply, the average of the best three rates available to the Customer from other suppliers in that Billing Period).]</w:t>
            </w:r>
          </w:p>
        </w:tc>
      </w:tr>
      <w:tr w:rsidR="0017606C" w14:paraId="2805EFE6" w14:textId="77777777" w:rsidTr="00AA7F67">
        <w:tc>
          <w:tcPr>
            <w:tcW w:w="2866" w:type="dxa"/>
          </w:tcPr>
          <w:p w14:paraId="75EA0A84" w14:textId="2474F656" w:rsidR="0017606C" w:rsidRDefault="002D2E12" w:rsidP="001070E1">
            <w:pPr>
              <w:pStyle w:val="NumberedList"/>
              <w:widowControl w:val="0"/>
              <w:numPr>
                <w:ilvl w:val="0"/>
                <w:numId w:val="0"/>
              </w:numPr>
              <w:spacing w:line="480" w:lineRule="auto"/>
              <w:ind w:right="339"/>
              <w:rPr>
                <w:b/>
                <w:bCs/>
              </w:rPr>
            </w:pPr>
            <w:r>
              <w:rPr>
                <w:b/>
                <w:bCs/>
              </w:rPr>
              <w:lastRenderedPageBreak/>
              <w:t>Billing Period</w:t>
            </w:r>
          </w:p>
        </w:tc>
        <w:tc>
          <w:tcPr>
            <w:tcW w:w="6150" w:type="dxa"/>
          </w:tcPr>
          <w:p w14:paraId="2EA26B95" w14:textId="3858A267" w:rsidR="0017606C" w:rsidRPr="0017606C" w:rsidRDefault="000E3F0F" w:rsidP="001070E1">
            <w:pPr>
              <w:pStyle w:val="NumberedList"/>
              <w:widowControl w:val="0"/>
              <w:numPr>
                <w:ilvl w:val="0"/>
                <w:numId w:val="0"/>
              </w:numPr>
              <w:spacing w:line="480" w:lineRule="auto"/>
              <w:ind w:right="339"/>
            </w:pPr>
            <w:r w:rsidRPr="009A4189">
              <w:t>[</w:t>
            </w:r>
            <w:r w:rsidRPr="000E3F0F">
              <w:t xml:space="preserve">means each Quarter (or other period reasonably specified by the Generator) </w:t>
            </w:r>
            <w:r w:rsidR="00A67EED">
              <w:t xml:space="preserve">in the period </w:t>
            </w:r>
            <w:r w:rsidRPr="000E3F0F">
              <w:t>from the Commencement Date until the Expiry Date</w:t>
            </w:r>
            <w:r w:rsidR="00A67EED">
              <w:t xml:space="preserve"> and that part of a Quarter remaining after the Commencement Date where the Commencement Date falls between two Quarter Days and that part of a Quarter elapsed as at the Expiry Date where the Expiry Date falls between two Quarter Days</w:t>
            </w:r>
            <w:r w:rsidRPr="000E3F0F">
              <w:t>]; [</w:t>
            </w:r>
            <w:r w:rsidRPr="000E3F0F">
              <w:rPr>
                <w:b/>
                <w:bCs/>
                <w:highlight w:val="yellow"/>
              </w:rPr>
              <w:t xml:space="preserve">DN: </w:t>
            </w:r>
            <w:r w:rsidR="00F976DF">
              <w:rPr>
                <w:b/>
                <w:bCs/>
                <w:highlight w:val="yellow"/>
              </w:rPr>
              <w:t>A</w:t>
            </w:r>
            <w:r w:rsidRPr="000E3F0F">
              <w:rPr>
                <w:b/>
                <w:bCs/>
                <w:highlight w:val="yellow"/>
              </w:rPr>
              <w:t>mend this wording and delete/amend the definition of Quarter to reflect your actual billing period ie the period to which a bill relates.</w:t>
            </w:r>
            <w:r w:rsidRPr="000E3F0F">
              <w:t>]</w:t>
            </w:r>
          </w:p>
        </w:tc>
      </w:tr>
      <w:tr w:rsidR="00AA7F67" w14:paraId="12896DCB" w14:textId="77777777" w:rsidTr="00AA7F67">
        <w:tc>
          <w:tcPr>
            <w:tcW w:w="2866" w:type="dxa"/>
          </w:tcPr>
          <w:p w14:paraId="42C3FD10" w14:textId="49BF1B81" w:rsidR="00AA7F67" w:rsidRDefault="00AA7F67" w:rsidP="001070E1">
            <w:pPr>
              <w:pStyle w:val="NumberedList"/>
              <w:widowControl w:val="0"/>
              <w:numPr>
                <w:ilvl w:val="0"/>
                <w:numId w:val="0"/>
              </w:numPr>
              <w:spacing w:line="480" w:lineRule="auto"/>
              <w:ind w:right="339"/>
              <w:rPr>
                <w:b/>
                <w:bCs/>
              </w:rPr>
            </w:pPr>
            <w:r>
              <w:rPr>
                <w:b/>
                <w:bCs/>
              </w:rPr>
              <w:t>Commencement Date Longstop</w:t>
            </w:r>
          </w:p>
        </w:tc>
        <w:tc>
          <w:tcPr>
            <w:tcW w:w="6150" w:type="dxa"/>
          </w:tcPr>
          <w:p w14:paraId="73D020DB" w14:textId="3CF58757" w:rsidR="00AA7F67" w:rsidRPr="00AA7F67" w:rsidRDefault="00AA7F67" w:rsidP="001070E1">
            <w:pPr>
              <w:pStyle w:val="NumberedList"/>
              <w:widowControl w:val="0"/>
              <w:numPr>
                <w:ilvl w:val="0"/>
                <w:numId w:val="0"/>
              </w:numPr>
              <w:spacing w:line="480" w:lineRule="auto"/>
              <w:ind w:right="339"/>
              <w:rPr>
                <w:b/>
                <w:bCs/>
              </w:rPr>
            </w:pPr>
            <w:r>
              <w:t>[</w:t>
            </w:r>
            <w:r w:rsidRPr="003C35D5">
              <w:rPr>
                <w:highlight w:val="yellow"/>
              </w:rPr>
              <w:t>Date</w:t>
            </w:r>
            <w:r>
              <w:t>] [</w:t>
            </w:r>
            <w:r w:rsidRPr="00AA7F67">
              <w:rPr>
                <w:b/>
                <w:bCs/>
                <w:highlight w:val="yellow"/>
              </w:rPr>
              <w:t>DN: Insert date by which the Equipment has to be installed and Operational; if not Operational by that date, the PPA comes to an end. See clause</w:t>
            </w:r>
            <w:r w:rsidR="005E0A53">
              <w:rPr>
                <w:b/>
                <w:bCs/>
                <w:highlight w:val="yellow"/>
              </w:rPr>
              <w:t xml:space="preserve"> </w:t>
            </w:r>
            <w:r w:rsidR="005E0A53">
              <w:rPr>
                <w:b/>
                <w:bCs/>
                <w:highlight w:val="yellow"/>
              </w:rPr>
              <w:fldChar w:fldCharType="begin"/>
            </w:r>
            <w:r w:rsidR="005E0A53">
              <w:rPr>
                <w:b/>
                <w:bCs/>
                <w:highlight w:val="yellow"/>
              </w:rPr>
              <w:instrText xml:space="preserve"> REF _Ref225342652 \r \h </w:instrText>
            </w:r>
            <w:r w:rsidR="005E0A53">
              <w:rPr>
                <w:b/>
                <w:bCs/>
                <w:highlight w:val="yellow"/>
              </w:rPr>
            </w:r>
            <w:r w:rsidR="005E0A53">
              <w:rPr>
                <w:b/>
                <w:bCs/>
                <w:highlight w:val="yellow"/>
              </w:rPr>
              <w:fldChar w:fldCharType="separate"/>
            </w:r>
            <w:r w:rsidR="00345C2F">
              <w:rPr>
                <w:b/>
                <w:bCs/>
                <w:highlight w:val="yellow"/>
              </w:rPr>
              <w:t>12.1.4</w:t>
            </w:r>
            <w:r w:rsidR="005E0A53">
              <w:rPr>
                <w:b/>
                <w:bCs/>
                <w:highlight w:val="yellow"/>
              </w:rPr>
              <w:fldChar w:fldCharType="end"/>
            </w:r>
            <w:r w:rsidRPr="00AA7F67">
              <w:rPr>
                <w:b/>
                <w:bCs/>
                <w:highlight w:val="yellow"/>
              </w:rPr>
              <w:t>.</w:t>
            </w:r>
            <w:r>
              <w:rPr>
                <w:b/>
                <w:bCs/>
              </w:rPr>
              <w:t>]</w:t>
            </w:r>
          </w:p>
        </w:tc>
      </w:tr>
      <w:tr w:rsidR="002D2E12" w14:paraId="79B76EFB" w14:textId="77777777" w:rsidTr="00AA7F67">
        <w:tc>
          <w:tcPr>
            <w:tcW w:w="2866" w:type="dxa"/>
          </w:tcPr>
          <w:p w14:paraId="1CCDB5A1" w14:textId="3CC77131" w:rsidR="002D2E12" w:rsidRDefault="00B929C0" w:rsidP="001070E1">
            <w:pPr>
              <w:pStyle w:val="NumberedList"/>
              <w:widowControl w:val="0"/>
              <w:numPr>
                <w:ilvl w:val="0"/>
                <w:numId w:val="0"/>
              </w:numPr>
              <w:spacing w:line="480" w:lineRule="auto"/>
              <w:ind w:right="339"/>
              <w:rPr>
                <w:b/>
                <w:bCs/>
              </w:rPr>
            </w:pPr>
            <w:r>
              <w:rPr>
                <w:b/>
                <w:bCs/>
              </w:rPr>
              <w:t>[</w:t>
            </w:r>
            <w:r w:rsidRPr="00B929C0">
              <w:rPr>
                <w:b/>
                <w:bCs/>
                <w:highlight w:val="yellow"/>
              </w:rPr>
              <w:t>Current Unit Price</w:t>
            </w:r>
            <w:r>
              <w:rPr>
                <w:b/>
                <w:bCs/>
              </w:rPr>
              <w:t>]</w:t>
            </w:r>
          </w:p>
        </w:tc>
        <w:tc>
          <w:tcPr>
            <w:tcW w:w="6150" w:type="dxa"/>
          </w:tcPr>
          <w:p w14:paraId="0551A7E6" w14:textId="0F1A870A" w:rsidR="002D2E12" w:rsidRDefault="000E3F0F" w:rsidP="001070E1">
            <w:pPr>
              <w:pStyle w:val="NumberedList"/>
              <w:widowControl w:val="0"/>
              <w:numPr>
                <w:ilvl w:val="0"/>
                <w:numId w:val="0"/>
              </w:numPr>
              <w:spacing w:line="480" w:lineRule="auto"/>
              <w:ind w:right="339"/>
            </w:pPr>
            <w:r>
              <w:t>[</w:t>
            </w:r>
            <w:r w:rsidRPr="000E3F0F">
              <w:rPr>
                <w:b/>
                <w:bCs/>
                <w:highlight w:val="yellow"/>
              </w:rPr>
              <w:t xml:space="preserve">DN: </w:t>
            </w:r>
            <w:r w:rsidR="00F976DF">
              <w:rPr>
                <w:b/>
                <w:bCs/>
                <w:highlight w:val="yellow"/>
              </w:rPr>
              <w:t>U</w:t>
            </w:r>
            <w:r w:rsidRPr="000E3F0F">
              <w:rPr>
                <w:b/>
                <w:bCs/>
                <w:highlight w:val="yellow"/>
              </w:rPr>
              <w:t>se either Option 1 or Option 2 (below), depending on the whether there is a base unit price over the PPA term with a periodic price increase in line with CPI or RPI or whether there is an</w:t>
            </w:r>
            <w:r w:rsidR="003C35D5">
              <w:rPr>
                <w:b/>
                <w:bCs/>
                <w:highlight w:val="yellow"/>
              </w:rPr>
              <w:t xml:space="preserve"> </w:t>
            </w:r>
            <w:r w:rsidRPr="000E3F0F">
              <w:rPr>
                <w:b/>
                <w:bCs/>
                <w:highlight w:val="yellow"/>
              </w:rPr>
              <w:t>agreed discount rate against a benchmark rate. Delete whichever option is not applicable.</w:t>
            </w:r>
            <w:r>
              <w:t>]</w:t>
            </w:r>
          </w:p>
          <w:p w14:paraId="7A77BA00" w14:textId="48D1C337" w:rsidR="000E3F0F" w:rsidRDefault="000E3F0F" w:rsidP="001070E1">
            <w:pPr>
              <w:pStyle w:val="NumberedList"/>
              <w:widowControl w:val="0"/>
              <w:numPr>
                <w:ilvl w:val="0"/>
                <w:numId w:val="0"/>
              </w:numPr>
              <w:spacing w:line="480" w:lineRule="auto"/>
              <w:ind w:right="339"/>
            </w:pPr>
            <w:r w:rsidRPr="0041051B">
              <w:rPr>
                <w:b/>
                <w:bCs/>
                <w:highlight w:val="yellow"/>
              </w:rPr>
              <w:t>Option 1:</w:t>
            </w:r>
            <w:r w:rsidRPr="000E3F0F">
              <w:t xml:space="preserve"> [</w:t>
            </w:r>
            <w:r w:rsidR="009A4189">
              <w:t>means, i</w:t>
            </w:r>
            <w:r w:rsidRPr="000E3F0F">
              <w:t>n respect of the period ending on the first Review Date, the Base Unit Price, and for each period thereafter ending on a Review Date, the higher of the Base Unit Price and the Index Price.] [</w:t>
            </w:r>
            <w:r w:rsidRPr="00B90CBF">
              <w:rPr>
                <w:b/>
                <w:bCs/>
                <w:highlight w:val="yellow"/>
              </w:rPr>
              <w:t xml:space="preserve">DN: </w:t>
            </w:r>
            <w:r w:rsidR="00F976DF">
              <w:rPr>
                <w:b/>
                <w:bCs/>
                <w:highlight w:val="yellow"/>
              </w:rPr>
              <w:t>U</w:t>
            </w:r>
            <w:r w:rsidRPr="00B90CBF">
              <w:rPr>
                <w:b/>
                <w:bCs/>
                <w:highlight w:val="yellow"/>
              </w:rPr>
              <w:t>se this option where the contract purchase price is set at a base unit price over the term with a periodic price increase in line with CPI or RPI.</w:t>
            </w:r>
            <w:r w:rsidRPr="000E3F0F">
              <w:t>]</w:t>
            </w:r>
          </w:p>
          <w:p w14:paraId="1ABDAD8B" w14:textId="055BF87B" w:rsidR="00B90CBF" w:rsidRPr="0017606C" w:rsidRDefault="00B90CBF" w:rsidP="001070E1">
            <w:pPr>
              <w:pStyle w:val="NumberedList"/>
              <w:widowControl w:val="0"/>
              <w:numPr>
                <w:ilvl w:val="0"/>
                <w:numId w:val="0"/>
              </w:numPr>
              <w:spacing w:line="480" w:lineRule="auto"/>
              <w:ind w:right="339"/>
            </w:pPr>
            <w:r w:rsidRPr="00B90CBF">
              <w:rPr>
                <w:b/>
                <w:bCs/>
                <w:highlight w:val="yellow"/>
              </w:rPr>
              <w:t>Option 2:</w:t>
            </w:r>
            <w:r w:rsidRPr="00B90CBF">
              <w:t xml:space="preserve"> [</w:t>
            </w:r>
            <w:r w:rsidR="009A4189">
              <w:t>means a price equal to th</w:t>
            </w:r>
            <w:r w:rsidRPr="00B90CBF">
              <w:t>e Discounted Rate.] [</w:t>
            </w:r>
            <w:r w:rsidRPr="00B90CBF">
              <w:rPr>
                <w:b/>
                <w:bCs/>
                <w:highlight w:val="yellow"/>
              </w:rPr>
              <w:t xml:space="preserve">DN: </w:t>
            </w:r>
            <w:r w:rsidR="00F976DF">
              <w:rPr>
                <w:b/>
                <w:bCs/>
                <w:highlight w:val="yellow"/>
              </w:rPr>
              <w:lastRenderedPageBreak/>
              <w:t>U</w:t>
            </w:r>
            <w:r w:rsidRPr="00B90CBF">
              <w:rPr>
                <w:b/>
                <w:bCs/>
                <w:highlight w:val="yellow"/>
              </w:rPr>
              <w:t>se this wording where the contract purchase price is set at an agreed discount against a benchmark being the quarterly electricity price for the non-domestic sector or Customer’s other spend on electricity.</w:t>
            </w:r>
            <w:r w:rsidRPr="00B90CBF">
              <w:t>]</w:t>
            </w:r>
          </w:p>
        </w:tc>
      </w:tr>
      <w:tr w:rsidR="002D2E12" w14:paraId="3F94C74E" w14:textId="77777777" w:rsidTr="00AA7F67">
        <w:tc>
          <w:tcPr>
            <w:tcW w:w="2866" w:type="dxa"/>
          </w:tcPr>
          <w:p w14:paraId="7C811E3F" w14:textId="6772AB97" w:rsidR="002D2E12" w:rsidRDefault="00B929C0" w:rsidP="001070E1">
            <w:pPr>
              <w:pStyle w:val="NumberedList"/>
              <w:widowControl w:val="0"/>
              <w:numPr>
                <w:ilvl w:val="0"/>
                <w:numId w:val="0"/>
              </w:numPr>
              <w:spacing w:line="480" w:lineRule="auto"/>
              <w:ind w:right="339"/>
              <w:rPr>
                <w:b/>
                <w:bCs/>
              </w:rPr>
            </w:pPr>
            <w:r>
              <w:rPr>
                <w:b/>
                <w:bCs/>
              </w:rPr>
              <w:lastRenderedPageBreak/>
              <w:t>Customer</w:t>
            </w:r>
          </w:p>
        </w:tc>
        <w:tc>
          <w:tcPr>
            <w:tcW w:w="6150" w:type="dxa"/>
          </w:tcPr>
          <w:p w14:paraId="59FEFC5E" w14:textId="1E63D992" w:rsidR="00CF2AAF" w:rsidRDefault="00CF2AAF" w:rsidP="00CF2AAF">
            <w:pPr>
              <w:pStyle w:val="NumberedList"/>
              <w:widowControl w:val="0"/>
              <w:numPr>
                <w:ilvl w:val="0"/>
                <w:numId w:val="0"/>
              </w:numPr>
              <w:spacing w:line="480" w:lineRule="auto"/>
              <w:ind w:left="720" w:right="339" w:hanging="720"/>
            </w:pPr>
            <w:r>
              <w:t>Name: [</w:t>
            </w:r>
            <w:r w:rsidRPr="00CF2AAF">
              <w:rPr>
                <w:highlight w:val="yellow"/>
              </w:rPr>
              <w:t>………….</w:t>
            </w:r>
            <w:r>
              <w:t>] [</w:t>
            </w:r>
            <w:r w:rsidRPr="00CF2AAF">
              <w:rPr>
                <w:b/>
                <w:bCs/>
                <w:highlight w:val="yellow"/>
              </w:rPr>
              <w:t xml:space="preserve">DN: Insert full name of </w:t>
            </w:r>
            <w:r>
              <w:rPr>
                <w:b/>
                <w:bCs/>
                <w:highlight w:val="yellow"/>
              </w:rPr>
              <w:t xml:space="preserve">customer and </w:t>
            </w:r>
            <w:r w:rsidRPr="00CF2AAF">
              <w:rPr>
                <w:b/>
                <w:bCs/>
                <w:highlight w:val="yellow"/>
              </w:rPr>
              <w:t>if a company include its full corporate name and registered number and if some other entity its full name and registration details.</w:t>
            </w:r>
            <w:r>
              <w:t>]</w:t>
            </w:r>
          </w:p>
          <w:p w14:paraId="26247613" w14:textId="4A701411" w:rsidR="00CF2AAF" w:rsidRDefault="00CF2AAF" w:rsidP="00CF2AAF">
            <w:pPr>
              <w:pStyle w:val="NumberedList"/>
              <w:widowControl w:val="0"/>
              <w:numPr>
                <w:ilvl w:val="0"/>
                <w:numId w:val="0"/>
              </w:numPr>
              <w:spacing w:line="480" w:lineRule="auto"/>
              <w:ind w:left="720" w:right="339" w:hanging="720"/>
            </w:pPr>
            <w:r>
              <w:t>Address:[</w:t>
            </w:r>
            <w:r w:rsidRPr="00CF2AAF">
              <w:rPr>
                <w:highlight w:val="yellow"/>
              </w:rPr>
              <w:t>………….</w:t>
            </w:r>
            <w:r>
              <w:t>] [</w:t>
            </w:r>
            <w:r w:rsidRPr="00CF2AAF">
              <w:rPr>
                <w:b/>
                <w:bCs/>
              </w:rPr>
              <w:t xml:space="preserve">DN: </w:t>
            </w:r>
            <w:r>
              <w:rPr>
                <w:b/>
                <w:bCs/>
              </w:rPr>
              <w:t>I</w:t>
            </w:r>
            <w:r w:rsidRPr="00CF2AAF">
              <w:rPr>
                <w:b/>
                <w:bCs/>
                <w:highlight w:val="yellow"/>
              </w:rPr>
              <w:t>nsert address, including registered office address where there is one and address for service of notices/documents, if different.</w:t>
            </w:r>
            <w:r>
              <w:t>]</w:t>
            </w:r>
          </w:p>
          <w:p w14:paraId="007264E1" w14:textId="580295F7" w:rsidR="002D2E12" w:rsidRPr="0017606C" w:rsidRDefault="00CF2AAF" w:rsidP="001070E1">
            <w:pPr>
              <w:pStyle w:val="NumberedList"/>
              <w:widowControl w:val="0"/>
              <w:numPr>
                <w:ilvl w:val="0"/>
                <w:numId w:val="0"/>
              </w:numPr>
              <w:spacing w:line="480" w:lineRule="auto"/>
              <w:ind w:right="339"/>
            </w:pPr>
            <w:r>
              <w:t>Email: [</w:t>
            </w:r>
            <w:r w:rsidRPr="00CF2AAF">
              <w:rPr>
                <w:highlight w:val="yellow"/>
              </w:rPr>
              <w:t>………….</w:t>
            </w:r>
            <w:r>
              <w:t>]</w:t>
            </w:r>
          </w:p>
        </w:tc>
      </w:tr>
      <w:tr w:rsidR="002D2E12" w14:paraId="689F87D7" w14:textId="77777777" w:rsidTr="00AA7F67">
        <w:tc>
          <w:tcPr>
            <w:tcW w:w="2866" w:type="dxa"/>
          </w:tcPr>
          <w:p w14:paraId="5DB691C9" w14:textId="3F0101E6" w:rsidR="002D2E12" w:rsidRDefault="00B929C0" w:rsidP="001070E1">
            <w:pPr>
              <w:pStyle w:val="NumberedList"/>
              <w:widowControl w:val="0"/>
              <w:numPr>
                <w:ilvl w:val="0"/>
                <w:numId w:val="0"/>
              </w:numPr>
              <w:spacing w:line="480" w:lineRule="auto"/>
              <w:ind w:right="339"/>
              <w:rPr>
                <w:b/>
                <w:bCs/>
              </w:rPr>
            </w:pPr>
            <w:r>
              <w:rPr>
                <w:b/>
                <w:bCs/>
              </w:rPr>
              <w:t>Customer’s Authorised Representative</w:t>
            </w:r>
          </w:p>
        </w:tc>
        <w:tc>
          <w:tcPr>
            <w:tcW w:w="6150" w:type="dxa"/>
          </w:tcPr>
          <w:p w14:paraId="5173BDA8" w14:textId="77777777" w:rsidR="007C736A" w:rsidRDefault="007C736A" w:rsidP="001070E1">
            <w:pPr>
              <w:pStyle w:val="NumberedList"/>
              <w:widowControl w:val="0"/>
              <w:numPr>
                <w:ilvl w:val="0"/>
                <w:numId w:val="0"/>
              </w:numPr>
              <w:spacing w:line="480" w:lineRule="auto"/>
              <w:ind w:right="339"/>
            </w:pPr>
            <w:r>
              <w:t>Name: [</w:t>
            </w:r>
            <w:r w:rsidRPr="004A708E">
              <w:rPr>
                <w:highlight w:val="yellow"/>
              </w:rPr>
              <w:t>Name</w:t>
            </w:r>
            <w:r>
              <w:t>]</w:t>
            </w:r>
          </w:p>
          <w:p w14:paraId="603FB111" w14:textId="77777777" w:rsidR="007C736A" w:rsidRDefault="007C736A" w:rsidP="001070E1">
            <w:pPr>
              <w:pStyle w:val="NumberedList"/>
              <w:widowControl w:val="0"/>
              <w:numPr>
                <w:ilvl w:val="0"/>
                <w:numId w:val="0"/>
              </w:numPr>
              <w:spacing w:line="480" w:lineRule="auto"/>
              <w:ind w:right="339"/>
            </w:pPr>
            <w:r>
              <w:t>Title: [</w:t>
            </w:r>
            <w:r w:rsidRPr="004A708E">
              <w:rPr>
                <w:highlight w:val="yellow"/>
              </w:rPr>
              <w:t>Title</w:t>
            </w:r>
            <w:r>
              <w:t>]</w:t>
            </w:r>
          </w:p>
          <w:p w14:paraId="0678CD9E" w14:textId="77777777" w:rsidR="007C736A" w:rsidRDefault="007C736A" w:rsidP="001070E1">
            <w:pPr>
              <w:pStyle w:val="NumberedList"/>
              <w:widowControl w:val="0"/>
              <w:numPr>
                <w:ilvl w:val="0"/>
                <w:numId w:val="0"/>
              </w:numPr>
              <w:spacing w:line="480" w:lineRule="auto"/>
              <w:ind w:right="339"/>
            </w:pPr>
            <w:r>
              <w:t>Email: [</w:t>
            </w:r>
            <w:r w:rsidRPr="004A708E">
              <w:rPr>
                <w:highlight w:val="yellow"/>
              </w:rPr>
              <w:t>Email</w:t>
            </w:r>
            <w:r>
              <w:t>]</w:t>
            </w:r>
          </w:p>
          <w:p w14:paraId="6374E436" w14:textId="77777777" w:rsidR="007C736A" w:rsidRDefault="007C736A" w:rsidP="001070E1">
            <w:pPr>
              <w:pStyle w:val="NumberedList"/>
              <w:widowControl w:val="0"/>
              <w:numPr>
                <w:ilvl w:val="0"/>
                <w:numId w:val="0"/>
              </w:numPr>
              <w:spacing w:line="480" w:lineRule="auto"/>
              <w:ind w:right="339"/>
            </w:pPr>
            <w:r>
              <w:t>Telephone: [</w:t>
            </w:r>
            <w:r w:rsidRPr="004A708E">
              <w:rPr>
                <w:highlight w:val="yellow"/>
              </w:rPr>
              <w:t>Number</w:t>
            </w:r>
            <w:r>
              <w:t>]</w:t>
            </w:r>
          </w:p>
          <w:p w14:paraId="4003B0B9" w14:textId="1663E634" w:rsidR="002D2E12" w:rsidRPr="0017606C" w:rsidRDefault="007C736A" w:rsidP="001070E1">
            <w:pPr>
              <w:pStyle w:val="NumberedList"/>
              <w:widowControl w:val="0"/>
              <w:numPr>
                <w:ilvl w:val="0"/>
                <w:numId w:val="0"/>
              </w:numPr>
              <w:spacing w:line="480" w:lineRule="auto"/>
              <w:ind w:right="339"/>
            </w:pPr>
            <w:r>
              <w:t>Postal Address: [</w:t>
            </w:r>
            <w:r w:rsidRPr="004A708E">
              <w:rPr>
                <w:highlight w:val="yellow"/>
              </w:rPr>
              <w:t>Postal address</w:t>
            </w:r>
            <w:r>
              <w:t>].</w:t>
            </w:r>
          </w:p>
        </w:tc>
      </w:tr>
      <w:tr w:rsidR="002D2E12" w14:paraId="669B9B69" w14:textId="77777777" w:rsidTr="00AA7F67">
        <w:tc>
          <w:tcPr>
            <w:tcW w:w="2866" w:type="dxa"/>
          </w:tcPr>
          <w:p w14:paraId="3310436E" w14:textId="509E4F54" w:rsidR="002D2E12" w:rsidRDefault="00B929C0" w:rsidP="001070E1">
            <w:pPr>
              <w:pStyle w:val="NumberedList"/>
              <w:widowControl w:val="0"/>
              <w:numPr>
                <w:ilvl w:val="0"/>
                <w:numId w:val="0"/>
              </w:numPr>
              <w:spacing w:line="480" w:lineRule="auto"/>
              <w:ind w:right="339"/>
              <w:rPr>
                <w:b/>
                <w:bCs/>
              </w:rPr>
            </w:pPr>
            <w:r>
              <w:rPr>
                <w:b/>
                <w:bCs/>
              </w:rPr>
              <w:t>[</w:t>
            </w:r>
            <w:r w:rsidRPr="00B929C0">
              <w:rPr>
                <w:b/>
                <w:bCs/>
                <w:highlight w:val="yellow"/>
              </w:rPr>
              <w:t>Discount</w:t>
            </w:r>
            <w:r>
              <w:rPr>
                <w:b/>
                <w:bCs/>
              </w:rPr>
              <w:t>]</w:t>
            </w:r>
          </w:p>
        </w:tc>
        <w:tc>
          <w:tcPr>
            <w:tcW w:w="6150" w:type="dxa"/>
          </w:tcPr>
          <w:p w14:paraId="1EAF3F19" w14:textId="288EC680" w:rsidR="004A708E" w:rsidRDefault="004A708E" w:rsidP="001070E1">
            <w:pPr>
              <w:pStyle w:val="NumberedList"/>
              <w:widowControl w:val="0"/>
              <w:numPr>
                <w:ilvl w:val="0"/>
                <w:numId w:val="0"/>
              </w:numPr>
              <w:spacing w:line="480" w:lineRule="auto"/>
            </w:pPr>
            <w:r>
              <w:t>[</w:t>
            </w:r>
            <w:r w:rsidRPr="004A708E">
              <w:rPr>
                <w:b/>
                <w:bCs/>
                <w:highlight w:val="yellow"/>
              </w:rPr>
              <w:t xml:space="preserve">DN: </w:t>
            </w:r>
            <w:r w:rsidR="00F976DF">
              <w:rPr>
                <w:b/>
                <w:bCs/>
                <w:highlight w:val="yellow"/>
              </w:rPr>
              <w:t>U</w:t>
            </w:r>
            <w:r w:rsidRPr="004A708E">
              <w:rPr>
                <w:b/>
                <w:bCs/>
                <w:highlight w:val="yellow"/>
              </w:rPr>
              <w:t>se this definition for Option 2 – where the contract price is set in accordance with the quarterly electricity prices for the non-domestic sector with an agreed discount rate or Customer’s other spend on electricity.</w:t>
            </w:r>
            <w:r>
              <w:t xml:space="preserve">] </w:t>
            </w:r>
          </w:p>
          <w:p w14:paraId="11F7B306" w14:textId="44146C7C" w:rsidR="002D2E12" w:rsidRPr="0017606C" w:rsidRDefault="004A708E" w:rsidP="001070E1">
            <w:pPr>
              <w:pStyle w:val="NumberedList"/>
              <w:widowControl w:val="0"/>
              <w:numPr>
                <w:ilvl w:val="0"/>
                <w:numId w:val="0"/>
              </w:numPr>
              <w:spacing w:line="480" w:lineRule="auto"/>
              <w:ind w:right="339"/>
            </w:pPr>
            <w:r>
              <w:t>[</w:t>
            </w:r>
            <w:r w:rsidRPr="004A708E">
              <w:rPr>
                <w:b/>
                <w:bCs/>
                <w:highlight w:val="yellow"/>
              </w:rPr>
              <w:t>Insert percentage</w:t>
            </w:r>
            <w:r>
              <w:t>]</w:t>
            </w:r>
          </w:p>
        </w:tc>
      </w:tr>
      <w:tr w:rsidR="002D2E12" w14:paraId="21EB2EFA" w14:textId="77777777" w:rsidTr="00AA7F67">
        <w:tc>
          <w:tcPr>
            <w:tcW w:w="2866" w:type="dxa"/>
          </w:tcPr>
          <w:p w14:paraId="5054B0C3" w14:textId="0346B43C" w:rsidR="002D2E12" w:rsidRDefault="00B929C0" w:rsidP="001070E1">
            <w:pPr>
              <w:pStyle w:val="NumberedList"/>
              <w:widowControl w:val="0"/>
              <w:numPr>
                <w:ilvl w:val="0"/>
                <w:numId w:val="0"/>
              </w:numPr>
              <w:spacing w:line="480" w:lineRule="auto"/>
              <w:ind w:right="339"/>
              <w:rPr>
                <w:b/>
                <w:bCs/>
              </w:rPr>
            </w:pPr>
            <w:r>
              <w:rPr>
                <w:b/>
                <w:bCs/>
              </w:rPr>
              <w:t>[Discounted Rate]</w:t>
            </w:r>
          </w:p>
        </w:tc>
        <w:tc>
          <w:tcPr>
            <w:tcW w:w="6150" w:type="dxa"/>
          </w:tcPr>
          <w:p w14:paraId="5C0E0BE5" w14:textId="5B25B229" w:rsidR="002D2E12" w:rsidRPr="0017606C" w:rsidRDefault="004A708E" w:rsidP="001070E1">
            <w:pPr>
              <w:pStyle w:val="NumberedList"/>
              <w:widowControl w:val="0"/>
              <w:numPr>
                <w:ilvl w:val="0"/>
                <w:numId w:val="0"/>
              </w:numPr>
              <w:spacing w:line="480" w:lineRule="auto"/>
              <w:ind w:right="339"/>
            </w:pPr>
            <w:r w:rsidRPr="004A708E">
              <w:t>[</w:t>
            </w:r>
            <w:r w:rsidRPr="004A708E">
              <w:rPr>
                <w:b/>
                <w:bCs/>
                <w:highlight w:val="yellow"/>
              </w:rPr>
              <w:t xml:space="preserve">DN: </w:t>
            </w:r>
            <w:r w:rsidR="00F976DF">
              <w:rPr>
                <w:b/>
                <w:bCs/>
                <w:highlight w:val="yellow"/>
              </w:rPr>
              <w:t>U</w:t>
            </w:r>
            <w:r w:rsidRPr="004A708E">
              <w:rPr>
                <w:b/>
                <w:bCs/>
                <w:highlight w:val="yellow"/>
              </w:rPr>
              <w:t xml:space="preserve">se this definition for </w:t>
            </w:r>
            <w:r w:rsidRPr="00F976DF">
              <w:rPr>
                <w:b/>
                <w:bCs/>
                <w:highlight w:val="yellow"/>
              </w:rPr>
              <w:t>Option 2</w:t>
            </w:r>
            <w:r w:rsidR="00F976DF" w:rsidRPr="00F976DF">
              <w:rPr>
                <w:b/>
                <w:bCs/>
                <w:highlight w:val="yellow"/>
              </w:rPr>
              <w:t>.</w:t>
            </w:r>
            <w:r w:rsidRPr="004A708E">
              <w:t xml:space="preserve">] [A rate per kWh in UK pounds sterling equal to </w:t>
            </w:r>
            <w:r w:rsidR="00DE65CF">
              <w:t xml:space="preserve">(a) </w:t>
            </w:r>
            <w:r w:rsidRPr="004A708E">
              <w:t>the Benchmark Rate per kWh after application of the Discount</w:t>
            </w:r>
            <w:r w:rsidR="00DE65CF">
              <w:t xml:space="preserve"> or (b) the Minimum Rate, whichever is higher</w:t>
            </w:r>
            <w:r w:rsidRPr="004A708E">
              <w:t>.]</w:t>
            </w:r>
          </w:p>
        </w:tc>
      </w:tr>
      <w:tr w:rsidR="002D2E12" w14:paraId="3ABCFE3D" w14:textId="77777777" w:rsidTr="00AA7F67">
        <w:tc>
          <w:tcPr>
            <w:tcW w:w="2866" w:type="dxa"/>
          </w:tcPr>
          <w:p w14:paraId="16DFFB24" w14:textId="37B34228" w:rsidR="002D2E12" w:rsidRDefault="00B929C0" w:rsidP="001070E1">
            <w:pPr>
              <w:pStyle w:val="NumberedList"/>
              <w:widowControl w:val="0"/>
              <w:numPr>
                <w:ilvl w:val="0"/>
                <w:numId w:val="0"/>
              </w:numPr>
              <w:spacing w:line="480" w:lineRule="auto"/>
              <w:ind w:right="339"/>
              <w:rPr>
                <w:b/>
                <w:bCs/>
              </w:rPr>
            </w:pPr>
            <w:r>
              <w:rPr>
                <w:b/>
                <w:bCs/>
              </w:rPr>
              <w:t>Generator</w:t>
            </w:r>
          </w:p>
        </w:tc>
        <w:tc>
          <w:tcPr>
            <w:tcW w:w="6150" w:type="dxa"/>
          </w:tcPr>
          <w:p w14:paraId="5D11EE6F" w14:textId="541237BA" w:rsidR="004A708E" w:rsidRDefault="004A708E" w:rsidP="001070E1">
            <w:pPr>
              <w:pStyle w:val="NumberedList"/>
              <w:widowControl w:val="0"/>
              <w:numPr>
                <w:ilvl w:val="0"/>
                <w:numId w:val="0"/>
              </w:numPr>
              <w:spacing w:line="480" w:lineRule="auto"/>
              <w:ind w:left="720" w:right="339" w:hanging="720"/>
            </w:pPr>
            <w:r>
              <w:t xml:space="preserve">Name: </w:t>
            </w:r>
            <w:r w:rsidR="00CF2AAF">
              <w:t>[</w:t>
            </w:r>
            <w:r w:rsidR="00CF2AAF" w:rsidRPr="00CF2AAF">
              <w:rPr>
                <w:highlight w:val="yellow"/>
              </w:rPr>
              <w:t>………….</w:t>
            </w:r>
            <w:r w:rsidR="00CF2AAF">
              <w:t xml:space="preserve">] </w:t>
            </w:r>
            <w:r>
              <w:t>[</w:t>
            </w:r>
            <w:r w:rsidR="00CF2AAF" w:rsidRPr="00CF2AAF">
              <w:rPr>
                <w:b/>
                <w:bCs/>
                <w:highlight w:val="yellow"/>
              </w:rPr>
              <w:t>DN: I</w:t>
            </w:r>
            <w:r w:rsidRPr="00CF2AAF">
              <w:rPr>
                <w:b/>
                <w:bCs/>
                <w:highlight w:val="yellow"/>
              </w:rPr>
              <w:t xml:space="preserve">nsert </w:t>
            </w:r>
            <w:r w:rsidR="001E0972" w:rsidRPr="00CF2AAF">
              <w:rPr>
                <w:b/>
                <w:bCs/>
                <w:highlight w:val="yellow"/>
              </w:rPr>
              <w:t xml:space="preserve">full </w:t>
            </w:r>
            <w:r w:rsidRPr="00CF2AAF">
              <w:rPr>
                <w:b/>
                <w:bCs/>
                <w:highlight w:val="yellow"/>
              </w:rPr>
              <w:t>name of project owne</w:t>
            </w:r>
            <w:r w:rsidR="001E0972" w:rsidRPr="00CF2AAF">
              <w:rPr>
                <w:b/>
                <w:bCs/>
                <w:highlight w:val="yellow"/>
              </w:rPr>
              <w:t xml:space="preserve">r and if a company include its full corporate name and </w:t>
            </w:r>
            <w:r w:rsidR="001E0972" w:rsidRPr="00CF2AAF">
              <w:rPr>
                <w:b/>
                <w:bCs/>
                <w:highlight w:val="yellow"/>
              </w:rPr>
              <w:lastRenderedPageBreak/>
              <w:t>registered number and if some other entity its full name and registration details and if a local authority o</w:t>
            </w:r>
            <w:r w:rsidR="00203234" w:rsidRPr="00CF2AAF">
              <w:rPr>
                <w:b/>
                <w:bCs/>
                <w:highlight w:val="yellow"/>
              </w:rPr>
              <w:t>r</w:t>
            </w:r>
            <w:r w:rsidR="001E0972" w:rsidRPr="00CF2AAF">
              <w:rPr>
                <w:b/>
                <w:bCs/>
                <w:highlight w:val="yellow"/>
              </w:rPr>
              <w:t xml:space="preserve"> similar the full name of the authority in such form as may be </w:t>
            </w:r>
            <w:r w:rsidR="00203234" w:rsidRPr="001B1356">
              <w:rPr>
                <w:b/>
                <w:bCs/>
                <w:highlight w:val="yellow"/>
              </w:rPr>
              <w:t>required</w:t>
            </w:r>
            <w:r w:rsidR="001E0972" w:rsidRPr="001B1356">
              <w:rPr>
                <w:b/>
                <w:bCs/>
                <w:highlight w:val="yellow"/>
              </w:rPr>
              <w:t>.</w:t>
            </w:r>
            <w:r>
              <w:t>]</w:t>
            </w:r>
          </w:p>
          <w:p w14:paraId="13F4F1B7" w14:textId="67A77358" w:rsidR="004A708E" w:rsidRDefault="004A708E" w:rsidP="001070E1">
            <w:pPr>
              <w:pStyle w:val="NumberedList"/>
              <w:widowControl w:val="0"/>
              <w:numPr>
                <w:ilvl w:val="0"/>
                <w:numId w:val="0"/>
              </w:numPr>
              <w:spacing w:line="480" w:lineRule="auto"/>
              <w:ind w:left="720" w:right="339" w:hanging="720"/>
            </w:pPr>
            <w:r>
              <w:t xml:space="preserve">Address: </w:t>
            </w:r>
            <w:r w:rsidR="00CF2AAF">
              <w:t>[</w:t>
            </w:r>
            <w:r w:rsidR="00CF2AAF" w:rsidRPr="00CF2AAF">
              <w:rPr>
                <w:highlight w:val="yellow"/>
              </w:rPr>
              <w:t>………….</w:t>
            </w:r>
            <w:r w:rsidR="00CF2AAF">
              <w:t>] [</w:t>
            </w:r>
            <w:r w:rsidR="00CF2AAF" w:rsidRPr="00774576">
              <w:rPr>
                <w:b/>
                <w:bCs/>
                <w:highlight w:val="yellow"/>
              </w:rPr>
              <w:t>DN:</w:t>
            </w:r>
            <w:r w:rsidR="00774576">
              <w:rPr>
                <w:b/>
                <w:bCs/>
                <w:highlight w:val="yellow"/>
              </w:rPr>
              <w:t xml:space="preserve"> </w:t>
            </w:r>
            <w:r w:rsidR="00CF2AAF" w:rsidRPr="00774576">
              <w:rPr>
                <w:b/>
                <w:bCs/>
                <w:highlight w:val="yellow"/>
              </w:rPr>
              <w:t>I</w:t>
            </w:r>
            <w:r w:rsidRPr="00774576">
              <w:rPr>
                <w:b/>
                <w:bCs/>
                <w:highlight w:val="yellow"/>
              </w:rPr>
              <w:t>nsert</w:t>
            </w:r>
            <w:r w:rsidR="00CF2AAF" w:rsidRPr="00774576">
              <w:rPr>
                <w:b/>
                <w:bCs/>
                <w:highlight w:val="yellow"/>
              </w:rPr>
              <w:t xml:space="preserve"> </w:t>
            </w:r>
            <w:r w:rsidR="00CF2AAF" w:rsidRPr="00CF2AAF">
              <w:rPr>
                <w:b/>
                <w:bCs/>
                <w:highlight w:val="yellow"/>
              </w:rPr>
              <w:t>address</w:t>
            </w:r>
            <w:r w:rsidR="001E0972" w:rsidRPr="00CF2AAF">
              <w:rPr>
                <w:b/>
                <w:bCs/>
                <w:highlight w:val="yellow"/>
              </w:rPr>
              <w:t>, including registered office address where there is one and address for service of notices/documents, if different.</w:t>
            </w:r>
            <w:r>
              <w:t>]</w:t>
            </w:r>
          </w:p>
          <w:p w14:paraId="29B25D96" w14:textId="7159C379" w:rsidR="002D2E12" w:rsidRPr="0017606C" w:rsidRDefault="004A708E" w:rsidP="001070E1">
            <w:pPr>
              <w:pStyle w:val="NumberedList"/>
              <w:widowControl w:val="0"/>
              <w:numPr>
                <w:ilvl w:val="0"/>
                <w:numId w:val="0"/>
              </w:numPr>
              <w:spacing w:line="480" w:lineRule="auto"/>
              <w:ind w:left="720" w:right="339" w:hanging="720"/>
            </w:pPr>
            <w:r>
              <w:t>Email: [</w:t>
            </w:r>
            <w:r w:rsidR="00CF2AAF" w:rsidRPr="00CF2AAF">
              <w:rPr>
                <w:highlight w:val="yellow"/>
              </w:rPr>
              <w:t>………….</w:t>
            </w:r>
            <w:r>
              <w:t>]</w:t>
            </w:r>
          </w:p>
        </w:tc>
      </w:tr>
      <w:tr w:rsidR="002D2E12" w14:paraId="7D646BAE" w14:textId="77777777" w:rsidTr="00AA7F67">
        <w:tc>
          <w:tcPr>
            <w:tcW w:w="2866" w:type="dxa"/>
          </w:tcPr>
          <w:p w14:paraId="1CD02870" w14:textId="172027A7" w:rsidR="002D2E12" w:rsidRDefault="00B929C0" w:rsidP="001070E1">
            <w:pPr>
              <w:pStyle w:val="NumberedList"/>
              <w:widowControl w:val="0"/>
              <w:numPr>
                <w:ilvl w:val="0"/>
                <w:numId w:val="0"/>
              </w:numPr>
              <w:spacing w:line="480" w:lineRule="auto"/>
              <w:ind w:right="339"/>
              <w:rPr>
                <w:b/>
                <w:bCs/>
              </w:rPr>
            </w:pPr>
            <w:r>
              <w:rPr>
                <w:b/>
                <w:bCs/>
              </w:rPr>
              <w:lastRenderedPageBreak/>
              <w:t>Generator’s Authorised Representative</w:t>
            </w:r>
          </w:p>
        </w:tc>
        <w:tc>
          <w:tcPr>
            <w:tcW w:w="6150" w:type="dxa"/>
          </w:tcPr>
          <w:p w14:paraId="0BF0343C" w14:textId="77777777" w:rsidR="004A708E" w:rsidRDefault="004A708E" w:rsidP="001070E1">
            <w:pPr>
              <w:pStyle w:val="NumberedList"/>
              <w:widowControl w:val="0"/>
              <w:numPr>
                <w:ilvl w:val="0"/>
                <w:numId w:val="0"/>
              </w:numPr>
              <w:spacing w:line="480" w:lineRule="auto"/>
              <w:ind w:left="720" w:right="339" w:hanging="720"/>
            </w:pPr>
            <w:r>
              <w:t>Name: [</w:t>
            </w:r>
            <w:r w:rsidRPr="004A708E">
              <w:rPr>
                <w:highlight w:val="yellow"/>
              </w:rPr>
              <w:t>Name</w:t>
            </w:r>
            <w:r>
              <w:t>]</w:t>
            </w:r>
          </w:p>
          <w:p w14:paraId="19108FF5" w14:textId="77777777" w:rsidR="004A708E" w:rsidRDefault="004A708E" w:rsidP="001070E1">
            <w:pPr>
              <w:pStyle w:val="NumberedList"/>
              <w:widowControl w:val="0"/>
              <w:numPr>
                <w:ilvl w:val="0"/>
                <w:numId w:val="0"/>
              </w:numPr>
              <w:spacing w:line="480" w:lineRule="auto"/>
              <w:ind w:left="720" w:right="339" w:hanging="720"/>
            </w:pPr>
            <w:r>
              <w:t>Title: [</w:t>
            </w:r>
            <w:r w:rsidRPr="004A708E">
              <w:rPr>
                <w:highlight w:val="yellow"/>
              </w:rPr>
              <w:t>Title</w:t>
            </w:r>
            <w:r>
              <w:t>]</w:t>
            </w:r>
          </w:p>
          <w:p w14:paraId="2B6F5949" w14:textId="77777777" w:rsidR="004A708E" w:rsidRDefault="004A708E" w:rsidP="001070E1">
            <w:pPr>
              <w:pStyle w:val="NumberedList"/>
              <w:widowControl w:val="0"/>
              <w:numPr>
                <w:ilvl w:val="0"/>
                <w:numId w:val="0"/>
              </w:numPr>
              <w:spacing w:line="480" w:lineRule="auto"/>
              <w:ind w:left="720" w:right="339" w:hanging="720"/>
            </w:pPr>
            <w:r>
              <w:t>Email: [</w:t>
            </w:r>
            <w:r w:rsidRPr="004A708E">
              <w:rPr>
                <w:highlight w:val="yellow"/>
              </w:rPr>
              <w:t>Email</w:t>
            </w:r>
            <w:r>
              <w:t>]</w:t>
            </w:r>
          </w:p>
          <w:p w14:paraId="69C11098" w14:textId="77777777" w:rsidR="004A708E" w:rsidRDefault="004A708E" w:rsidP="001070E1">
            <w:pPr>
              <w:pStyle w:val="NumberedList"/>
              <w:widowControl w:val="0"/>
              <w:numPr>
                <w:ilvl w:val="0"/>
                <w:numId w:val="0"/>
              </w:numPr>
              <w:spacing w:line="480" w:lineRule="auto"/>
              <w:ind w:left="720" w:right="339" w:hanging="720"/>
            </w:pPr>
            <w:r>
              <w:t>Telephone: [</w:t>
            </w:r>
            <w:r w:rsidRPr="004A708E">
              <w:rPr>
                <w:highlight w:val="yellow"/>
              </w:rPr>
              <w:t>Number</w:t>
            </w:r>
            <w:r>
              <w:t>]</w:t>
            </w:r>
          </w:p>
          <w:p w14:paraId="78AC19BD" w14:textId="48119BA6" w:rsidR="002D2E12" w:rsidRPr="0017606C" w:rsidRDefault="004A708E" w:rsidP="001070E1">
            <w:pPr>
              <w:pStyle w:val="NumberedList"/>
              <w:widowControl w:val="0"/>
              <w:numPr>
                <w:ilvl w:val="0"/>
                <w:numId w:val="0"/>
              </w:numPr>
              <w:spacing w:line="480" w:lineRule="auto"/>
              <w:ind w:left="720" w:right="339" w:hanging="720"/>
            </w:pPr>
            <w:r>
              <w:t>Postal Address: [</w:t>
            </w:r>
            <w:r w:rsidRPr="004A708E">
              <w:rPr>
                <w:highlight w:val="yellow"/>
              </w:rPr>
              <w:t>Postal address</w:t>
            </w:r>
            <w:r>
              <w:t>]</w:t>
            </w:r>
          </w:p>
        </w:tc>
      </w:tr>
      <w:tr w:rsidR="002D2E12" w14:paraId="61B9BBC5" w14:textId="77777777" w:rsidTr="00AA7F67">
        <w:tc>
          <w:tcPr>
            <w:tcW w:w="2866" w:type="dxa"/>
          </w:tcPr>
          <w:p w14:paraId="363298E9" w14:textId="2668A21E" w:rsidR="002D2E12" w:rsidRDefault="00B929C0" w:rsidP="001070E1">
            <w:pPr>
              <w:pStyle w:val="NumberedList"/>
              <w:widowControl w:val="0"/>
              <w:numPr>
                <w:ilvl w:val="0"/>
                <w:numId w:val="0"/>
              </w:numPr>
              <w:spacing w:line="480" w:lineRule="auto"/>
              <w:ind w:right="339"/>
              <w:rPr>
                <w:b/>
                <w:bCs/>
              </w:rPr>
            </w:pPr>
            <w:r>
              <w:rPr>
                <w:b/>
                <w:bCs/>
              </w:rPr>
              <w:t>[Index Formula]</w:t>
            </w:r>
          </w:p>
        </w:tc>
        <w:tc>
          <w:tcPr>
            <w:tcW w:w="6150" w:type="dxa"/>
          </w:tcPr>
          <w:p w14:paraId="6003D466" w14:textId="4710EF56" w:rsidR="004A708E" w:rsidRDefault="004A708E" w:rsidP="001070E1">
            <w:pPr>
              <w:pStyle w:val="NumberedList"/>
              <w:widowControl w:val="0"/>
              <w:numPr>
                <w:ilvl w:val="0"/>
                <w:numId w:val="0"/>
              </w:numPr>
              <w:spacing w:line="480" w:lineRule="auto"/>
              <w:ind w:left="720" w:right="339" w:hanging="720"/>
            </w:pPr>
            <w:r>
              <w:t>[</w:t>
            </w:r>
            <w:r w:rsidRPr="00AD67D4">
              <w:rPr>
                <w:b/>
                <w:bCs/>
                <w:highlight w:val="yellow"/>
              </w:rPr>
              <w:t xml:space="preserve">DN: </w:t>
            </w:r>
            <w:r w:rsidR="00F976DF">
              <w:rPr>
                <w:b/>
                <w:bCs/>
                <w:highlight w:val="yellow"/>
              </w:rPr>
              <w:t>T</w:t>
            </w:r>
            <w:r w:rsidRPr="00AD67D4">
              <w:rPr>
                <w:b/>
                <w:bCs/>
                <w:highlight w:val="yellow"/>
              </w:rPr>
              <w:t xml:space="preserve">his definition is for use with </w:t>
            </w:r>
            <w:r w:rsidRPr="00F976DF">
              <w:rPr>
                <w:b/>
                <w:bCs/>
                <w:highlight w:val="yellow"/>
              </w:rPr>
              <w:t>Option 1</w:t>
            </w:r>
            <w:r w:rsidR="00F976DF" w:rsidRPr="00F976DF">
              <w:rPr>
                <w:b/>
                <w:bCs/>
                <w:highlight w:val="yellow"/>
              </w:rPr>
              <w:t>.</w:t>
            </w:r>
            <w:r>
              <w:t>]</w:t>
            </w:r>
          </w:p>
          <w:p w14:paraId="0DF83189" w14:textId="77777777" w:rsidR="004A708E" w:rsidRDefault="004A708E" w:rsidP="001070E1">
            <w:pPr>
              <w:pStyle w:val="NumberedList"/>
              <w:widowControl w:val="0"/>
              <w:numPr>
                <w:ilvl w:val="0"/>
                <w:numId w:val="0"/>
              </w:numPr>
              <w:spacing w:line="480" w:lineRule="auto"/>
              <w:ind w:left="720" w:right="339" w:hanging="720"/>
            </w:pPr>
            <w:r>
              <w:t>[R = I x A/B where:</w:t>
            </w:r>
          </w:p>
          <w:p w14:paraId="05911E81" w14:textId="5E50E698" w:rsidR="004A708E" w:rsidRDefault="004A708E" w:rsidP="00AB392D">
            <w:pPr>
              <w:pStyle w:val="NumberedList"/>
              <w:widowControl w:val="0"/>
              <w:numPr>
                <w:ilvl w:val="0"/>
                <w:numId w:val="47"/>
              </w:numPr>
              <w:spacing w:line="480" w:lineRule="auto"/>
              <w:ind w:left="702"/>
            </w:pPr>
            <w:r>
              <w:t>R is the Index Price applicable from the relevant Review Date to the next Review Date;</w:t>
            </w:r>
          </w:p>
          <w:p w14:paraId="2B4BE426" w14:textId="1D7B6109" w:rsidR="004A708E" w:rsidRDefault="004A708E" w:rsidP="00AB392D">
            <w:pPr>
              <w:pStyle w:val="NumberedList"/>
              <w:widowControl w:val="0"/>
              <w:numPr>
                <w:ilvl w:val="0"/>
                <w:numId w:val="47"/>
              </w:numPr>
              <w:spacing w:line="480" w:lineRule="auto"/>
              <w:ind w:left="702"/>
            </w:pPr>
            <w:r>
              <w:t>I is the Current Unit Price as at the relevant Review Date;</w:t>
            </w:r>
          </w:p>
          <w:p w14:paraId="197C62DE" w14:textId="214653CA" w:rsidR="004A708E" w:rsidRDefault="004A708E" w:rsidP="00AB392D">
            <w:pPr>
              <w:pStyle w:val="NumberedList"/>
              <w:widowControl w:val="0"/>
              <w:numPr>
                <w:ilvl w:val="0"/>
                <w:numId w:val="47"/>
              </w:numPr>
              <w:spacing w:line="480" w:lineRule="auto"/>
              <w:ind w:left="702"/>
            </w:pPr>
            <w:r>
              <w:t>A is the amount of the Inflationary Index at the relevant Review Date; and</w:t>
            </w:r>
          </w:p>
          <w:p w14:paraId="4E20F73D" w14:textId="53E9A90D" w:rsidR="002D2E12" w:rsidRPr="0017606C" w:rsidRDefault="004A708E" w:rsidP="00203234">
            <w:pPr>
              <w:pStyle w:val="NumberedList"/>
              <w:widowControl w:val="0"/>
              <w:numPr>
                <w:ilvl w:val="0"/>
                <w:numId w:val="47"/>
              </w:numPr>
              <w:spacing w:line="480" w:lineRule="auto"/>
              <w:ind w:left="702"/>
            </w:pPr>
            <w:r>
              <w:t>B is the amount of the Inflationary Index at the date 12 months before the relevant Review Date.]</w:t>
            </w:r>
          </w:p>
        </w:tc>
      </w:tr>
      <w:tr w:rsidR="00B929C0" w14:paraId="6EEFE58A" w14:textId="77777777" w:rsidTr="00AA7F67">
        <w:tc>
          <w:tcPr>
            <w:tcW w:w="2866" w:type="dxa"/>
          </w:tcPr>
          <w:p w14:paraId="4C5D701A" w14:textId="0EFD8513" w:rsidR="00B929C0" w:rsidRDefault="00B929C0" w:rsidP="001070E1">
            <w:pPr>
              <w:pStyle w:val="NumberedList"/>
              <w:widowControl w:val="0"/>
              <w:numPr>
                <w:ilvl w:val="0"/>
                <w:numId w:val="0"/>
              </w:numPr>
              <w:spacing w:line="480" w:lineRule="auto"/>
              <w:ind w:right="339"/>
              <w:rPr>
                <w:b/>
                <w:bCs/>
              </w:rPr>
            </w:pPr>
            <w:r>
              <w:rPr>
                <w:b/>
                <w:bCs/>
              </w:rPr>
              <w:t>[Inflationary Index]</w:t>
            </w:r>
          </w:p>
        </w:tc>
        <w:tc>
          <w:tcPr>
            <w:tcW w:w="6150" w:type="dxa"/>
          </w:tcPr>
          <w:p w14:paraId="37A2785A" w14:textId="09D30D0D" w:rsidR="00B929C0" w:rsidRPr="0017606C" w:rsidRDefault="00F976DF" w:rsidP="001070E1">
            <w:pPr>
              <w:pStyle w:val="NumberedList"/>
              <w:widowControl w:val="0"/>
              <w:numPr>
                <w:ilvl w:val="0"/>
                <w:numId w:val="0"/>
              </w:numPr>
              <w:spacing w:line="480" w:lineRule="auto"/>
              <w:ind w:right="339"/>
            </w:pPr>
            <w:r>
              <w:t>[t</w:t>
            </w:r>
            <w:r w:rsidR="000D3AC5" w:rsidRPr="000D3AC5">
              <w:t xml:space="preserve">he </w:t>
            </w:r>
            <w:r>
              <w:t>[</w:t>
            </w:r>
            <w:r w:rsidR="000D3AC5" w:rsidRPr="000D3AC5">
              <w:t>Retail Prices Index</w:t>
            </w:r>
            <w:r>
              <w:t>]</w:t>
            </w:r>
            <w:r w:rsidR="000D3AC5" w:rsidRPr="000D3AC5">
              <w:t xml:space="preserve"> </w:t>
            </w:r>
            <w:r w:rsidRPr="000D3AC5">
              <w:rPr>
                <w:b/>
                <w:bCs/>
              </w:rPr>
              <w:t>OR</w:t>
            </w:r>
            <w:r w:rsidRPr="000D3AC5">
              <w:t xml:space="preserve"> [The Consumer Prices Index</w:t>
            </w:r>
            <w:r>
              <w:t>]</w:t>
            </w:r>
            <w:r w:rsidRPr="000D3AC5">
              <w:t xml:space="preserve">  </w:t>
            </w:r>
            <w:r w:rsidR="000D3AC5" w:rsidRPr="000D3AC5">
              <w:t>published by the UK Office for National Statistics or any official index replacing it.</w:t>
            </w:r>
            <w:r>
              <w:t>]</w:t>
            </w:r>
            <w:r w:rsidR="000D3AC5" w:rsidRPr="000D3AC5">
              <w:t xml:space="preserve"> [</w:t>
            </w:r>
            <w:r w:rsidR="000D3AC5" w:rsidRPr="000D3AC5">
              <w:rPr>
                <w:b/>
                <w:bCs/>
                <w:highlight w:val="yellow"/>
              </w:rPr>
              <w:t xml:space="preserve">DN: </w:t>
            </w:r>
            <w:r>
              <w:rPr>
                <w:b/>
                <w:bCs/>
                <w:highlight w:val="yellow"/>
              </w:rPr>
              <w:t>S</w:t>
            </w:r>
            <w:r w:rsidR="000D3AC5" w:rsidRPr="000D3AC5">
              <w:rPr>
                <w:b/>
                <w:bCs/>
                <w:highlight w:val="yellow"/>
              </w:rPr>
              <w:t>elect the Index required. This definition applies to Option 1.</w:t>
            </w:r>
            <w:r w:rsidR="000D3AC5" w:rsidRPr="000D3AC5">
              <w:t>]</w:t>
            </w:r>
          </w:p>
        </w:tc>
      </w:tr>
      <w:tr w:rsidR="00B929C0" w14:paraId="0A9DE4C5" w14:textId="77777777" w:rsidTr="00AA7F67">
        <w:tc>
          <w:tcPr>
            <w:tcW w:w="2866" w:type="dxa"/>
          </w:tcPr>
          <w:p w14:paraId="0F9F7CBB" w14:textId="7D757117" w:rsidR="00B929C0" w:rsidRDefault="005647DD" w:rsidP="001070E1">
            <w:pPr>
              <w:pStyle w:val="NumberedList"/>
              <w:widowControl w:val="0"/>
              <w:numPr>
                <w:ilvl w:val="0"/>
                <w:numId w:val="0"/>
              </w:numPr>
              <w:spacing w:line="480" w:lineRule="auto"/>
              <w:ind w:right="339"/>
              <w:rPr>
                <w:b/>
                <w:bCs/>
              </w:rPr>
            </w:pPr>
            <w:r>
              <w:rPr>
                <w:b/>
                <w:bCs/>
              </w:rPr>
              <w:t>[Index Price]</w:t>
            </w:r>
          </w:p>
        </w:tc>
        <w:tc>
          <w:tcPr>
            <w:tcW w:w="6150" w:type="dxa"/>
          </w:tcPr>
          <w:p w14:paraId="7480C1F6" w14:textId="189DB7E7" w:rsidR="00B929C0" w:rsidRPr="0017606C" w:rsidRDefault="000D3AC5" w:rsidP="001070E1">
            <w:pPr>
              <w:pStyle w:val="NumberedList"/>
              <w:widowControl w:val="0"/>
              <w:numPr>
                <w:ilvl w:val="0"/>
                <w:numId w:val="0"/>
              </w:numPr>
              <w:spacing w:line="480" w:lineRule="auto"/>
              <w:ind w:right="339"/>
            </w:pPr>
            <w:r w:rsidRPr="000D3AC5">
              <w:t xml:space="preserve">[the rate in UK pounds sterling per kWh calculated as at the Review Date by the Index Formula and applicable in the period </w:t>
            </w:r>
            <w:r w:rsidRPr="000D3AC5">
              <w:lastRenderedPageBreak/>
              <w:t>from a Review Date until the next Review Date, if higher than the Base Unit Price.] [</w:t>
            </w:r>
            <w:r w:rsidRPr="000D3AC5">
              <w:rPr>
                <w:b/>
                <w:bCs/>
                <w:highlight w:val="yellow"/>
              </w:rPr>
              <w:t xml:space="preserve">DN: </w:t>
            </w:r>
            <w:r w:rsidR="00F976DF">
              <w:rPr>
                <w:b/>
                <w:bCs/>
                <w:highlight w:val="yellow"/>
              </w:rPr>
              <w:t>T</w:t>
            </w:r>
            <w:r w:rsidRPr="000D3AC5">
              <w:rPr>
                <w:b/>
                <w:bCs/>
                <w:highlight w:val="yellow"/>
              </w:rPr>
              <w:t xml:space="preserve">his definition is for use with </w:t>
            </w:r>
            <w:r w:rsidRPr="00203234">
              <w:rPr>
                <w:b/>
                <w:bCs/>
                <w:highlight w:val="yellow"/>
              </w:rPr>
              <w:t xml:space="preserve">Option </w:t>
            </w:r>
            <w:r w:rsidR="00203234" w:rsidRPr="00203234">
              <w:rPr>
                <w:b/>
                <w:bCs/>
                <w:highlight w:val="yellow"/>
              </w:rPr>
              <w:t>1.</w:t>
            </w:r>
            <w:r w:rsidRPr="000D3AC5">
              <w:t>]</w:t>
            </w:r>
          </w:p>
        </w:tc>
      </w:tr>
      <w:tr w:rsidR="00B929C0" w14:paraId="4A9E1865" w14:textId="77777777" w:rsidTr="00AA7F67">
        <w:tc>
          <w:tcPr>
            <w:tcW w:w="2866" w:type="dxa"/>
          </w:tcPr>
          <w:p w14:paraId="159C0573" w14:textId="527577C8" w:rsidR="00B929C0" w:rsidRDefault="005647DD" w:rsidP="001070E1">
            <w:pPr>
              <w:pStyle w:val="NumberedList"/>
              <w:widowControl w:val="0"/>
              <w:numPr>
                <w:ilvl w:val="0"/>
                <w:numId w:val="0"/>
              </w:numPr>
              <w:spacing w:line="480" w:lineRule="auto"/>
              <w:ind w:right="339"/>
              <w:rPr>
                <w:b/>
                <w:bCs/>
              </w:rPr>
            </w:pPr>
            <w:r>
              <w:rPr>
                <w:b/>
                <w:bCs/>
              </w:rPr>
              <w:lastRenderedPageBreak/>
              <w:t>[</w:t>
            </w:r>
            <w:r w:rsidRPr="005647DD">
              <w:rPr>
                <w:b/>
                <w:bCs/>
                <w:highlight w:val="yellow"/>
              </w:rPr>
              <w:t>Minimum Consumption Threshold</w:t>
            </w:r>
            <w:r>
              <w:rPr>
                <w:b/>
                <w:bCs/>
              </w:rPr>
              <w:t>]</w:t>
            </w:r>
          </w:p>
        </w:tc>
        <w:tc>
          <w:tcPr>
            <w:tcW w:w="6150" w:type="dxa"/>
          </w:tcPr>
          <w:p w14:paraId="4DCD3D3F" w14:textId="02C5DCA0" w:rsidR="000D3AC5" w:rsidRDefault="000D3AC5" w:rsidP="001070E1">
            <w:pPr>
              <w:pStyle w:val="NumberedList"/>
              <w:widowControl w:val="0"/>
              <w:numPr>
                <w:ilvl w:val="0"/>
                <w:numId w:val="0"/>
              </w:numPr>
              <w:spacing w:line="480" w:lineRule="auto"/>
            </w:pPr>
            <w:r>
              <w:t>[</w:t>
            </w:r>
            <w:r w:rsidRPr="000D3AC5">
              <w:rPr>
                <w:highlight w:val="yellow"/>
              </w:rPr>
              <w:t>TBC</w:t>
            </w:r>
            <w:r>
              <w:t xml:space="preserve">] kWh in any given Contract Year (reduced pro rata where the </w:t>
            </w:r>
            <w:r w:rsidR="007340D0">
              <w:t xml:space="preserve">[Commencement Date or] </w:t>
            </w:r>
            <w:r>
              <w:t>Expiry Date falls partway through a Contract Year);</w:t>
            </w:r>
          </w:p>
          <w:p w14:paraId="55B3858F" w14:textId="77777777" w:rsidR="000D3AC5" w:rsidRPr="000D3AC5" w:rsidRDefault="000D3AC5" w:rsidP="001070E1">
            <w:pPr>
              <w:pStyle w:val="NumberedList"/>
              <w:widowControl w:val="0"/>
              <w:numPr>
                <w:ilvl w:val="0"/>
                <w:numId w:val="0"/>
              </w:numPr>
              <w:spacing w:line="480" w:lineRule="auto"/>
              <w:rPr>
                <w:b/>
                <w:bCs/>
              </w:rPr>
            </w:pPr>
            <w:r w:rsidRPr="000D3AC5">
              <w:rPr>
                <w:b/>
                <w:bCs/>
              </w:rPr>
              <w:t>OR</w:t>
            </w:r>
          </w:p>
          <w:p w14:paraId="63179976" w14:textId="77777777" w:rsidR="000D3AC5" w:rsidRDefault="000D3AC5" w:rsidP="001070E1">
            <w:pPr>
              <w:pStyle w:val="NumberedList"/>
              <w:widowControl w:val="0"/>
              <w:numPr>
                <w:ilvl w:val="0"/>
                <w:numId w:val="0"/>
              </w:numPr>
              <w:spacing w:line="480" w:lineRule="auto"/>
            </w:pPr>
            <w:r>
              <w:t xml:space="preserve">[There is no Minimum Consumption Threshold.] </w:t>
            </w:r>
          </w:p>
          <w:p w14:paraId="1D89CD85" w14:textId="1B672DE5" w:rsidR="00B929C0" w:rsidRPr="0017606C" w:rsidRDefault="000D3AC5" w:rsidP="001070E1">
            <w:pPr>
              <w:pStyle w:val="NumberedList"/>
              <w:widowControl w:val="0"/>
              <w:numPr>
                <w:ilvl w:val="0"/>
                <w:numId w:val="0"/>
              </w:numPr>
              <w:spacing w:line="480" w:lineRule="auto"/>
            </w:pPr>
            <w:r>
              <w:t>[</w:t>
            </w:r>
            <w:r w:rsidRPr="000D3AC5">
              <w:rPr>
                <w:b/>
                <w:bCs/>
                <w:highlight w:val="yellow"/>
              </w:rPr>
              <w:t>DN: Select the relevant wording depending on whether there is a minimum consumption threshold agreed for the consumption of energy by the Customer.</w:t>
            </w:r>
            <w:r>
              <w:t>]</w:t>
            </w:r>
          </w:p>
        </w:tc>
      </w:tr>
      <w:tr w:rsidR="00DE65CF" w14:paraId="23FC84B2" w14:textId="77777777" w:rsidTr="00AA7F67">
        <w:tc>
          <w:tcPr>
            <w:tcW w:w="2866" w:type="dxa"/>
          </w:tcPr>
          <w:p w14:paraId="74CA85C1" w14:textId="20244687" w:rsidR="00DE65CF" w:rsidRDefault="00DE65CF" w:rsidP="001070E1">
            <w:pPr>
              <w:pStyle w:val="NumberedList"/>
              <w:widowControl w:val="0"/>
              <w:numPr>
                <w:ilvl w:val="0"/>
                <w:numId w:val="0"/>
              </w:numPr>
              <w:spacing w:line="480" w:lineRule="auto"/>
              <w:ind w:right="339"/>
              <w:rPr>
                <w:b/>
                <w:bCs/>
              </w:rPr>
            </w:pPr>
            <w:r>
              <w:rPr>
                <w:b/>
                <w:bCs/>
              </w:rPr>
              <w:t>Minimum Rate</w:t>
            </w:r>
          </w:p>
        </w:tc>
        <w:tc>
          <w:tcPr>
            <w:tcW w:w="6150" w:type="dxa"/>
          </w:tcPr>
          <w:p w14:paraId="187A397F" w14:textId="17955032" w:rsidR="00DE65CF" w:rsidRPr="000D3AC5" w:rsidRDefault="00DE65CF" w:rsidP="001070E1">
            <w:pPr>
              <w:pStyle w:val="NumberedList"/>
              <w:widowControl w:val="0"/>
              <w:numPr>
                <w:ilvl w:val="0"/>
                <w:numId w:val="0"/>
              </w:numPr>
              <w:spacing w:line="480" w:lineRule="auto"/>
              <w:ind w:right="339"/>
            </w:pPr>
            <w:r w:rsidRPr="00B57F31">
              <w:t>[UK £[</w:t>
            </w:r>
            <w:r w:rsidRPr="00B57F31">
              <w:rPr>
                <w:highlight w:val="yellow"/>
              </w:rPr>
              <w:t>Insert amount</w:t>
            </w:r>
            <w:r w:rsidRPr="00B57F31">
              <w:t>] per kWh.]</w:t>
            </w:r>
          </w:p>
        </w:tc>
      </w:tr>
      <w:tr w:rsidR="00B929C0" w14:paraId="41997A02" w14:textId="77777777" w:rsidTr="00AA7F67">
        <w:tc>
          <w:tcPr>
            <w:tcW w:w="2866" w:type="dxa"/>
          </w:tcPr>
          <w:p w14:paraId="7FF95313" w14:textId="5C6B4A27" w:rsidR="00B929C0" w:rsidRDefault="00446DF8" w:rsidP="001070E1">
            <w:pPr>
              <w:pStyle w:val="NumberedList"/>
              <w:widowControl w:val="0"/>
              <w:numPr>
                <w:ilvl w:val="0"/>
                <w:numId w:val="0"/>
              </w:numPr>
              <w:spacing w:line="480" w:lineRule="auto"/>
              <w:ind w:right="339"/>
              <w:rPr>
                <w:b/>
                <w:bCs/>
              </w:rPr>
            </w:pPr>
            <w:r>
              <w:rPr>
                <w:b/>
                <w:bCs/>
              </w:rPr>
              <w:t>Payment Period</w:t>
            </w:r>
          </w:p>
        </w:tc>
        <w:tc>
          <w:tcPr>
            <w:tcW w:w="6150" w:type="dxa"/>
          </w:tcPr>
          <w:p w14:paraId="1AF4EF9F" w14:textId="4B8CCE72" w:rsidR="00B929C0" w:rsidRPr="0017606C" w:rsidRDefault="000D3AC5" w:rsidP="001070E1">
            <w:pPr>
              <w:pStyle w:val="NumberedList"/>
              <w:widowControl w:val="0"/>
              <w:numPr>
                <w:ilvl w:val="0"/>
                <w:numId w:val="0"/>
              </w:numPr>
              <w:spacing w:line="480" w:lineRule="auto"/>
              <w:ind w:right="339"/>
            </w:pPr>
            <w:r w:rsidRPr="000D3AC5">
              <w:t>[</w:t>
            </w:r>
            <w:r w:rsidRPr="000D3AC5">
              <w:rPr>
                <w:highlight w:val="yellow"/>
              </w:rPr>
              <w:t>30 days</w:t>
            </w:r>
            <w:r w:rsidRPr="000D3AC5">
              <w:t>]; [</w:t>
            </w:r>
            <w:r w:rsidRPr="000D3AC5">
              <w:rPr>
                <w:b/>
                <w:bCs/>
                <w:highlight w:val="yellow"/>
              </w:rPr>
              <w:t xml:space="preserve">DN: </w:t>
            </w:r>
            <w:r w:rsidR="00F976DF">
              <w:rPr>
                <w:b/>
                <w:bCs/>
                <w:caps/>
                <w:highlight w:val="yellow"/>
              </w:rPr>
              <w:t>A</w:t>
            </w:r>
            <w:r w:rsidRPr="000D3AC5">
              <w:rPr>
                <w:b/>
                <w:bCs/>
                <w:highlight w:val="yellow"/>
              </w:rPr>
              <w:t>mend this payment period to reflect Generator’s payment terms.</w:t>
            </w:r>
            <w:r w:rsidRPr="000D3AC5">
              <w:t>]</w:t>
            </w:r>
          </w:p>
        </w:tc>
      </w:tr>
      <w:tr w:rsidR="00B929C0" w14:paraId="0E0B8DB1" w14:textId="77777777" w:rsidTr="00AA7F67">
        <w:tc>
          <w:tcPr>
            <w:tcW w:w="2866" w:type="dxa"/>
          </w:tcPr>
          <w:p w14:paraId="3983A0DF" w14:textId="65E8B208" w:rsidR="00B929C0" w:rsidRDefault="00446DF8" w:rsidP="001070E1">
            <w:pPr>
              <w:pStyle w:val="NumberedList"/>
              <w:widowControl w:val="0"/>
              <w:numPr>
                <w:ilvl w:val="0"/>
                <w:numId w:val="0"/>
              </w:numPr>
              <w:spacing w:line="480" w:lineRule="auto"/>
              <w:ind w:right="339"/>
              <w:rPr>
                <w:b/>
                <w:bCs/>
              </w:rPr>
            </w:pPr>
            <w:r>
              <w:rPr>
                <w:b/>
                <w:bCs/>
              </w:rPr>
              <w:t>Property</w:t>
            </w:r>
          </w:p>
        </w:tc>
        <w:tc>
          <w:tcPr>
            <w:tcW w:w="6150" w:type="dxa"/>
          </w:tcPr>
          <w:p w14:paraId="09BF617C" w14:textId="188BDFA2" w:rsidR="00B929C0" w:rsidRPr="0017606C" w:rsidRDefault="00F03418" w:rsidP="001070E1">
            <w:pPr>
              <w:pStyle w:val="NumberedList"/>
              <w:widowControl w:val="0"/>
              <w:numPr>
                <w:ilvl w:val="0"/>
                <w:numId w:val="0"/>
              </w:numPr>
              <w:spacing w:line="480" w:lineRule="auto"/>
              <w:ind w:right="339"/>
            </w:pPr>
            <w:r w:rsidRPr="00F03418">
              <w:t>has the meaning given to it in the Lease</w:t>
            </w:r>
            <w:r>
              <w:t>.</w:t>
            </w:r>
          </w:p>
        </w:tc>
      </w:tr>
      <w:tr w:rsidR="00B929C0" w14:paraId="4B404AA4" w14:textId="77777777" w:rsidTr="00AA7F67">
        <w:tc>
          <w:tcPr>
            <w:tcW w:w="2866" w:type="dxa"/>
          </w:tcPr>
          <w:p w14:paraId="59A7AD78" w14:textId="79C86B0D" w:rsidR="00B929C0" w:rsidRDefault="00446DF8" w:rsidP="001070E1">
            <w:pPr>
              <w:pStyle w:val="NumberedList"/>
              <w:widowControl w:val="0"/>
              <w:numPr>
                <w:ilvl w:val="0"/>
                <w:numId w:val="0"/>
              </w:numPr>
              <w:spacing w:line="480" w:lineRule="auto"/>
              <w:ind w:right="339"/>
              <w:rPr>
                <w:b/>
                <w:bCs/>
              </w:rPr>
            </w:pPr>
            <w:r>
              <w:rPr>
                <w:b/>
                <w:bCs/>
              </w:rPr>
              <w:t>Purchase Price</w:t>
            </w:r>
          </w:p>
        </w:tc>
        <w:tc>
          <w:tcPr>
            <w:tcW w:w="6150" w:type="dxa"/>
          </w:tcPr>
          <w:p w14:paraId="10B6AE10" w14:textId="591A1C3E" w:rsidR="00B929C0" w:rsidRPr="0017606C" w:rsidRDefault="00DE65CF" w:rsidP="001070E1">
            <w:pPr>
              <w:pStyle w:val="NumberedList"/>
              <w:widowControl w:val="0"/>
              <w:numPr>
                <w:ilvl w:val="0"/>
                <w:numId w:val="0"/>
              </w:numPr>
              <w:spacing w:line="480" w:lineRule="auto"/>
              <w:ind w:right="339"/>
            </w:pPr>
            <w:r>
              <w:t>t</w:t>
            </w:r>
            <w:r w:rsidR="00F03418" w:rsidRPr="00F03418">
              <w:t xml:space="preserve">he charge for electricity supplied by the Generator to the Customer pursuant to the Agreement in each Billing Period </w:t>
            </w:r>
            <w:r w:rsidR="00203234">
              <w:t xml:space="preserve">which </w:t>
            </w:r>
            <w:r w:rsidR="00F03418" w:rsidRPr="00F03418">
              <w:t>shall be the amount of electricity kWh supplied in the relevant Billing Period multiplied by the Current Unit Price. [</w:t>
            </w:r>
            <w:r w:rsidR="00F03418" w:rsidRPr="00F03418">
              <w:rPr>
                <w:b/>
                <w:bCs/>
                <w:highlight w:val="yellow"/>
              </w:rPr>
              <w:t xml:space="preserve">DN: </w:t>
            </w:r>
            <w:r w:rsidR="00F976DF">
              <w:rPr>
                <w:b/>
                <w:bCs/>
                <w:highlight w:val="yellow"/>
              </w:rPr>
              <w:t>T</w:t>
            </w:r>
            <w:r w:rsidR="00F03418" w:rsidRPr="00F03418">
              <w:rPr>
                <w:b/>
                <w:bCs/>
                <w:highlight w:val="yellow"/>
              </w:rPr>
              <w:t>he Purchase Price can either be (1) set at a base unit price over the PPA term with a periodic price increase in line with CPI or RPI (currently annual) or (2) set at an agreed discount rate against a benchmark rate being the UK government’s published report on quarterly electricity prices for the non-domestic sector or the Customer’s other energy spend</w:t>
            </w:r>
            <w:r w:rsidR="001E0972">
              <w:rPr>
                <w:b/>
                <w:bCs/>
                <w:highlight w:val="yellow"/>
              </w:rPr>
              <w:t xml:space="preserve"> and subject to a floor price (the Minimum Rate)</w:t>
            </w:r>
            <w:r w:rsidR="00F03418" w:rsidRPr="00F03418">
              <w:rPr>
                <w:b/>
                <w:bCs/>
                <w:highlight w:val="yellow"/>
              </w:rPr>
              <w:t>. Please choose either Option 1 or Option 2 belo</w:t>
            </w:r>
            <w:r w:rsidR="001E0972">
              <w:rPr>
                <w:b/>
                <w:bCs/>
                <w:highlight w:val="yellow"/>
              </w:rPr>
              <w:t>w and throughout.</w:t>
            </w:r>
            <w:r w:rsidR="00F03418" w:rsidRPr="00F03418">
              <w:t>]</w:t>
            </w:r>
          </w:p>
        </w:tc>
      </w:tr>
      <w:tr w:rsidR="00446DF8" w14:paraId="55EDEA34" w14:textId="77777777" w:rsidTr="00AA7F67">
        <w:tc>
          <w:tcPr>
            <w:tcW w:w="2866" w:type="dxa"/>
          </w:tcPr>
          <w:p w14:paraId="11E32B8D" w14:textId="24933324" w:rsidR="00446DF8" w:rsidRDefault="00446DF8" w:rsidP="001070E1">
            <w:pPr>
              <w:pStyle w:val="NumberedList"/>
              <w:widowControl w:val="0"/>
              <w:numPr>
                <w:ilvl w:val="0"/>
                <w:numId w:val="0"/>
              </w:numPr>
              <w:spacing w:line="480" w:lineRule="auto"/>
              <w:ind w:right="339"/>
              <w:rPr>
                <w:b/>
                <w:bCs/>
              </w:rPr>
            </w:pPr>
            <w:r>
              <w:rPr>
                <w:b/>
                <w:bCs/>
              </w:rPr>
              <w:t>Quarter</w:t>
            </w:r>
          </w:p>
        </w:tc>
        <w:tc>
          <w:tcPr>
            <w:tcW w:w="6150" w:type="dxa"/>
          </w:tcPr>
          <w:p w14:paraId="530A871B" w14:textId="786E3DE8" w:rsidR="00446DF8" w:rsidRPr="0017606C" w:rsidRDefault="00F03418" w:rsidP="001070E1">
            <w:pPr>
              <w:pStyle w:val="NumberedList"/>
              <w:widowControl w:val="0"/>
              <w:numPr>
                <w:ilvl w:val="0"/>
                <w:numId w:val="0"/>
              </w:numPr>
              <w:spacing w:line="480" w:lineRule="auto"/>
              <w:ind w:right="339"/>
            </w:pPr>
            <w:r w:rsidRPr="00F03418">
              <w:t xml:space="preserve">a period of three consecutive Months, </w:t>
            </w:r>
            <w:r w:rsidR="00DE65CF">
              <w:t>beginning on a Quarter Day</w:t>
            </w:r>
            <w:r w:rsidRPr="00F03418">
              <w:t>.</w:t>
            </w:r>
          </w:p>
        </w:tc>
      </w:tr>
      <w:tr w:rsidR="00DE65CF" w14:paraId="1CD4118C" w14:textId="77777777" w:rsidTr="00AA7F67">
        <w:tc>
          <w:tcPr>
            <w:tcW w:w="2866" w:type="dxa"/>
          </w:tcPr>
          <w:p w14:paraId="1770B497" w14:textId="6223F43A" w:rsidR="00DE65CF" w:rsidRDefault="00DE65CF" w:rsidP="001070E1">
            <w:pPr>
              <w:pStyle w:val="NumberedList"/>
              <w:widowControl w:val="0"/>
              <w:numPr>
                <w:ilvl w:val="0"/>
                <w:numId w:val="0"/>
              </w:numPr>
              <w:spacing w:line="480" w:lineRule="auto"/>
              <w:ind w:right="339"/>
              <w:rPr>
                <w:b/>
                <w:bCs/>
              </w:rPr>
            </w:pPr>
            <w:r>
              <w:rPr>
                <w:b/>
                <w:bCs/>
              </w:rPr>
              <w:lastRenderedPageBreak/>
              <w:t>Quarter Day</w:t>
            </w:r>
          </w:p>
        </w:tc>
        <w:tc>
          <w:tcPr>
            <w:tcW w:w="6150" w:type="dxa"/>
          </w:tcPr>
          <w:p w14:paraId="59CCB1F6" w14:textId="508CC5FA" w:rsidR="00DE65CF" w:rsidRPr="00F03418" w:rsidRDefault="00DE65CF" w:rsidP="001070E1">
            <w:pPr>
              <w:pStyle w:val="NumberedList"/>
              <w:widowControl w:val="0"/>
              <w:numPr>
                <w:ilvl w:val="0"/>
                <w:numId w:val="0"/>
              </w:numPr>
              <w:spacing w:line="480" w:lineRule="auto"/>
              <w:ind w:right="339"/>
            </w:pPr>
            <w:r>
              <w:t>31 March, 30 June, 30 September or 31 December</w:t>
            </w:r>
            <w:r w:rsidR="00A40CEF">
              <w:t xml:space="preserve"> (as the case may be)</w:t>
            </w:r>
            <w:r w:rsidR="00EB0FD4">
              <w:t>.</w:t>
            </w:r>
          </w:p>
        </w:tc>
      </w:tr>
      <w:tr w:rsidR="00446DF8" w14:paraId="1CC8446D" w14:textId="77777777" w:rsidTr="00AA7F67">
        <w:tc>
          <w:tcPr>
            <w:tcW w:w="2866" w:type="dxa"/>
          </w:tcPr>
          <w:p w14:paraId="5548B31A" w14:textId="108FDDBB" w:rsidR="00446DF8" w:rsidRDefault="00446DF8" w:rsidP="001070E1">
            <w:pPr>
              <w:pStyle w:val="NumberedList"/>
              <w:widowControl w:val="0"/>
              <w:numPr>
                <w:ilvl w:val="0"/>
                <w:numId w:val="0"/>
              </w:numPr>
              <w:spacing w:line="480" w:lineRule="auto"/>
              <w:ind w:right="339"/>
              <w:rPr>
                <w:b/>
                <w:bCs/>
              </w:rPr>
            </w:pPr>
            <w:r>
              <w:rPr>
                <w:b/>
                <w:bCs/>
              </w:rPr>
              <w:t>[Review Date]</w:t>
            </w:r>
          </w:p>
        </w:tc>
        <w:tc>
          <w:tcPr>
            <w:tcW w:w="6150" w:type="dxa"/>
          </w:tcPr>
          <w:p w14:paraId="610BCD1A" w14:textId="751C6FAF" w:rsidR="00446DF8" w:rsidRPr="0017606C" w:rsidRDefault="00F03418" w:rsidP="001070E1">
            <w:pPr>
              <w:pStyle w:val="NumberedList"/>
              <w:widowControl w:val="0"/>
              <w:numPr>
                <w:ilvl w:val="0"/>
                <w:numId w:val="0"/>
              </w:numPr>
              <w:spacing w:line="480" w:lineRule="auto"/>
              <w:ind w:right="339"/>
            </w:pPr>
            <w:r w:rsidRPr="00F03418">
              <w:t>[each anniversary of the Commencement Date during the Term.] [</w:t>
            </w:r>
            <w:r w:rsidRPr="00F03418">
              <w:rPr>
                <w:b/>
                <w:bCs/>
                <w:highlight w:val="yellow"/>
              </w:rPr>
              <w:t xml:space="preserve">DN: </w:t>
            </w:r>
            <w:r w:rsidR="00F976DF">
              <w:rPr>
                <w:b/>
                <w:bCs/>
                <w:highlight w:val="yellow"/>
              </w:rPr>
              <w:t>U</w:t>
            </w:r>
            <w:r w:rsidRPr="00F03418">
              <w:rPr>
                <w:b/>
                <w:bCs/>
                <w:highlight w:val="yellow"/>
              </w:rPr>
              <w:t>se this definition with Option 1.</w:t>
            </w:r>
            <w:r w:rsidRPr="00F03418">
              <w:t>]</w:t>
            </w:r>
          </w:p>
        </w:tc>
      </w:tr>
    </w:tbl>
    <w:p w14:paraId="71FFD69E" w14:textId="77777777" w:rsidR="00F03418" w:rsidRDefault="00F03418" w:rsidP="001070E1">
      <w:pPr>
        <w:pStyle w:val="NumberedList"/>
        <w:widowControl w:val="0"/>
        <w:numPr>
          <w:ilvl w:val="0"/>
          <w:numId w:val="0"/>
        </w:numPr>
        <w:spacing w:line="480" w:lineRule="auto"/>
        <w:ind w:right="339"/>
        <w:rPr>
          <w:b/>
          <w:bCs/>
        </w:rPr>
        <w:sectPr w:rsidR="00F03418" w:rsidSect="00A9289E">
          <w:type w:val="continuous"/>
          <w:pgSz w:w="11906" w:h="16838"/>
          <w:pgMar w:top="1440" w:right="1440" w:bottom="1440" w:left="1440" w:header="708" w:footer="708" w:gutter="0"/>
          <w:cols w:space="708"/>
          <w:docGrid w:linePitch="360"/>
        </w:sectPr>
      </w:pPr>
    </w:p>
    <w:p w14:paraId="727FFA59" w14:textId="77777777" w:rsidR="00F03418" w:rsidRPr="00F03418" w:rsidRDefault="00F03418" w:rsidP="001070E1">
      <w:pPr>
        <w:pStyle w:val="RMLevel1"/>
        <w:keepNext w:val="0"/>
        <w:widowControl w:val="0"/>
        <w:rPr>
          <w:b w:val="0"/>
          <w:bCs/>
        </w:rPr>
      </w:pPr>
      <w:r w:rsidRPr="00F03418">
        <w:rPr>
          <w:b w:val="0"/>
          <w:bCs/>
        </w:rPr>
        <w:t>The Generator agrees to supply electricity to the Customer and the Customer agrees to purchase electricity from the Generator in each case in accordance with and subject to the terms of the Agreement.</w:t>
      </w:r>
    </w:p>
    <w:p w14:paraId="0A334FA9" w14:textId="68D0C6DE" w:rsidR="00D82EF3" w:rsidRDefault="00F03418" w:rsidP="001070E1">
      <w:pPr>
        <w:pStyle w:val="RMLevel1"/>
        <w:keepNext w:val="0"/>
        <w:widowControl w:val="0"/>
        <w:rPr>
          <w:b w:val="0"/>
          <w:bCs/>
        </w:rPr>
      </w:pPr>
      <w:bookmarkStart w:id="0" w:name="_Ref224122581"/>
      <w:r w:rsidRPr="00F03418">
        <w:rPr>
          <w:b w:val="0"/>
          <w:bCs/>
        </w:rPr>
        <w:t>The Agreement comprises the following documents:</w:t>
      </w:r>
      <w:bookmarkEnd w:id="0"/>
    </w:p>
    <w:p w14:paraId="48871856" w14:textId="77777777" w:rsidR="00FC68A6" w:rsidRPr="00FC68A6" w:rsidRDefault="00FC68A6" w:rsidP="001070E1">
      <w:pPr>
        <w:pStyle w:val="ListParagraph"/>
        <w:widowControl w:val="0"/>
        <w:numPr>
          <w:ilvl w:val="0"/>
          <w:numId w:val="26"/>
        </w:numPr>
        <w:spacing w:line="480" w:lineRule="auto"/>
        <w:rPr>
          <w:bCs/>
        </w:rPr>
      </w:pPr>
      <w:r w:rsidRPr="00FC68A6">
        <w:rPr>
          <w:bCs/>
        </w:rPr>
        <w:t>the Contract Details; and</w:t>
      </w:r>
    </w:p>
    <w:p w14:paraId="007FF466" w14:textId="77777777" w:rsidR="00FC68A6" w:rsidRDefault="00FC68A6" w:rsidP="001070E1">
      <w:pPr>
        <w:pStyle w:val="ListParagraph"/>
        <w:widowControl w:val="0"/>
        <w:numPr>
          <w:ilvl w:val="0"/>
          <w:numId w:val="26"/>
        </w:numPr>
        <w:spacing w:line="480" w:lineRule="auto"/>
        <w:ind w:left="1434" w:hanging="357"/>
        <w:rPr>
          <w:bCs/>
        </w:rPr>
      </w:pPr>
      <w:r w:rsidRPr="00FC68A6">
        <w:rPr>
          <w:bCs/>
        </w:rPr>
        <w:t>the PPA Terms.</w:t>
      </w:r>
    </w:p>
    <w:p w14:paraId="608CE3E8" w14:textId="22C3BE74" w:rsidR="00FC68A6" w:rsidRPr="00FC68A6" w:rsidRDefault="00FC68A6" w:rsidP="001070E1">
      <w:pPr>
        <w:pStyle w:val="RMLevel1"/>
        <w:keepNext w:val="0"/>
        <w:widowControl w:val="0"/>
        <w:rPr>
          <w:b w:val="0"/>
        </w:rPr>
      </w:pPr>
      <w:r w:rsidRPr="00FC68A6">
        <w:rPr>
          <w:b w:val="0"/>
        </w:rPr>
        <w:t xml:space="preserve">If there is any conflict or ambiguity between any of the documents listed in paragraph </w:t>
      </w:r>
      <w:r w:rsidR="0070596B">
        <w:rPr>
          <w:b w:val="0"/>
        </w:rPr>
        <w:fldChar w:fldCharType="begin"/>
      </w:r>
      <w:r w:rsidR="0070596B">
        <w:rPr>
          <w:b w:val="0"/>
        </w:rPr>
        <w:instrText xml:space="preserve"> REF _Ref224122581 \r \h </w:instrText>
      </w:r>
      <w:r w:rsidR="0070596B">
        <w:rPr>
          <w:b w:val="0"/>
        </w:rPr>
      </w:r>
      <w:r w:rsidR="0070596B">
        <w:rPr>
          <w:b w:val="0"/>
        </w:rPr>
        <w:fldChar w:fldCharType="separate"/>
      </w:r>
      <w:r w:rsidR="00345C2F">
        <w:rPr>
          <w:b w:val="0"/>
        </w:rPr>
        <w:t>2</w:t>
      </w:r>
      <w:r w:rsidR="0070596B">
        <w:rPr>
          <w:b w:val="0"/>
        </w:rPr>
        <w:fldChar w:fldCharType="end"/>
      </w:r>
      <w:r w:rsidRPr="00FC68A6">
        <w:rPr>
          <w:b w:val="0"/>
        </w:rPr>
        <w:t xml:space="preserve"> above, a document higher in the list will have priority and prevail over a document lower in the list.</w:t>
      </w:r>
    </w:p>
    <w:p w14:paraId="454D07CE" w14:textId="1C148CC4" w:rsidR="00FC68A6" w:rsidRDefault="00FC68A6" w:rsidP="001070E1">
      <w:pPr>
        <w:pStyle w:val="RMLevel1"/>
        <w:keepNext w:val="0"/>
        <w:widowControl w:val="0"/>
        <w:numPr>
          <w:ilvl w:val="0"/>
          <w:numId w:val="0"/>
        </w:numPr>
        <w:rPr>
          <w:b w:val="0"/>
        </w:rPr>
      </w:pPr>
      <w:r w:rsidRPr="00FC68A6">
        <w:rPr>
          <w:b w:val="0"/>
        </w:rPr>
        <w:t>The Agreement has been entered into on the Agreement Date stated above.</w:t>
      </w:r>
    </w:p>
    <w:p w14:paraId="6568260F" w14:textId="77777777" w:rsidR="00FC68A6" w:rsidRDefault="00FC68A6" w:rsidP="001070E1">
      <w:pPr>
        <w:pStyle w:val="RMLevel1"/>
        <w:keepNext w:val="0"/>
        <w:widowControl w:val="0"/>
        <w:numPr>
          <w:ilvl w:val="0"/>
          <w:numId w:val="0"/>
        </w:numPr>
        <w:rPr>
          <w:b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9"/>
        <w:gridCol w:w="4567"/>
      </w:tblGrid>
      <w:tr w:rsidR="00BF2111" w14:paraId="0269600D" w14:textId="77777777" w:rsidTr="00134C93">
        <w:tc>
          <w:tcPr>
            <w:tcW w:w="4621" w:type="dxa"/>
          </w:tcPr>
          <w:p w14:paraId="1B6E753A" w14:textId="0FF6BD26" w:rsidR="00BF2111" w:rsidRDefault="00BF2111" w:rsidP="001070E1">
            <w:pPr>
              <w:pStyle w:val="RMLevel1"/>
              <w:keepNext w:val="0"/>
              <w:widowControl w:val="0"/>
              <w:numPr>
                <w:ilvl w:val="0"/>
                <w:numId w:val="0"/>
              </w:numPr>
              <w:rPr>
                <w:b w:val="0"/>
              </w:rPr>
            </w:pPr>
            <w:r w:rsidRPr="00487EA3">
              <w:rPr>
                <w:bCs/>
              </w:rPr>
              <w:t>Signed by</w:t>
            </w:r>
            <w:r>
              <w:rPr>
                <w:b w:val="0"/>
              </w:rPr>
              <w:t xml:space="preserve"> [</w:t>
            </w:r>
            <w:r w:rsidRPr="00BF2111">
              <w:rPr>
                <w:b w:val="0"/>
                <w:highlight w:val="yellow"/>
              </w:rPr>
              <w:t>insert name of si</w:t>
            </w:r>
            <w:r>
              <w:rPr>
                <w:b w:val="0"/>
                <w:highlight w:val="yellow"/>
              </w:rPr>
              <w:t>g</w:t>
            </w:r>
            <w:r w:rsidRPr="00BF2111">
              <w:rPr>
                <w:b w:val="0"/>
                <w:highlight w:val="yellow"/>
              </w:rPr>
              <w:t>natory</w:t>
            </w:r>
            <w:r>
              <w:rPr>
                <w:b w:val="0"/>
              </w:rPr>
              <w:t>]</w:t>
            </w:r>
          </w:p>
        </w:tc>
        <w:tc>
          <w:tcPr>
            <w:tcW w:w="4621" w:type="dxa"/>
          </w:tcPr>
          <w:p w14:paraId="7793F6A0" w14:textId="7987684E" w:rsidR="00BF2111" w:rsidRDefault="00BF2111" w:rsidP="001070E1">
            <w:pPr>
              <w:pStyle w:val="RMLevel1"/>
              <w:keepNext w:val="0"/>
              <w:widowControl w:val="0"/>
              <w:numPr>
                <w:ilvl w:val="0"/>
                <w:numId w:val="0"/>
              </w:numPr>
              <w:rPr>
                <w:b w:val="0"/>
              </w:rPr>
            </w:pPr>
          </w:p>
        </w:tc>
      </w:tr>
      <w:tr w:rsidR="00BF2111" w14:paraId="1CBAC4EA" w14:textId="77777777" w:rsidTr="00134C93">
        <w:tc>
          <w:tcPr>
            <w:tcW w:w="4621" w:type="dxa"/>
          </w:tcPr>
          <w:p w14:paraId="1F967305" w14:textId="1C21DA52" w:rsidR="00BF2111" w:rsidRDefault="00487EA3" w:rsidP="001070E1">
            <w:pPr>
              <w:pStyle w:val="RMLevel1"/>
              <w:keepNext w:val="0"/>
              <w:widowControl w:val="0"/>
              <w:numPr>
                <w:ilvl w:val="0"/>
                <w:numId w:val="0"/>
              </w:numPr>
              <w:rPr>
                <w:b w:val="0"/>
              </w:rPr>
            </w:pPr>
            <w:r>
              <w:rPr>
                <w:b w:val="0"/>
              </w:rPr>
              <w:t xml:space="preserve">for and on behalf of the </w:t>
            </w:r>
            <w:r w:rsidRPr="00487EA3">
              <w:rPr>
                <w:bCs/>
              </w:rPr>
              <w:t>Generato</w:t>
            </w:r>
            <w:r>
              <w:rPr>
                <w:b w:val="0"/>
              </w:rPr>
              <w:t>r</w:t>
            </w:r>
          </w:p>
        </w:tc>
        <w:tc>
          <w:tcPr>
            <w:tcW w:w="4621" w:type="dxa"/>
          </w:tcPr>
          <w:p w14:paraId="2ABB9672" w14:textId="77777777" w:rsidR="00134C93" w:rsidRDefault="00134C93" w:rsidP="001070E1">
            <w:pPr>
              <w:pStyle w:val="RMLevel1"/>
              <w:keepNext w:val="0"/>
              <w:widowControl w:val="0"/>
              <w:numPr>
                <w:ilvl w:val="0"/>
                <w:numId w:val="0"/>
              </w:numPr>
              <w:rPr>
                <w:b w:val="0"/>
              </w:rPr>
            </w:pPr>
            <w:r w:rsidRPr="00487EA3">
              <w:rPr>
                <w:b w:val="0"/>
              </w:rPr>
              <w:t>………………………………………….</w:t>
            </w:r>
          </w:p>
          <w:p w14:paraId="69C7454F" w14:textId="4852C77B" w:rsidR="00BF2111" w:rsidRDefault="00487EA3" w:rsidP="001070E1">
            <w:pPr>
              <w:pStyle w:val="RMLevel1"/>
              <w:keepNext w:val="0"/>
              <w:widowControl w:val="0"/>
              <w:numPr>
                <w:ilvl w:val="0"/>
                <w:numId w:val="0"/>
              </w:numPr>
              <w:rPr>
                <w:b w:val="0"/>
              </w:rPr>
            </w:pPr>
            <w:r>
              <w:rPr>
                <w:b w:val="0"/>
              </w:rPr>
              <w:t>Authorised signatory</w:t>
            </w:r>
          </w:p>
        </w:tc>
      </w:tr>
      <w:tr w:rsidR="00BF2111" w14:paraId="5E2EEC6B" w14:textId="77777777" w:rsidTr="00134C93">
        <w:tc>
          <w:tcPr>
            <w:tcW w:w="4621" w:type="dxa"/>
          </w:tcPr>
          <w:p w14:paraId="4420F6FC" w14:textId="77777777" w:rsidR="00BF2111" w:rsidRDefault="00BF2111" w:rsidP="001070E1">
            <w:pPr>
              <w:pStyle w:val="RMLevel1"/>
              <w:keepNext w:val="0"/>
              <w:widowControl w:val="0"/>
              <w:numPr>
                <w:ilvl w:val="0"/>
                <w:numId w:val="0"/>
              </w:numPr>
              <w:rPr>
                <w:b w:val="0"/>
              </w:rPr>
            </w:pPr>
          </w:p>
        </w:tc>
        <w:tc>
          <w:tcPr>
            <w:tcW w:w="4621" w:type="dxa"/>
          </w:tcPr>
          <w:p w14:paraId="3FB0014E" w14:textId="481C6D29" w:rsidR="00BF2111" w:rsidRDefault="00BF2111" w:rsidP="001070E1">
            <w:pPr>
              <w:pStyle w:val="RMLevel1"/>
              <w:keepNext w:val="0"/>
              <w:widowControl w:val="0"/>
              <w:numPr>
                <w:ilvl w:val="0"/>
                <w:numId w:val="0"/>
              </w:numPr>
              <w:rPr>
                <w:b w:val="0"/>
              </w:rPr>
            </w:pPr>
          </w:p>
        </w:tc>
      </w:tr>
      <w:tr w:rsidR="00BF2111" w14:paraId="5EA7D5AC" w14:textId="77777777" w:rsidTr="00134C93">
        <w:tc>
          <w:tcPr>
            <w:tcW w:w="4621" w:type="dxa"/>
          </w:tcPr>
          <w:p w14:paraId="4930B1F7" w14:textId="77777777" w:rsidR="00BF2111" w:rsidRDefault="00BF2111" w:rsidP="001070E1">
            <w:pPr>
              <w:pStyle w:val="RMLevel1"/>
              <w:keepNext w:val="0"/>
              <w:widowControl w:val="0"/>
              <w:numPr>
                <w:ilvl w:val="0"/>
                <w:numId w:val="0"/>
              </w:numPr>
              <w:rPr>
                <w:b w:val="0"/>
              </w:rPr>
            </w:pPr>
          </w:p>
        </w:tc>
        <w:tc>
          <w:tcPr>
            <w:tcW w:w="4621" w:type="dxa"/>
          </w:tcPr>
          <w:p w14:paraId="4213787D" w14:textId="77777777" w:rsidR="00BF2111" w:rsidRDefault="00576E6E" w:rsidP="001070E1">
            <w:pPr>
              <w:pStyle w:val="RMLevel1"/>
              <w:keepNext w:val="0"/>
              <w:widowControl w:val="0"/>
              <w:numPr>
                <w:ilvl w:val="0"/>
                <w:numId w:val="0"/>
              </w:numPr>
              <w:rPr>
                <w:b w:val="0"/>
              </w:rPr>
            </w:pPr>
            <w:r w:rsidRPr="00576E6E">
              <w:rPr>
                <w:b w:val="0"/>
              </w:rPr>
              <w:t>………………………………………….</w:t>
            </w:r>
          </w:p>
          <w:p w14:paraId="6C283C8D" w14:textId="5CA38D11" w:rsidR="00134C93" w:rsidRDefault="00134C93" w:rsidP="001070E1">
            <w:pPr>
              <w:pStyle w:val="RMLevel1"/>
              <w:keepNext w:val="0"/>
              <w:widowControl w:val="0"/>
              <w:numPr>
                <w:ilvl w:val="0"/>
                <w:numId w:val="0"/>
              </w:numPr>
              <w:rPr>
                <w:b w:val="0"/>
              </w:rPr>
            </w:pPr>
            <w:r>
              <w:rPr>
                <w:b w:val="0"/>
              </w:rPr>
              <w:t>Position</w:t>
            </w:r>
          </w:p>
        </w:tc>
      </w:tr>
    </w:tbl>
    <w:p w14:paraId="5C5D0B5B" w14:textId="77777777" w:rsidR="001070E1" w:rsidRDefault="001070E1" w:rsidP="001070E1">
      <w:pPr>
        <w:pStyle w:val="RMLevel1"/>
        <w:keepNext w:val="0"/>
        <w:widowControl w:val="0"/>
        <w:numPr>
          <w:ilvl w:val="0"/>
          <w:numId w:val="0"/>
        </w:numPr>
        <w:rPr>
          <w:b w:val="0"/>
        </w:rPr>
      </w:pPr>
    </w:p>
    <w:p w14:paraId="1EE69698" w14:textId="77777777" w:rsidR="00134C93" w:rsidRDefault="00134C93" w:rsidP="001070E1">
      <w:pPr>
        <w:pStyle w:val="RMLevel1"/>
        <w:keepNext w:val="0"/>
        <w:widowControl w:val="0"/>
        <w:numPr>
          <w:ilvl w:val="0"/>
          <w:numId w:val="0"/>
        </w:numPr>
        <w:rPr>
          <w:b w:val="0"/>
        </w:rPr>
      </w:pPr>
    </w:p>
    <w:p w14:paraId="103A51CA" w14:textId="77777777" w:rsidR="00424BF6" w:rsidRDefault="00424BF6" w:rsidP="001070E1">
      <w:pPr>
        <w:pStyle w:val="RMLevel1"/>
        <w:keepNext w:val="0"/>
        <w:widowControl w:val="0"/>
        <w:numPr>
          <w:ilvl w:val="0"/>
          <w:numId w:val="0"/>
        </w:numPr>
        <w:rPr>
          <w:b w:val="0"/>
        </w:rPr>
      </w:pPr>
    </w:p>
    <w:p w14:paraId="1100A203" w14:textId="77777777" w:rsidR="00B11661" w:rsidRDefault="00B11661" w:rsidP="001070E1">
      <w:pPr>
        <w:pStyle w:val="RMLevel1"/>
        <w:keepNext w:val="0"/>
        <w:widowControl w:val="0"/>
        <w:numPr>
          <w:ilvl w:val="0"/>
          <w:numId w:val="0"/>
        </w:numPr>
        <w:rPr>
          <w:b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9"/>
        <w:gridCol w:w="4567"/>
      </w:tblGrid>
      <w:tr w:rsidR="001070E1" w14:paraId="2451C88E" w14:textId="77777777" w:rsidTr="00134C93">
        <w:tc>
          <w:tcPr>
            <w:tcW w:w="4621" w:type="dxa"/>
          </w:tcPr>
          <w:p w14:paraId="006263B3" w14:textId="12163C33" w:rsidR="001070E1" w:rsidRPr="001070E1" w:rsidRDefault="001070E1" w:rsidP="001070E1">
            <w:pPr>
              <w:pStyle w:val="RMLevel1"/>
              <w:keepNext w:val="0"/>
              <w:widowControl w:val="0"/>
              <w:numPr>
                <w:ilvl w:val="0"/>
                <w:numId w:val="0"/>
              </w:numPr>
              <w:rPr>
                <w:b w:val="0"/>
              </w:rPr>
            </w:pPr>
            <w:r>
              <w:rPr>
                <w:bCs/>
              </w:rPr>
              <w:t xml:space="preserve">Signed by </w:t>
            </w:r>
            <w:r>
              <w:rPr>
                <w:b w:val="0"/>
              </w:rPr>
              <w:t>[</w:t>
            </w:r>
            <w:r w:rsidRPr="001070E1">
              <w:rPr>
                <w:b w:val="0"/>
                <w:highlight w:val="yellow"/>
              </w:rPr>
              <w:t>insert name of signatory</w:t>
            </w:r>
            <w:r>
              <w:rPr>
                <w:b w:val="0"/>
              </w:rPr>
              <w:t>]</w:t>
            </w:r>
          </w:p>
        </w:tc>
        <w:tc>
          <w:tcPr>
            <w:tcW w:w="4621" w:type="dxa"/>
          </w:tcPr>
          <w:p w14:paraId="5997818C" w14:textId="191EA1E5" w:rsidR="001070E1" w:rsidRDefault="001070E1" w:rsidP="001070E1">
            <w:pPr>
              <w:pStyle w:val="RMLevel1"/>
              <w:keepNext w:val="0"/>
              <w:widowControl w:val="0"/>
              <w:numPr>
                <w:ilvl w:val="0"/>
                <w:numId w:val="0"/>
              </w:numPr>
              <w:rPr>
                <w:b w:val="0"/>
              </w:rPr>
            </w:pPr>
            <w:r w:rsidRPr="001070E1">
              <w:rPr>
                <w:b w:val="0"/>
              </w:rPr>
              <w:t>.</w:t>
            </w:r>
          </w:p>
        </w:tc>
      </w:tr>
      <w:tr w:rsidR="001070E1" w14:paraId="5BDD8519" w14:textId="77777777" w:rsidTr="00134C93">
        <w:tc>
          <w:tcPr>
            <w:tcW w:w="4621" w:type="dxa"/>
          </w:tcPr>
          <w:p w14:paraId="7087B8A3" w14:textId="580C6065" w:rsidR="001070E1" w:rsidRDefault="001070E1" w:rsidP="001070E1">
            <w:pPr>
              <w:pStyle w:val="RMLevel1"/>
              <w:keepNext w:val="0"/>
              <w:widowControl w:val="0"/>
              <w:numPr>
                <w:ilvl w:val="0"/>
                <w:numId w:val="0"/>
              </w:numPr>
              <w:rPr>
                <w:b w:val="0"/>
              </w:rPr>
            </w:pPr>
            <w:r>
              <w:rPr>
                <w:b w:val="0"/>
              </w:rPr>
              <w:t xml:space="preserve">for and on behalf of the </w:t>
            </w:r>
            <w:r w:rsidRPr="001070E1">
              <w:rPr>
                <w:bCs/>
              </w:rPr>
              <w:t>Customer</w:t>
            </w:r>
          </w:p>
        </w:tc>
        <w:tc>
          <w:tcPr>
            <w:tcW w:w="4621" w:type="dxa"/>
          </w:tcPr>
          <w:p w14:paraId="27F3C063" w14:textId="77777777" w:rsidR="00134C93" w:rsidRDefault="00134C93" w:rsidP="001070E1">
            <w:pPr>
              <w:pStyle w:val="RMLevel1"/>
              <w:keepNext w:val="0"/>
              <w:widowControl w:val="0"/>
              <w:numPr>
                <w:ilvl w:val="0"/>
                <w:numId w:val="0"/>
              </w:numPr>
              <w:rPr>
                <w:b w:val="0"/>
              </w:rPr>
            </w:pPr>
            <w:r w:rsidRPr="001070E1">
              <w:rPr>
                <w:b w:val="0"/>
              </w:rPr>
              <w:t>…………………………………………</w:t>
            </w:r>
          </w:p>
          <w:p w14:paraId="21C3493E" w14:textId="6A325500" w:rsidR="001070E1" w:rsidRDefault="001070E1" w:rsidP="001070E1">
            <w:pPr>
              <w:pStyle w:val="RMLevel1"/>
              <w:keepNext w:val="0"/>
              <w:widowControl w:val="0"/>
              <w:numPr>
                <w:ilvl w:val="0"/>
                <w:numId w:val="0"/>
              </w:numPr>
              <w:rPr>
                <w:b w:val="0"/>
              </w:rPr>
            </w:pPr>
            <w:r>
              <w:rPr>
                <w:b w:val="0"/>
              </w:rPr>
              <w:t>Authorised Signatory</w:t>
            </w:r>
          </w:p>
        </w:tc>
      </w:tr>
      <w:tr w:rsidR="001070E1" w14:paraId="05319048" w14:textId="77777777" w:rsidTr="00134C93">
        <w:tc>
          <w:tcPr>
            <w:tcW w:w="4621" w:type="dxa"/>
          </w:tcPr>
          <w:p w14:paraId="5C47E50D" w14:textId="77777777" w:rsidR="001070E1" w:rsidRDefault="001070E1" w:rsidP="001070E1">
            <w:pPr>
              <w:pStyle w:val="RMLevel1"/>
              <w:keepNext w:val="0"/>
              <w:widowControl w:val="0"/>
              <w:numPr>
                <w:ilvl w:val="0"/>
                <w:numId w:val="0"/>
              </w:numPr>
              <w:rPr>
                <w:b w:val="0"/>
              </w:rPr>
            </w:pPr>
          </w:p>
        </w:tc>
        <w:tc>
          <w:tcPr>
            <w:tcW w:w="4621" w:type="dxa"/>
          </w:tcPr>
          <w:p w14:paraId="4D2AFCD0" w14:textId="77777777" w:rsidR="001070E1" w:rsidRDefault="001070E1" w:rsidP="001070E1">
            <w:pPr>
              <w:pStyle w:val="RMLevel1"/>
              <w:keepNext w:val="0"/>
              <w:widowControl w:val="0"/>
              <w:numPr>
                <w:ilvl w:val="0"/>
                <w:numId w:val="0"/>
              </w:numPr>
              <w:rPr>
                <w:b w:val="0"/>
              </w:rPr>
            </w:pPr>
          </w:p>
        </w:tc>
      </w:tr>
      <w:tr w:rsidR="001070E1" w14:paraId="2429D793" w14:textId="77777777" w:rsidTr="00134C93">
        <w:tc>
          <w:tcPr>
            <w:tcW w:w="4621" w:type="dxa"/>
          </w:tcPr>
          <w:p w14:paraId="5978D007" w14:textId="77777777" w:rsidR="001070E1" w:rsidRDefault="001070E1" w:rsidP="001070E1">
            <w:pPr>
              <w:pStyle w:val="RMLevel1"/>
              <w:keepNext w:val="0"/>
              <w:widowControl w:val="0"/>
              <w:numPr>
                <w:ilvl w:val="0"/>
                <w:numId w:val="0"/>
              </w:numPr>
              <w:rPr>
                <w:b w:val="0"/>
              </w:rPr>
            </w:pPr>
          </w:p>
        </w:tc>
        <w:tc>
          <w:tcPr>
            <w:tcW w:w="4621" w:type="dxa"/>
          </w:tcPr>
          <w:p w14:paraId="630E6C22" w14:textId="77777777" w:rsidR="001070E1" w:rsidRDefault="001070E1" w:rsidP="001070E1">
            <w:pPr>
              <w:pStyle w:val="RMLevel1"/>
              <w:keepNext w:val="0"/>
              <w:widowControl w:val="0"/>
              <w:numPr>
                <w:ilvl w:val="0"/>
                <w:numId w:val="0"/>
              </w:numPr>
              <w:rPr>
                <w:b w:val="0"/>
              </w:rPr>
            </w:pPr>
            <w:r w:rsidRPr="001070E1">
              <w:rPr>
                <w:b w:val="0"/>
              </w:rPr>
              <w:t>………………………………………….</w:t>
            </w:r>
          </w:p>
          <w:p w14:paraId="0AD18D63" w14:textId="750CE5D1" w:rsidR="00134C93" w:rsidRDefault="00134C93" w:rsidP="001070E1">
            <w:pPr>
              <w:pStyle w:val="RMLevel1"/>
              <w:keepNext w:val="0"/>
              <w:widowControl w:val="0"/>
              <w:numPr>
                <w:ilvl w:val="0"/>
                <w:numId w:val="0"/>
              </w:numPr>
              <w:rPr>
                <w:b w:val="0"/>
              </w:rPr>
            </w:pPr>
            <w:r>
              <w:rPr>
                <w:b w:val="0"/>
              </w:rPr>
              <w:t>Position</w:t>
            </w:r>
          </w:p>
        </w:tc>
      </w:tr>
    </w:tbl>
    <w:p w14:paraId="7D9E6FDC" w14:textId="364D7207" w:rsidR="00134C93" w:rsidRDefault="00134C93" w:rsidP="00134C93">
      <w:pPr>
        <w:pStyle w:val="RMLevel1"/>
        <w:keepNext w:val="0"/>
        <w:widowControl w:val="0"/>
        <w:numPr>
          <w:ilvl w:val="0"/>
          <w:numId w:val="0"/>
        </w:numPr>
        <w:rPr>
          <w:b w:val="0"/>
          <w:bCs/>
        </w:rPr>
      </w:pPr>
    </w:p>
    <w:p w14:paraId="541C3DCD" w14:textId="77777777" w:rsidR="00134C93" w:rsidRDefault="00134C93">
      <w:pPr>
        <w:spacing w:after="160" w:line="259" w:lineRule="auto"/>
        <w:rPr>
          <w:bCs/>
        </w:rPr>
      </w:pPr>
      <w:r>
        <w:rPr>
          <w:b/>
          <w:bCs/>
        </w:rPr>
        <w:br w:type="page"/>
      </w:r>
    </w:p>
    <w:p w14:paraId="129D442F" w14:textId="6273C5A0" w:rsidR="00FC68A6" w:rsidRDefault="00134C93" w:rsidP="00134C93">
      <w:pPr>
        <w:pStyle w:val="RMLevel1"/>
        <w:keepNext w:val="0"/>
        <w:widowControl w:val="0"/>
        <w:numPr>
          <w:ilvl w:val="0"/>
          <w:numId w:val="0"/>
        </w:numPr>
        <w:jc w:val="center"/>
      </w:pPr>
      <w:r>
        <w:lastRenderedPageBreak/>
        <w:t>PPA Terms</w:t>
      </w:r>
    </w:p>
    <w:p w14:paraId="3476AD23" w14:textId="059B5495" w:rsidR="00134C93" w:rsidRDefault="00134C93" w:rsidP="00134C93">
      <w:pPr>
        <w:pStyle w:val="RMLevel1"/>
        <w:numPr>
          <w:ilvl w:val="0"/>
          <w:numId w:val="28"/>
        </w:numPr>
      </w:pPr>
      <w:r>
        <w:t>Interpretation</w:t>
      </w:r>
    </w:p>
    <w:p w14:paraId="674E4898" w14:textId="01311F84" w:rsidR="00134C93" w:rsidRDefault="00134C93" w:rsidP="00134C93">
      <w:pPr>
        <w:pStyle w:val="RMLevel1"/>
        <w:numPr>
          <w:ilvl w:val="0"/>
          <w:numId w:val="0"/>
        </w:numPr>
        <w:ind w:left="720"/>
        <w:rPr>
          <w:b w:val="0"/>
          <w:bCs/>
        </w:rPr>
      </w:pPr>
      <w:r w:rsidRPr="00134C93">
        <w:rPr>
          <w:b w:val="0"/>
          <w:bCs/>
        </w:rPr>
        <w:t xml:space="preserve">Unless the context requires otherwise, capitalised terms used in the Agreement shall have the meanings given to them in the Contract Details or clause </w:t>
      </w:r>
      <w:r w:rsidR="0060321F">
        <w:rPr>
          <w:b w:val="0"/>
          <w:bCs/>
        </w:rPr>
        <w:fldChar w:fldCharType="begin"/>
      </w:r>
      <w:r w:rsidR="0060321F">
        <w:rPr>
          <w:b w:val="0"/>
          <w:bCs/>
        </w:rPr>
        <w:instrText xml:space="preserve"> REF _Ref223685213 \r \h </w:instrText>
      </w:r>
      <w:r w:rsidR="0060321F">
        <w:rPr>
          <w:b w:val="0"/>
          <w:bCs/>
        </w:rPr>
      </w:r>
      <w:r w:rsidR="0060321F">
        <w:rPr>
          <w:b w:val="0"/>
          <w:bCs/>
        </w:rPr>
        <w:fldChar w:fldCharType="separate"/>
      </w:r>
      <w:r w:rsidR="00345C2F">
        <w:rPr>
          <w:b w:val="0"/>
          <w:bCs/>
        </w:rPr>
        <w:t>2</w:t>
      </w:r>
      <w:r w:rsidR="0060321F">
        <w:rPr>
          <w:b w:val="0"/>
          <w:bCs/>
        </w:rPr>
        <w:fldChar w:fldCharType="end"/>
      </w:r>
      <w:r w:rsidRPr="00134C93">
        <w:rPr>
          <w:b w:val="0"/>
          <w:bCs/>
        </w:rPr>
        <w:t xml:space="preserve"> below (as the case may be).</w:t>
      </w:r>
    </w:p>
    <w:p w14:paraId="569A0FFE" w14:textId="187C2874" w:rsidR="008749E1" w:rsidRDefault="008749E1" w:rsidP="00210C67">
      <w:pPr>
        <w:pStyle w:val="RMLevel1"/>
        <w:keepNext w:val="0"/>
        <w:widowControl w:val="0"/>
        <w:numPr>
          <w:ilvl w:val="0"/>
          <w:numId w:val="28"/>
        </w:numPr>
      </w:pPr>
      <w:bookmarkStart w:id="1" w:name="_Ref223685213"/>
      <w:r w:rsidRPr="008749E1">
        <w:t>Definitions</w:t>
      </w:r>
      <w:bookmarkEnd w:id="1"/>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3"/>
        <w:gridCol w:w="5413"/>
      </w:tblGrid>
      <w:tr w:rsidR="008749E1" w14:paraId="62C9378D" w14:textId="77777777" w:rsidTr="00DA0ED8">
        <w:tc>
          <w:tcPr>
            <w:tcW w:w="2883" w:type="dxa"/>
          </w:tcPr>
          <w:p w14:paraId="0D2951D6" w14:textId="24708F97" w:rsidR="008749E1" w:rsidRDefault="001A4BF0" w:rsidP="00210C67">
            <w:pPr>
              <w:pStyle w:val="RMLevel1"/>
              <w:keepNext w:val="0"/>
              <w:widowControl w:val="0"/>
              <w:numPr>
                <w:ilvl w:val="0"/>
                <w:numId w:val="0"/>
              </w:numPr>
            </w:pPr>
            <w:r>
              <w:t>Act</w:t>
            </w:r>
          </w:p>
        </w:tc>
        <w:tc>
          <w:tcPr>
            <w:tcW w:w="5413" w:type="dxa"/>
          </w:tcPr>
          <w:p w14:paraId="05352496" w14:textId="3AFD1E8B" w:rsidR="008749E1" w:rsidRPr="001A4BF0" w:rsidRDefault="004D7858" w:rsidP="00210C67">
            <w:pPr>
              <w:pStyle w:val="RMLevel1"/>
              <w:keepNext w:val="0"/>
              <w:widowControl w:val="0"/>
              <w:numPr>
                <w:ilvl w:val="0"/>
                <w:numId w:val="0"/>
              </w:numPr>
              <w:rPr>
                <w:b w:val="0"/>
                <w:bCs/>
              </w:rPr>
            </w:pPr>
            <w:r w:rsidRPr="004D7858">
              <w:rPr>
                <w:b w:val="0"/>
                <w:bCs/>
              </w:rPr>
              <w:t>means the Electricity Act 1989 as amended or re-enacted from time to time;</w:t>
            </w:r>
          </w:p>
        </w:tc>
      </w:tr>
      <w:tr w:rsidR="008749E1" w14:paraId="349DB943" w14:textId="77777777" w:rsidTr="00DA0ED8">
        <w:tc>
          <w:tcPr>
            <w:tcW w:w="2883" w:type="dxa"/>
          </w:tcPr>
          <w:p w14:paraId="5C650ABE" w14:textId="48007B71" w:rsidR="008749E1" w:rsidRDefault="001A4BF0" w:rsidP="00210C67">
            <w:pPr>
              <w:pStyle w:val="RMLevel1"/>
              <w:keepNext w:val="0"/>
              <w:widowControl w:val="0"/>
              <w:numPr>
                <w:ilvl w:val="0"/>
                <w:numId w:val="0"/>
              </w:numPr>
            </w:pPr>
            <w:r>
              <w:t>Affiliates</w:t>
            </w:r>
          </w:p>
        </w:tc>
        <w:tc>
          <w:tcPr>
            <w:tcW w:w="5413" w:type="dxa"/>
          </w:tcPr>
          <w:p w14:paraId="2B59F1CB" w14:textId="3849E205" w:rsidR="008749E1" w:rsidRPr="001A4BF0" w:rsidRDefault="004D7858" w:rsidP="00210C67">
            <w:pPr>
              <w:pStyle w:val="RMLevel1"/>
              <w:keepNext w:val="0"/>
              <w:widowControl w:val="0"/>
              <w:numPr>
                <w:ilvl w:val="0"/>
                <w:numId w:val="0"/>
              </w:numPr>
              <w:rPr>
                <w:b w:val="0"/>
                <w:bCs/>
              </w:rPr>
            </w:pPr>
            <w:r w:rsidRPr="004D7858">
              <w:rPr>
                <w:b w:val="0"/>
                <w:bCs/>
              </w:rPr>
              <w:t xml:space="preserve">means any holding company or subsidiary company of a Party or any company which is a subsidiary company of the holding company of a Party and the </w:t>
            </w:r>
            <w:r w:rsidR="000C37A5" w:rsidRPr="004D7858">
              <w:rPr>
                <w:b w:val="0"/>
                <w:bCs/>
              </w:rPr>
              <w:t>expressions</w:t>
            </w:r>
            <w:r w:rsidRPr="004D7858">
              <w:rPr>
                <w:b w:val="0"/>
                <w:bCs/>
              </w:rPr>
              <w:t xml:space="preserve"> "holding company" and "subsidiary" shall have the meanings respectively ascribed to them by section 1159 of the Companies Act 2006;</w:t>
            </w:r>
          </w:p>
        </w:tc>
      </w:tr>
      <w:tr w:rsidR="008749E1" w14:paraId="68A7A3FE" w14:textId="77777777" w:rsidTr="00DA0ED8">
        <w:tc>
          <w:tcPr>
            <w:tcW w:w="2883" w:type="dxa"/>
          </w:tcPr>
          <w:p w14:paraId="21D901E1" w14:textId="4512DDEB" w:rsidR="008749E1" w:rsidRDefault="001A4BF0" w:rsidP="00210C67">
            <w:pPr>
              <w:pStyle w:val="RMLevel1"/>
              <w:keepNext w:val="0"/>
              <w:widowControl w:val="0"/>
              <w:numPr>
                <w:ilvl w:val="0"/>
                <w:numId w:val="0"/>
              </w:numPr>
            </w:pPr>
            <w:r>
              <w:t>Agreed Term</w:t>
            </w:r>
          </w:p>
        </w:tc>
        <w:tc>
          <w:tcPr>
            <w:tcW w:w="5413" w:type="dxa"/>
          </w:tcPr>
          <w:p w14:paraId="1D29D39B" w14:textId="1F796BA8" w:rsidR="008749E1" w:rsidRPr="001A4BF0" w:rsidRDefault="009D4012" w:rsidP="00210C67">
            <w:pPr>
              <w:pStyle w:val="RMLevel1"/>
              <w:keepNext w:val="0"/>
              <w:widowControl w:val="0"/>
              <w:numPr>
                <w:ilvl w:val="0"/>
                <w:numId w:val="0"/>
              </w:numPr>
              <w:rPr>
                <w:b w:val="0"/>
                <w:bCs/>
              </w:rPr>
            </w:pPr>
            <w:r w:rsidRPr="009D4012">
              <w:rPr>
                <w:b w:val="0"/>
                <w:bCs/>
              </w:rPr>
              <w:t>has the meaning given to it in the Contract Details;</w:t>
            </w:r>
          </w:p>
        </w:tc>
      </w:tr>
      <w:tr w:rsidR="008749E1" w14:paraId="78DEC4B0" w14:textId="77777777" w:rsidTr="00DA0ED8">
        <w:tc>
          <w:tcPr>
            <w:tcW w:w="2883" w:type="dxa"/>
          </w:tcPr>
          <w:p w14:paraId="024B3A71" w14:textId="4B16288A" w:rsidR="008749E1" w:rsidRDefault="001A4BF0" w:rsidP="00210C67">
            <w:pPr>
              <w:pStyle w:val="RMLevel1"/>
              <w:keepNext w:val="0"/>
              <w:widowControl w:val="0"/>
              <w:numPr>
                <w:ilvl w:val="0"/>
                <w:numId w:val="0"/>
              </w:numPr>
            </w:pPr>
            <w:r>
              <w:t>Agreement</w:t>
            </w:r>
          </w:p>
        </w:tc>
        <w:tc>
          <w:tcPr>
            <w:tcW w:w="5413" w:type="dxa"/>
          </w:tcPr>
          <w:p w14:paraId="1B0DBB7F" w14:textId="20F1103F" w:rsidR="008749E1" w:rsidRPr="001A4BF0" w:rsidRDefault="009D4012" w:rsidP="00210C67">
            <w:pPr>
              <w:pStyle w:val="RMLevel1"/>
              <w:keepNext w:val="0"/>
              <w:widowControl w:val="0"/>
              <w:numPr>
                <w:ilvl w:val="0"/>
                <w:numId w:val="0"/>
              </w:numPr>
              <w:rPr>
                <w:b w:val="0"/>
                <w:bCs/>
              </w:rPr>
            </w:pPr>
            <w:r w:rsidRPr="009D4012">
              <w:rPr>
                <w:b w:val="0"/>
                <w:bCs/>
              </w:rPr>
              <w:t>the agreement between the Parties comprising the Contract Details and these PPA Terms;</w:t>
            </w:r>
          </w:p>
        </w:tc>
      </w:tr>
      <w:tr w:rsidR="008749E1" w14:paraId="5D691B88" w14:textId="77777777" w:rsidTr="00DA0ED8">
        <w:tc>
          <w:tcPr>
            <w:tcW w:w="2883" w:type="dxa"/>
          </w:tcPr>
          <w:p w14:paraId="152C84B5" w14:textId="0A8C8DB2" w:rsidR="008749E1" w:rsidRDefault="001A4BF0" w:rsidP="00210C67">
            <w:pPr>
              <w:pStyle w:val="RMLevel1"/>
              <w:keepNext w:val="0"/>
              <w:widowControl w:val="0"/>
              <w:numPr>
                <w:ilvl w:val="0"/>
                <w:numId w:val="0"/>
              </w:numPr>
            </w:pPr>
            <w:r>
              <w:t>Agreement Date</w:t>
            </w:r>
          </w:p>
        </w:tc>
        <w:tc>
          <w:tcPr>
            <w:tcW w:w="5413" w:type="dxa"/>
          </w:tcPr>
          <w:p w14:paraId="67EBD577" w14:textId="2BFF1FD3" w:rsidR="008749E1" w:rsidRPr="001A4BF0" w:rsidRDefault="009D4012" w:rsidP="00210C67">
            <w:pPr>
              <w:pStyle w:val="RMLevel1"/>
              <w:keepNext w:val="0"/>
              <w:widowControl w:val="0"/>
              <w:numPr>
                <w:ilvl w:val="0"/>
                <w:numId w:val="0"/>
              </w:numPr>
              <w:rPr>
                <w:b w:val="0"/>
                <w:bCs/>
              </w:rPr>
            </w:pPr>
            <w:r w:rsidRPr="009D4012">
              <w:rPr>
                <w:b w:val="0"/>
                <w:bCs/>
              </w:rPr>
              <w:t>has the meaning given to it in the Contract Details;</w:t>
            </w:r>
          </w:p>
        </w:tc>
      </w:tr>
      <w:tr w:rsidR="001A4BF0" w14:paraId="4D3A8AF9" w14:textId="77777777" w:rsidTr="00DA0ED8">
        <w:tc>
          <w:tcPr>
            <w:tcW w:w="2883" w:type="dxa"/>
          </w:tcPr>
          <w:p w14:paraId="2452206D" w14:textId="42A9855F" w:rsidR="001A4BF0" w:rsidRDefault="001A4BF0" w:rsidP="00210C67">
            <w:pPr>
              <w:pStyle w:val="RMLevel1"/>
              <w:keepNext w:val="0"/>
              <w:widowControl w:val="0"/>
              <w:numPr>
                <w:ilvl w:val="0"/>
                <w:numId w:val="0"/>
              </w:numPr>
            </w:pPr>
            <w:r>
              <w:t>Applicable Law(s)</w:t>
            </w:r>
          </w:p>
        </w:tc>
        <w:tc>
          <w:tcPr>
            <w:tcW w:w="5413" w:type="dxa"/>
          </w:tcPr>
          <w:p w14:paraId="7DB2BE46" w14:textId="4B3F5B44" w:rsidR="001A4BF0" w:rsidRPr="001A4BF0" w:rsidRDefault="009D4012" w:rsidP="00210C67">
            <w:pPr>
              <w:pStyle w:val="RMLevel1"/>
              <w:keepNext w:val="0"/>
              <w:widowControl w:val="0"/>
              <w:numPr>
                <w:ilvl w:val="0"/>
                <w:numId w:val="0"/>
              </w:numPr>
              <w:rPr>
                <w:b w:val="0"/>
                <w:bCs/>
              </w:rPr>
            </w:pPr>
            <w:r w:rsidRPr="009D4012">
              <w:rPr>
                <w:b w:val="0"/>
                <w:bCs/>
              </w:rPr>
              <w:t>all applicable laws, statutes, regulations from time to time in force in England and Wales;</w:t>
            </w:r>
          </w:p>
        </w:tc>
      </w:tr>
      <w:tr w:rsidR="001A4BF0" w14:paraId="2F62FD86" w14:textId="77777777" w:rsidTr="00DA0ED8">
        <w:tc>
          <w:tcPr>
            <w:tcW w:w="2883" w:type="dxa"/>
          </w:tcPr>
          <w:p w14:paraId="3DF9E0B6" w14:textId="7432E731" w:rsidR="001A4BF0" w:rsidRDefault="001A4BF0" w:rsidP="00210C67">
            <w:pPr>
              <w:pStyle w:val="RMLevel1"/>
              <w:keepNext w:val="0"/>
              <w:widowControl w:val="0"/>
              <w:numPr>
                <w:ilvl w:val="0"/>
                <w:numId w:val="0"/>
              </w:numPr>
            </w:pPr>
            <w:r>
              <w:t>Authority</w:t>
            </w:r>
          </w:p>
        </w:tc>
        <w:tc>
          <w:tcPr>
            <w:tcW w:w="5413" w:type="dxa"/>
          </w:tcPr>
          <w:p w14:paraId="362E759E" w14:textId="27A5BA0E" w:rsidR="001A4BF0" w:rsidRPr="001A4BF0" w:rsidRDefault="009D4012" w:rsidP="00210C67">
            <w:pPr>
              <w:pStyle w:val="RMLevel1"/>
              <w:keepNext w:val="0"/>
              <w:widowControl w:val="0"/>
              <w:numPr>
                <w:ilvl w:val="0"/>
                <w:numId w:val="0"/>
              </w:numPr>
              <w:rPr>
                <w:b w:val="0"/>
                <w:bCs/>
              </w:rPr>
            </w:pPr>
            <w:r w:rsidRPr="009D4012">
              <w:rPr>
                <w:b w:val="0"/>
                <w:bCs/>
              </w:rPr>
              <w:t>means the Gas and Electricity Markets Authority, which includes OFGEM and any successors to its role;</w:t>
            </w:r>
          </w:p>
        </w:tc>
      </w:tr>
      <w:tr w:rsidR="001A4BF0" w14:paraId="1B6E01DC" w14:textId="77777777" w:rsidTr="00DA0ED8">
        <w:tc>
          <w:tcPr>
            <w:tcW w:w="2883" w:type="dxa"/>
          </w:tcPr>
          <w:p w14:paraId="70323FCB" w14:textId="095B8621" w:rsidR="001A4BF0" w:rsidRDefault="001A4BF0" w:rsidP="00210C67">
            <w:pPr>
              <w:pStyle w:val="RMLevel1"/>
              <w:keepNext w:val="0"/>
              <w:widowControl w:val="0"/>
              <w:numPr>
                <w:ilvl w:val="0"/>
                <w:numId w:val="0"/>
              </w:numPr>
            </w:pPr>
            <w:r>
              <w:t>Base Unit Price</w:t>
            </w:r>
          </w:p>
        </w:tc>
        <w:tc>
          <w:tcPr>
            <w:tcW w:w="5413" w:type="dxa"/>
          </w:tcPr>
          <w:p w14:paraId="52C645BB" w14:textId="554910F8" w:rsidR="001A4BF0" w:rsidRPr="001A4BF0" w:rsidRDefault="007070A1" w:rsidP="00210C67">
            <w:pPr>
              <w:pStyle w:val="RMLevel1"/>
              <w:keepNext w:val="0"/>
              <w:widowControl w:val="0"/>
              <w:numPr>
                <w:ilvl w:val="0"/>
                <w:numId w:val="0"/>
              </w:numPr>
              <w:rPr>
                <w:b w:val="0"/>
                <w:bCs/>
              </w:rPr>
            </w:pPr>
            <w:r w:rsidRPr="007070A1">
              <w:rPr>
                <w:b w:val="0"/>
                <w:bCs/>
              </w:rPr>
              <w:t>has the meaning given to it in the Contract Details (if applicable);</w:t>
            </w:r>
          </w:p>
        </w:tc>
      </w:tr>
      <w:tr w:rsidR="001A4BF0" w14:paraId="44525F9C" w14:textId="77777777" w:rsidTr="00DA0ED8">
        <w:tc>
          <w:tcPr>
            <w:tcW w:w="2883" w:type="dxa"/>
          </w:tcPr>
          <w:p w14:paraId="3E471E76" w14:textId="77A5AFBA" w:rsidR="001A4BF0" w:rsidRDefault="001A4BF0" w:rsidP="00210C67">
            <w:pPr>
              <w:pStyle w:val="RMLevel1"/>
              <w:keepNext w:val="0"/>
              <w:widowControl w:val="0"/>
              <w:numPr>
                <w:ilvl w:val="0"/>
                <w:numId w:val="0"/>
              </w:numPr>
            </w:pPr>
            <w:r>
              <w:t xml:space="preserve">Billing Period </w:t>
            </w:r>
          </w:p>
        </w:tc>
        <w:tc>
          <w:tcPr>
            <w:tcW w:w="5413" w:type="dxa"/>
          </w:tcPr>
          <w:p w14:paraId="496860B2" w14:textId="2B42F0F1" w:rsidR="001A4BF0" w:rsidRPr="001A4BF0" w:rsidRDefault="007070A1" w:rsidP="00210C67">
            <w:pPr>
              <w:pStyle w:val="RMLevel1"/>
              <w:keepNext w:val="0"/>
              <w:widowControl w:val="0"/>
              <w:numPr>
                <w:ilvl w:val="0"/>
                <w:numId w:val="0"/>
              </w:numPr>
              <w:rPr>
                <w:b w:val="0"/>
                <w:bCs/>
              </w:rPr>
            </w:pPr>
            <w:r w:rsidRPr="007070A1">
              <w:rPr>
                <w:b w:val="0"/>
                <w:bCs/>
              </w:rPr>
              <w:t>has the meaning given to it in the Contract Details;</w:t>
            </w:r>
          </w:p>
        </w:tc>
      </w:tr>
      <w:tr w:rsidR="001A4BF0" w14:paraId="08D98B0B" w14:textId="77777777" w:rsidTr="00DA0ED8">
        <w:tc>
          <w:tcPr>
            <w:tcW w:w="2883" w:type="dxa"/>
          </w:tcPr>
          <w:p w14:paraId="64C43177" w14:textId="2125CDD2" w:rsidR="001A4BF0" w:rsidRDefault="001A4BF0" w:rsidP="00210C67">
            <w:pPr>
              <w:pStyle w:val="RMLevel1"/>
              <w:keepNext w:val="0"/>
              <w:widowControl w:val="0"/>
              <w:numPr>
                <w:ilvl w:val="0"/>
                <w:numId w:val="0"/>
              </w:numPr>
            </w:pPr>
            <w:r>
              <w:t>Business Day</w:t>
            </w:r>
          </w:p>
        </w:tc>
        <w:tc>
          <w:tcPr>
            <w:tcW w:w="5413" w:type="dxa"/>
          </w:tcPr>
          <w:p w14:paraId="55AA7F11" w14:textId="4031D51A" w:rsidR="001A4BF0" w:rsidRPr="001A4BF0" w:rsidRDefault="007070A1" w:rsidP="00210C67">
            <w:pPr>
              <w:pStyle w:val="RMLevel1"/>
              <w:keepNext w:val="0"/>
              <w:widowControl w:val="0"/>
              <w:numPr>
                <w:ilvl w:val="0"/>
                <w:numId w:val="0"/>
              </w:numPr>
              <w:rPr>
                <w:b w:val="0"/>
                <w:bCs/>
              </w:rPr>
            </w:pPr>
            <w:r w:rsidRPr="007070A1">
              <w:rPr>
                <w:b w:val="0"/>
                <w:bCs/>
              </w:rPr>
              <w:t>means a day on which banks are generally open in the City of London excluding Saturdays, Sundays, and public holidays in England;</w:t>
            </w:r>
          </w:p>
        </w:tc>
      </w:tr>
      <w:tr w:rsidR="001A4BF0" w14:paraId="343202CE" w14:textId="77777777" w:rsidTr="00DA0ED8">
        <w:tc>
          <w:tcPr>
            <w:tcW w:w="2883" w:type="dxa"/>
          </w:tcPr>
          <w:p w14:paraId="71D680CD" w14:textId="1A0596FA" w:rsidR="001A4BF0" w:rsidRDefault="001A4BF0" w:rsidP="00210C67">
            <w:pPr>
              <w:pStyle w:val="RMLevel1"/>
              <w:keepNext w:val="0"/>
              <w:widowControl w:val="0"/>
              <w:numPr>
                <w:ilvl w:val="0"/>
                <w:numId w:val="0"/>
              </w:numPr>
            </w:pPr>
            <w:r>
              <w:t>Business Hours</w:t>
            </w:r>
          </w:p>
        </w:tc>
        <w:tc>
          <w:tcPr>
            <w:tcW w:w="5413" w:type="dxa"/>
          </w:tcPr>
          <w:p w14:paraId="4D18318E" w14:textId="6C1029B3" w:rsidR="001A4BF0" w:rsidRPr="001A4BF0" w:rsidRDefault="007070A1" w:rsidP="00210C67">
            <w:pPr>
              <w:pStyle w:val="RMLevel1"/>
              <w:keepNext w:val="0"/>
              <w:widowControl w:val="0"/>
              <w:numPr>
                <w:ilvl w:val="0"/>
                <w:numId w:val="0"/>
              </w:numPr>
              <w:rPr>
                <w:b w:val="0"/>
                <w:bCs/>
              </w:rPr>
            </w:pPr>
            <w:r w:rsidRPr="007070A1">
              <w:rPr>
                <w:b w:val="0"/>
                <w:bCs/>
              </w:rPr>
              <w:t xml:space="preserve">means 9.00am to 5.00pm </w:t>
            </w:r>
            <w:r w:rsidR="001640B0">
              <w:rPr>
                <w:b w:val="0"/>
                <w:bCs/>
              </w:rPr>
              <w:t>on a Business Day</w:t>
            </w:r>
            <w:r w:rsidRPr="007070A1">
              <w:rPr>
                <w:b w:val="0"/>
                <w:bCs/>
              </w:rPr>
              <w:t>.</w:t>
            </w:r>
          </w:p>
        </w:tc>
      </w:tr>
      <w:tr w:rsidR="001A4BF0" w14:paraId="70B13C5B" w14:textId="77777777" w:rsidTr="00DA0ED8">
        <w:tc>
          <w:tcPr>
            <w:tcW w:w="2883" w:type="dxa"/>
          </w:tcPr>
          <w:p w14:paraId="7E5842F4" w14:textId="67881DDA" w:rsidR="001A4BF0" w:rsidRDefault="001A4BF0" w:rsidP="00210C67">
            <w:pPr>
              <w:pStyle w:val="RMLevel1"/>
              <w:keepNext w:val="0"/>
              <w:widowControl w:val="0"/>
              <w:numPr>
                <w:ilvl w:val="0"/>
                <w:numId w:val="0"/>
              </w:numPr>
            </w:pPr>
            <w:r>
              <w:t>Change in Law</w:t>
            </w:r>
          </w:p>
        </w:tc>
        <w:tc>
          <w:tcPr>
            <w:tcW w:w="5413" w:type="dxa"/>
          </w:tcPr>
          <w:p w14:paraId="1B0D84ED" w14:textId="05207F74" w:rsidR="001A4BF0" w:rsidRPr="001A4BF0" w:rsidRDefault="007070A1" w:rsidP="00210C67">
            <w:pPr>
              <w:pStyle w:val="RMLevel1"/>
              <w:keepNext w:val="0"/>
              <w:widowControl w:val="0"/>
              <w:numPr>
                <w:ilvl w:val="0"/>
                <w:numId w:val="0"/>
              </w:numPr>
              <w:rPr>
                <w:b w:val="0"/>
                <w:bCs/>
              </w:rPr>
            </w:pPr>
            <w:r w:rsidRPr="007070A1">
              <w:rPr>
                <w:b w:val="0"/>
                <w:bCs/>
              </w:rPr>
              <w:t xml:space="preserve">means any change in Applicable Law or in the judicial or </w:t>
            </w:r>
            <w:r w:rsidRPr="007070A1">
              <w:rPr>
                <w:b w:val="0"/>
                <w:bCs/>
              </w:rPr>
              <w:lastRenderedPageBreak/>
              <w:t xml:space="preserve">administrative interpretation thereof, after the Agreement Date, which impacts upon the obligations of </w:t>
            </w:r>
            <w:r w:rsidR="00E855FC">
              <w:rPr>
                <w:b w:val="0"/>
                <w:bCs/>
              </w:rPr>
              <w:t>[the Generator][</w:t>
            </w:r>
            <w:r w:rsidRPr="007070A1">
              <w:rPr>
                <w:b w:val="0"/>
                <w:bCs/>
              </w:rPr>
              <w:t>either Party</w:t>
            </w:r>
            <w:r w:rsidR="00E855FC">
              <w:rPr>
                <w:b w:val="0"/>
                <w:bCs/>
              </w:rPr>
              <w:t>]</w:t>
            </w:r>
            <w:r w:rsidRPr="007070A1">
              <w:rPr>
                <w:b w:val="0"/>
                <w:bCs/>
              </w:rPr>
              <w:t xml:space="preserve"> under the Agreement;</w:t>
            </w:r>
          </w:p>
        </w:tc>
      </w:tr>
      <w:tr w:rsidR="001A4BF0" w14:paraId="45EB4ADF" w14:textId="77777777" w:rsidTr="00DA0ED8">
        <w:tc>
          <w:tcPr>
            <w:tcW w:w="2883" w:type="dxa"/>
          </w:tcPr>
          <w:p w14:paraId="5A84F276" w14:textId="3F53B22D" w:rsidR="001A4BF0" w:rsidRDefault="001A4BF0" w:rsidP="00210C67">
            <w:pPr>
              <w:pStyle w:val="RMLevel1"/>
              <w:keepNext w:val="0"/>
              <w:widowControl w:val="0"/>
              <w:numPr>
                <w:ilvl w:val="0"/>
                <w:numId w:val="0"/>
              </w:numPr>
            </w:pPr>
            <w:r>
              <w:lastRenderedPageBreak/>
              <w:t>Change of Control</w:t>
            </w:r>
          </w:p>
        </w:tc>
        <w:tc>
          <w:tcPr>
            <w:tcW w:w="5413" w:type="dxa"/>
          </w:tcPr>
          <w:p w14:paraId="39567C4C" w14:textId="033966A3" w:rsidR="001A4BF0" w:rsidRPr="001A4BF0" w:rsidRDefault="007070A1" w:rsidP="00210C67">
            <w:pPr>
              <w:pStyle w:val="RMLevel1"/>
              <w:keepNext w:val="0"/>
              <w:widowControl w:val="0"/>
              <w:numPr>
                <w:ilvl w:val="0"/>
                <w:numId w:val="0"/>
              </w:numPr>
              <w:rPr>
                <w:b w:val="0"/>
                <w:bCs/>
              </w:rPr>
            </w:pPr>
            <w:r w:rsidRPr="007070A1">
              <w:rPr>
                <w:b w:val="0"/>
                <w:bCs/>
              </w:rPr>
              <w:t>has the meaning given in section 1124 of the Corporation Tax Act 2010;</w:t>
            </w:r>
          </w:p>
        </w:tc>
      </w:tr>
      <w:tr w:rsidR="007070A1" w14:paraId="60E05FB1" w14:textId="77777777" w:rsidTr="00DA0ED8">
        <w:tc>
          <w:tcPr>
            <w:tcW w:w="2883" w:type="dxa"/>
          </w:tcPr>
          <w:p w14:paraId="319A76B3" w14:textId="65272CED" w:rsidR="007070A1" w:rsidRDefault="007070A1" w:rsidP="007070A1">
            <w:pPr>
              <w:pStyle w:val="RMLevel1"/>
              <w:keepNext w:val="0"/>
              <w:widowControl w:val="0"/>
              <w:numPr>
                <w:ilvl w:val="0"/>
                <w:numId w:val="0"/>
              </w:numPr>
            </w:pPr>
            <w:r>
              <w:t>Commencement Date</w:t>
            </w:r>
          </w:p>
        </w:tc>
        <w:tc>
          <w:tcPr>
            <w:tcW w:w="5413" w:type="dxa"/>
          </w:tcPr>
          <w:p w14:paraId="0DC88699" w14:textId="224CA3C8" w:rsidR="007070A1" w:rsidRPr="007070A1" w:rsidRDefault="007070A1" w:rsidP="007070A1">
            <w:pPr>
              <w:pStyle w:val="RMLevel1"/>
              <w:keepNext w:val="0"/>
              <w:widowControl w:val="0"/>
              <w:numPr>
                <w:ilvl w:val="0"/>
                <w:numId w:val="0"/>
              </w:numPr>
              <w:rPr>
                <w:b w:val="0"/>
                <w:bCs/>
              </w:rPr>
            </w:pPr>
            <w:r w:rsidRPr="007070A1">
              <w:rPr>
                <w:b w:val="0"/>
                <w:bCs/>
              </w:rPr>
              <w:t xml:space="preserve">means </w:t>
            </w:r>
            <w:r w:rsidR="00E546DD">
              <w:rPr>
                <w:b w:val="0"/>
                <w:bCs/>
              </w:rPr>
              <w:t>a date on or before the Commencement Date Longstop</w:t>
            </w:r>
            <w:r w:rsidRPr="007070A1">
              <w:rPr>
                <w:b w:val="0"/>
                <w:bCs/>
              </w:rPr>
              <w:t xml:space="preserve"> on which the provision of Energy under the Agreement shall commence, being the first date on which the Equipment is Operational;</w:t>
            </w:r>
          </w:p>
        </w:tc>
      </w:tr>
      <w:tr w:rsidR="001640B0" w14:paraId="763A823F" w14:textId="77777777" w:rsidTr="00DA0ED8">
        <w:tc>
          <w:tcPr>
            <w:tcW w:w="2883" w:type="dxa"/>
          </w:tcPr>
          <w:p w14:paraId="536CD2E3" w14:textId="13021991" w:rsidR="001640B0" w:rsidRDefault="001640B0" w:rsidP="007070A1">
            <w:pPr>
              <w:pStyle w:val="RMLevel1"/>
              <w:keepNext w:val="0"/>
              <w:widowControl w:val="0"/>
              <w:numPr>
                <w:ilvl w:val="0"/>
                <w:numId w:val="0"/>
              </w:numPr>
            </w:pPr>
            <w:r>
              <w:t>Commencement Date Longstop</w:t>
            </w:r>
          </w:p>
        </w:tc>
        <w:tc>
          <w:tcPr>
            <w:tcW w:w="5413" w:type="dxa"/>
          </w:tcPr>
          <w:p w14:paraId="10E32CCE" w14:textId="611ED83F" w:rsidR="001640B0" w:rsidRPr="007070A1" w:rsidRDefault="001640B0" w:rsidP="007070A1">
            <w:pPr>
              <w:pStyle w:val="RMLevel1"/>
              <w:keepNext w:val="0"/>
              <w:widowControl w:val="0"/>
              <w:numPr>
                <w:ilvl w:val="0"/>
                <w:numId w:val="0"/>
              </w:numPr>
              <w:rPr>
                <w:b w:val="0"/>
                <w:bCs/>
              </w:rPr>
            </w:pPr>
            <w:r w:rsidRPr="00203234">
              <w:rPr>
                <w:b w:val="0"/>
                <w:bCs/>
              </w:rPr>
              <w:t>has the meaning given to it in the Contract Details;</w:t>
            </w:r>
          </w:p>
        </w:tc>
      </w:tr>
      <w:tr w:rsidR="001A4BF0" w14:paraId="28F6C5DA" w14:textId="77777777" w:rsidTr="00DA0ED8">
        <w:tc>
          <w:tcPr>
            <w:tcW w:w="2883" w:type="dxa"/>
          </w:tcPr>
          <w:p w14:paraId="4C095288" w14:textId="35D7D37A" w:rsidR="001A4BF0" w:rsidRDefault="008337C0" w:rsidP="00210C67">
            <w:pPr>
              <w:pStyle w:val="RMLevel1"/>
              <w:keepNext w:val="0"/>
              <w:widowControl w:val="0"/>
              <w:numPr>
                <w:ilvl w:val="0"/>
                <w:numId w:val="0"/>
              </w:numPr>
            </w:pPr>
            <w:r>
              <w:t>Confidential Information</w:t>
            </w:r>
          </w:p>
        </w:tc>
        <w:tc>
          <w:tcPr>
            <w:tcW w:w="5413" w:type="dxa"/>
          </w:tcPr>
          <w:p w14:paraId="1CB00D31" w14:textId="78994A44" w:rsidR="001A4BF0" w:rsidRPr="001A4BF0" w:rsidRDefault="0000686E" w:rsidP="00210C67">
            <w:pPr>
              <w:pStyle w:val="RMLevel1"/>
              <w:keepNext w:val="0"/>
              <w:widowControl w:val="0"/>
              <w:numPr>
                <w:ilvl w:val="0"/>
                <w:numId w:val="0"/>
              </w:numPr>
              <w:rPr>
                <w:b w:val="0"/>
                <w:bCs/>
              </w:rPr>
            </w:pPr>
            <w:r w:rsidRPr="0000686E">
              <w:rPr>
                <w:b w:val="0"/>
                <w:bCs/>
              </w:rPr>
              <w:t>means the Agreement and the commercial, financial, marketing, technical, business or other proprietary information of a Party or any of its Affiliates (including without limitation, know-how and trade secrets) in any form or medium whether disclosed to the other Party orally or in writing before or after the Agreement Date, together with any reproductions of such information in any form or medium or any part(s) and "confidential" shall be construed as meaning not publicly available;</w:t>
            </w:r>
          </w:p>
        </w:tc>
      </w:tr>
      <w:tr w:rsidR="0000686E" w14:paraId="61994BC5" w14:textId="77777777" w:rsidTr="00DA0ED8">
        <w:tc>
          <w:tcPr>
            <w:tcW w:w="2883" w:type="dxa"/>
          </w:tcPr>
          <w:p w14:paraId="4C1E1D3F" w14:textId="090633B6" w:rsidR="0000686E" w:rsidRDefault="0000686E" w:rsidP="0000686E">
            <w:pPr>
              <w:pStyle w:val="RMLevel1"/>
              <w:keepNext w:val="0"/>
              <w:widowControl w:val="0"/>
              <w:numPr>
                <w:ilvl w:val="0"/>
                <w:numId w:val="0"/>
              </w:numPr>
            </w:pPr>
            <w:r>
              <w:t>Contract Details</w:t>
            </w:r>
          </w:p>
        </w:tc>
        <w:tc>
          <w:tcPr>
            <w:tcW w:w="5413" w:type="dxa"/>
          </w:tcPr>
          <w:p w14:paraId="3A54C86A" w14:textId="2FDEB6CB" w:rsidR="0000686E" w:rsidRPr="0000686E" w:rsidRDefault="0000686E" w:rsidP="0000686E">
            <w:pPr>
              <w:pStyle w:val="RMLevel1"/>
              <w:keepNext w:val="0"/>
              <w:widowControl w:val="0"/>
              <w:numPr>
                <w:ilvl w:val="0"/>
                <w:numId w:val="0"/>
              </w:numPr>
              <w:rPr>
                <w:b w:val="0"/>
                <w:bCs/>
              </w:rPr>
            </w:pPr>
            <w:r w:rsidRPr="0000686E">
              <w:rPr>
                <w:b w:val="0"/>
                <w:bCs/>
              </w:rPr>
              <w:t>the contract details front sheet attached to these PPA Terms and headed “Contract Details”, signed by the Customer and the Generator;</w:t>
            </w:r>
          </w:p>
        </w:tc>
      </w:tr>
      <w:tr w:rsidR="0000686E" w14:paraId="68877E16" w14:textId="77777777" w:rsidTr="00DA0ED8">
        <w:tc>
          <w:tcPr>
            <w:tcW w:w="2883" w:type="dxa"/>
          </w:tcPr>
          <w:p w14:paraId="3C25F6D5" w14:textId="5CBE0234" w:rsidR="0000686E" w:rsidRDefault="0000686E" w:rsidP="0000686E">
            <w:pPr>
              <w:pStyle w:val="RMLevel1"/>
              <w:keepNext w:val="0"/>
              <w:widowControl w:val="0"/>
              <w:numPr>
                <w:ilvl w:val="0"/>
                <w:numId w:val="0"/>
              </w:numPr>
            </w:pPr>
            <w:r>
              <w:t>Contract Year</w:t>
            </w:r>
          </w:p>
        </w:tc>
        <w:tc>
          <w:tcPr>
            <w:tcW w:w="5413" w:type="dxa"/>
          </w:tcPr>
          <w:p w14:paraId="177B1955" w14:textId="33E48C7D" w:rsidR="0000686E" w:rsidRPr="0000686E" w:rsidRDefault="007340D0" w:rsidP="0000686E">
            <w:pPr>
              <w:pStyle w:val="RMLevel1"/>
              <w:keepNext w:val="0"/>
              <w:widowControl w:val="0"/>
              <w:numPr>
                <w:ilvl w:val="0"/>
                <w:numId w:val="0"/>
              </w:numPr>
              <w:rPr>
                <w:b w:val="0"/>
                <w:bCs/>
              </w:rPr>
            </w:pPr>
            <w:r>
              <w:rPr>
                <w:b w:val="0"/>
                <w:bCs/>
              </w:rPr>
              <w:t>[</w:t>
            </w:r>
            <w:r w:rsidR="0000686E" w:rsidRPr="0000686E">
              <w:rPr>
                <w:b w:val="0"/>
                <w:bCs/>
              </w:rPr>
              <w:t>means a 12 month period, the first commencing on the Commencement Date</w:t>
            </w:r>
            <w:r>
              <w:rPr>
                <w:b w:val="0"/>
                <w:bCs/>
              </w:rPr>
              <w:t>,</w:t>
            </w:r>
            <w:r w:rsidR="0000686E" w:rsidRPr="0000686E">
              <w:rPr>
                <w:b w:val="0"/>
                <w:bCs/>
              </w:rPr>
              <w:t xml:space="preserve"> and each successive period of 12 months thereafter</w:t>
            </w:r>
            <w:r>
              <w:rPr>
                <w:b w:val="0"/>
                <w:bCs/>
              </w:rPr>
              <w:t xml:space="preserve">;] </w:t>
            </w:r>
            <w:r w:rsidRPr="00203234">
              <w:t>OR</w:t>
            </w:r>
            <w:r>
              <w:rPr>
                <w:b w:val="0"/>
                <w:bCs/>
              </w:rPr>
              <w:t xml:space="preserve"> [means each calendar year </w:t>
            </w:r>
            <w:r w:rsidR="00E855FC">
              <w:rPr>
                <w:b w:val="0"/>
                <w:bCs/>
              </w:rPr>
              <w:t xml:space="preserve">beginning </w:t>
            </w:r>
            <w:r>
              <w:rPr>
                <w:b w:val="0"/>
                <w:bCs/>
              </w:rPr>
              <w:t>after the Commencement Date and th</w:t>
            </w:r>
            <w:r w:rsidR="00E855FC">
              <w:rPr>
                <w:b w:val="0"/>
                <w:bCs/>
              </w:rPr>
              <w:t>at</w:t>
            </w:r>
            <w:r>
              <w:rPr>
                <w:b w:val="0"/>
                <w:bCs/>
              </w:rPr>
              <w:t xml:space="preserve"> part of a calendar year remaining or elapsed</w:t>
            </w:r>
            <w:r w:rsidR="00E855FC">
              <w:rPr>
                <w:b w:val="0"/>
                <w:bCs/>
              </w:rPr>
              <w:t>, as the case may be,</w:t>
            </w:r>
            <w:r>
              <w:rPr>
                <w:b w:val="0"/>
                <w:bCs/>
              </w:rPr>
              <w:t xml:space="preserve"> where the Commencement Date or Expiry Date </w:t>
            </w:r>
            <w:r>
              <w:rPr>
                <w:b w:val="0"/>
                <w:bCs/>
              </w:rPr>
              <w:lastRenderedPageBreak/>
              <w:t>respectively falls partway through a calendar year</w:t>
            </w:r>
            <w:r w:rsidR="0000686E" w:rsidRPr="0000686E">
              <w:rPr>
                <w:b w:val="0"/>
                <w:bCs/>
              </w:rPr>
              <w:t>;</w:t>
            </w:r>
            <w:r w:rsidR="00E855FC">
              <w:rPr>
                <w:b w:val="0"/>
                <w:bCs/>
              </w:rPr>
              <w:t>]</w:t>
            </w:r>
          </w:p>
        </w:tc>
      </w:tr>
      <w:tr w:rsidR="0000686E" w14:paraId="78DEC432" w14:textId="77777777" w:rsidTr="00DA0ED8">
        <w:tc>
          <w:tcPr>
            <w:tcW w:w="2883" w:type="dxa"/>
          </w:tcPr>
          <w:p w14:paraId="2F188AB6" w14:textId="3AF70445" w:rsidR="0000686E" w:rsidRDefault="0000686E" w:rsidP="0000686E">
            <w:pPr>
              <w:pStyle w:val="RMLevel1"/>
              <w:keepNext w:val="0"/>
              <w:widowControl w:val="0"/>
              <w:numPr>
                <w:ilvl w:val="0"/>
                <w:numId w:val="0"/>
              </w:numPr>
            </w:pPr>
            <w:r>
              <w:lastRenderedPageBreak/>
              <w:t xml:space="preserve">Current Unit Price </w:t>
            </w:r>
          </w:p>
        </w:tc>
        <w:tc>
          <w:tcPr>
            <w:tcW w:w="5413" w:type="dxa"/>
          </w:tcPr>
          <w:p w14:paraId="5B8E3046" w14:textId="6CAC3C88" w:rsidR="0000686E" w:rsidRPr="00A40CEF" w:rsidRDefault="0000686E" w:rsidP="0000686E">
            <w:pPr>
              <w:pStyle w:val="RMLevel1"/>
              <w:keepNext w:val="0"/>
              <w:widowControl w:val="0"/>
              <w:numPr>
                <w:ilvl w:val="0"/>
                <w:numId w:val="0"/>
              </w:numPr>
              <w:rPr>
                <w:b w:val="0"/>
                <w:bCs/>
              </w:rPr>
            </w:pPr>
            <w:r w:rsidRPr="00203234">
              <w:rPr>
                <w:b w:val="0"/>
                <w:bCs/>
              </w:rPr>
              <w:t>has the meaning given to it in the Contract Details;</w:t>
            </w:r>
          </w:p>
        </w:tc>
      </w:tr>
      <w:tr w:rsidR="0000686E" w14:paraId="3EC2B4EC" w14:textId="77777777" w:rsidTr="00DA0ED8">
        <w:tc>
          <w:tcPr>
            <w:tcW w:w="2883" w:type="dxa"/>
          </w:tcPr>
          <w:p w14:paraId="30DE0F82" w14:textId="786F15AB" w:rsidR="0000686E" w:rsidRDefault="0000686E" w:rsidP="0000686E">
            <w:pPr>
              <w:pStyle w:val="RMLevel1"/>
              <w:keepNext w:val="0"/>
              <w:widowControl w:val="0"/>
              <w:numPr>
                <w:ilvl w:val="0"/>
                <w:numId w:val="0"/>
              </w:numPr>
            </w:pPr>
            <w:r>
              <w:t>Customer</w:t>
            </w:r>
          </w:p>
        </w:tc>
        <w:tc>
          <w:tcPr>
            <w:tcW w:w="5413" w:type="dxa"/>
          </w:tcPr>
          <w:p w14:paraId="5205ACCA" w14:textId="269B1DBA" w:rsidR="0000686E" w:rsidRPr="00A40CEF" w:rsidRDefault="0000686E" w:rsidP="0000686E">
            <w:pPr>
              <w:pStyle w:val="RMLevel1"/>
              <w:keepNext w:val="0"/>
              <w:widowControl w:val="0"/>
              <w:numPr>
                <w:ilvl w:val="0"/>
                <w:numId w:val="0"/>
              </w:numPr>
              <w:rPr>
                <w:b w:val="0"/>
                <w:bCs/>
              </w:rPr>
            </w:pPr>
            <w:r w:rsidRPr="00203234">
              <w:rPr>
                <w:b w:val="0"/>
                <w:bCs/>
              </w:rPr>
              <w:t>has the meaning given to it in the Contract Details;</w:t>
            </w:r>
          </w:p>
        </w:tc>
      </w:tr>
      <w:tr w:rsidR="0000686E" w14:paraId="3C2905E1" w14:textId="77777777" w:rsidTr="00DA0ED8">
        <w:tc>
          <w:tcPr>
            <w:tcW w:w="2883" w:type="dxa"/>
          </w:tcPr>
          <w:p w14:paraId="0AF7E1AF" w14:textId="404957C9" w:rsidR="0000686E" w:rsidRDefault="0000686E" w:rsidP="0000686E">
            <w:pPr>
              <w:pStyle w:val="RMLevel1"/>
              <w:keepNext w:val="0"/>
              <w:widowControl w:val="0"/>
              <w:numPr>
                <w:ilvl w:val="0"/>
                <w:numId w:val="0"/>
              </w:numPr>
            </w:pPr>
            <w:r>
              <w:t>Customer Circuit</w:t>
            </w:r>
          </w:p>
        </w:tc>
        <w:tc>
          <w:tcPr>
            <w:tcW w:w="5413" w:type="dxa"/>
          </w:tcPr>
          <w:p w14:paraId="6299AA59" w14:textId="68DE09F1" w:rsidR="0000686E" w:rsidRPr="00A40CEF" w:rsidRDefault="0000686E" w:rsidP="0000686E">
            <w:pPr>
              <w:pStyle w:val="RMLevel1"/>
              <w:keepNext w:val="0"/>
              <w:widowControl w:val="0"/>
              <w:numPr>
                <w:ilvl w:val="0"/>
                <w:numId w:val="0"/>
              </w:numPr>
              <w:rPr>
                <w:b w:val="0"/>
                <w:bCs/>
              </w:rPr>
            </w:pPr>
            <w:r w:rsidRPr="00203234">
              <w:rPr>
                <w:b w:val="0"/>
                <w:bCs/>
              </w:rPr>
              <w:t>has the meaning given to it in the Lease;</w:t>
            </w:r>
          </w:p>
        </w:tc>
      </w:tr>
      <w:tr w:rsidR="0000686E" w14:paraId="48133422" w14:textId="77777777" w:rsidTr="00DA0ED8">
        <w:tc>
          <w:tcPr>
            <w:tcW w:w="2883" w:type="dxa"/>
          </w:tcPr>
          <w:p w14:paraId="0DD6BBCA" w14:textId="342AB4D3" w:rsidR="0000686E" w:rsidRDefault="0000686E" w:rsidP="00DA0ED8">
            <w:pPr>
              <w:pStyle w:val="RMLevel1"/>
              <w:keepNext w:val="0"/>
              <w:widowControl w:val="0"/>
              <w:numPr>
                <w:ilvl w:val="0"/>
                <w:numId w:val="0"/>
              </w:numPr>
              <w:jc w:val="left"/>
            </w:pPr>
            <w:r>
              <w:t>Customer’s Connection Agreement</w:t>
            </w:r>
          </w:p>
        </w:tc>
        <w:tc>
          <w:tcPr>
            <w:tcW w:w="5413" w:type="dxa"/>
          </w:tcPr>
          <w:p w14:paraId="01EEFAAB" w14:textId="56A29792" w:rsidR="0000686E" w:rsidRPr="0000686E" w:rsidRDefault="0000686E" w:rsidP="0000686E">
            <w:pPr>
              <w:pStyle w:val="RMLevel1"/>
              <w:keepNext w:val="0"/>
              <w:widowControl w:val="0"/>
              <w:numPr>
                <w:ilvl w:val="0"/>
                <w:numId w:val="0"/>
              </w:numPr>
              <w:rPr>
                <w:b w:val="0"/>
                <w:bCs/>
              </w:rPr>
            </w:pPr>
            <w:r w:rsidRPr="0000686E">
              <w:rPr>
                <w:b w:val="0"/>
                <w:bCs/>
              </w:rPr>
              <w:t>means the contract with and (if relevant) approvals given by the DNO for the connection of the Customer Circuit and the Equipment to the Local Distribution Network, under which either the Generator or the Customer has a right to export to the Local Distribution Network an amount of electricity up to the Export Capacity, together with a right to import from the Local Distribution Network an amount of electricity no smaller than that required to keep the Equipment energised and any additional security requirements operational;</w:t>
            </w:r>
          </w:p>
        </w:tc>
      </w:tr>
      <w:tr w:rsidR="0000686E" w14:paraId="5FB301BF" w14:textId="77777777" w:rsidTr="00DA0ED8">
        <w:tc>
          <w:tcPr>
            <w:tcW w:w="2883" w:type="dxa"/>
          </w:tcPr>
          <w:p w14:paraId="604EBF38" w14:textId="024E549F" w:rsidR="0000686E" w:rsidRDefault="0000686E" w:rsidP="0000686E">
            <w:pPr>
              <w:pStyle w:val="RMLevel1"/>
              <w:keepNext w:val="0"/>
              <w:widowControl w:val="0"/>
              <w:numPr>
                <w:ilvl w:val="0"/>
                <w:numId w:val="0"/>
              </w:numPr>
            </w:pPr>
            <w:r>
              <w:t>Delivery Point</w:t>
            </w:r>
          </w:p>
        </w:tc>
        <w:tc>
          <w:tcPr>
            <w:tcW w:w="5413" w:type="dxa"/>
          </w:tcPr>
          <w:p w14:paraId="480AC1A0" w14:textId="729F92DA" w:rsidR="0000686E" w:rsidRPr="0000686E" w:rsidRDefault="002918CB" w:rsidP="0000686E">
            <w:pPr>
              <w:pStyle w:val="RMLevel1"/>
              <w:keepNext w:val="0"/>
              <w:widowControl w:val="0"/>
              <w:numPr>
                <w:ilvl w:val="0"/>
                <w:numId w:val="0"/>
              </w:numPr>
              <w:rPr>
                <w:b w:val="0"/>
                <w:bCs/>
              </w:rPr>
            </w:pPr>
            <w:r>
              <w:rPr>
                <w:b w:val="0"/>
                <w:bCs/>
              </w:rPr>
              <w:t>has the meaning given to it in the Lease</w:t>
            </w:r>
            <w:r w:rsidR="0000686E" w:rsidRPr="0000686E">
              <w:rPr>
                <w:b w:val="0"/>
                <w:bCs/>
              </w:rPr>
              <w:t>;</w:t>
            </w:r>
          </w:p>
        </w:tc>
      </w:tr>
      <w:tr w:rsidR="0000686E" w14:paraId="259D629C" w14:textId="77777777" w:rsidTr="00DA0ED8">
        <w:tc>
          <w:tcPr>
            <w:tcW w:w="2883" w:type="dxa"/>
          </w:tcPr>
          <w:p w14:paraId="134815EC" w14:textId="124D00EB" w:rsidR="0000686E" w:rsidRDefault="0000686E" w:rsidP="0000686E">
            <w:pPr>
              <w:pStyle w:val="RMLevel1"/>
              <w:keepNext w:val="0"/>
              <w:widowControl w:val="0"/>
              <w:numPr>
                <w:ilvl w:val="0"/>
                <w:numId w:val="0"/>
              </w:numPr>
            </w:pPr>
            <w:r>
              <w:t>DNO</w:t>
            </w:r>
          </w:p>
        </w:tc>
        <w:tc>
          <w:tcPr>
            <w:tcW w:w="5413" w:type="dxa"/>
          </w:tcPr>
          <w:p w14:paraId="4F7DBBE0" w14:textId="6ED1A79C" w:rsidR="0000686E" w:rsidRPr="0000686E" w:rsidRDefault="002918CB" w:rsidP="0000686E">
            <w:pPr>
              <w:pStyle w:val="RMLevel1"/>
              <w:keepNext w:val="0"/>
              <w:widowControl w:val="0"/>
              <w:numPr>
                <w:ilvl w:val="0"/>
                <w:numId w:val="0"/>
              </w:numPr>
              <w:rPr>
                <w:b w:val="0"/>
                <w:bCs/>
              </w:rPr>
            </w:pPr>
            <w:r>
              <w:rPr>
                <w:b w:val="0"/>
                <w:bCs/>
              </w:rPr>
              <w:t>has the meaning given to it in the Lease</w:t>
            </w:r>
            <w:r w:rsidR="0000686E" w:rsidRPr="0000686E">
              <w:rPr>
                <w:b w:val="0"/>
                <w:bCs/>
              </w:rPr>
              <w:t>;</w:t>
            </w:r>
          </w:p>
        </w:tc>
      </w:tr>
      <w:tr w:rsidR="0000686E" w14:paraId="33682372" w14:textId="77777777" w:rsidTr="00DA0ED8">
        <w:tc>
          <w:tcPr>
            <w:tcW w:w="2883" w:type="dxa"/>
          </w:tcPr>
          <w:p w14:paraId="61730D62" w14:textId="6258F15E" w:rsidR="0000686E" w:rsidRDefault="00203234" w:rsidP="0000686E">
            <w:pPr>
              <w:pStyle w:val="RMLevel1"/>
              <w:keepNext w:val="0"/>
              <w:widowControl w:val="0"/>
              <w:numPr>
                <w:ilvl w:val="0"/>
                <w:numId w:val="0"/>
              </w:numPr>
            </w:pPr>
            <w:r>
              <w:t>[</w:t>
            </w:r>
            <w:r w:rsidR="0000686E">
              <w:t>EIR</w:t>
            </w:r>
            <w:r>
              <w:t>]</w:t>
            </w:r>
          </w:p>
        </w:tc>
        <w:tc>
          <w:tcPr>
            <w:tcW w:w="5413" w:type="dxa"/>
          </w:tcPr>
          <w:p w14:paraId="15D54FEE" w14:textId="27DB1DAF" w:rsidR="0000686E" w:rsidRPr="0000686E" w:rsidRDefault="00203234" w:rsidP="0000686E">
            <w:pPr>
              <w:pStyle w:val="RMLevel1"/>
              <w:keepNext w:val="0"/>
              <w:widowControl w:val="0"/>
              <w:numPr>
                <w:ilvl w:val="0"/>
                <w:numId w:val="0"/>
              </w:numPr>
              <w:rPr>
                <w:b w:val="0"/>
                <w:bCs/>
              </w:rPr>
            </w:pPr>
            <w:r>
              <w:rPr>
                <w:b w:val="0"/>
                <w:bCs/>
              </w:rPr>
              <w:t>[</w:t>
            </w:r>
            <w:r w:rsidR="0000686E" w:rsidRPr="0000686E">
              <w:rPr>
                <w:b w:val="0"/>
                <w:bCs/>
              </w:rPr>
              <w:t>the Environmental Information Regulations 2004;</w:t>
            </w:r>
            <w:r>
              <w:rPr>
                <w:b w:val="0"/>
                <w:bCs/>
              </w:rPr>
              <w:t>]</w:t>
            </w:r>
          </w:p>
        </w:tc>
      </w:tr>
      <w:tr w:rsidR="0000686E" w14:paraId="3E271327" w14:textId="77777777" w:rsidTr="00DA0ED8">
        <w:tc>
          <w:tcPr>
            <w:tcW w:w="2883" w:type="dxa"/>
          </w:tcPr>
          <w:p w14:paraId="4A55DC86" w14:textId="1563C490" w:rsidR="0000686E" w:rsidRDefault="0000686E" w:rsidP="0000686E">
            <w:pPr>
              <w:pStyle w:val="RMLevel1"/>
              <w:keepNext w:val="0"/>
              <w:widowControl w:val="0"/>
              <w:numPr>
                <w:ilvl w:val="0"/>
                <w:numId w:val="0"/>
              </w:numPr>
            </w:pPr>
            <w:r>
              <w:t>Energy</w:t>
            </w:r>
          </w:p>
        </w:tc>
        <w:tc>
          <w:tcPr>
            <w:tcW w:w="5413" w:type="dxa"/>
          </w:tcPr>
          <w:p w14:paraId="5AF9D9D8" w14:textId="0CE6D0E1" w:rsidR="0000686E" w:rsidRPr="0000686E" w:rsidRDefault="0000686E" w:rsidP="0000686E">
            <w:pPr>
              <w:pStyle w:val="RMLevel1"/>
              <w:keepNext w:val="0"/>
              <w:widowControl w:val="0"/>
              <w:numPr>
                <w:ilvl w:val="0"/>
                <w:numId w:val="0"/>
              </w:numPr>
              <w:rPr>
                <w:b w:val="0"/>
                <w:bCs/>
              </w:rPr>
            </w:pPr>
            <w:r w:rsidRPr="0000686E">
              <w:rPr>
                <w:b w:val="0"/>
                <w:bCs/>
              </w:rPr>
              <w:t>means all the electrical energy generated and/or supplied by the Equipment in kilowatt hours (kWh) as measured at the Delivery Point by the Metering System;</w:t>
            </w:r>
          </w:p>
        </w:tc>
      </w:tr>
      <w:tr w:rsidR="0000686E" w14:paraId="2D6A17BC" w14:textId="77777777" w:rsidTr="00DA0ED8">
        <w:tc>
          <w:tcPr>
            <w:tcW w:w="2883" w:type="dxa"/>
          </w:tcPr>
          <w:p w14:paraId="3CB3A609" w14:textId="1B687D4C" w:rsidR="0000686E" w:rsidRDefault="0000686E" w:rsidP="0000686E">
            <w:pPr>
              <w:pStyle w:val="RMLevel1"/>
              <w:keepNext w:val="0"/>
              <w:widowControl w:val="0"/>
              <w:numPr>
                <w:ilvl w:val="0"/>
                <w:numId w:val="0"/>
              </w:numPr>
            </w:pPr>
            <w:r>
              <w:t>Equipment</w:t>
            </w:r>
          </w:p>
        </w:tc>
        <w:tc>
          <w:tcPr>
            <w:tcW w:w="5413" w:type="dxa"/>
          </w:tcPr>
          <w:p w14:paraId="52F573D8" w14:textId="270300FD" w:rsidR="0000686E" w:rsidRPr="0000686E" w:rsidRDefault="0000686E" w:rsidP="0000686E">
            <w:pPr>
              <w:pStyle w:val="RMLevel1"/>
              <w:keepNext w:val="0"/>
              <w:widowControl w:val="0"/>
              <w:numPr>
                <w:ilvl w:val="0"/>
                <w:numId w:val="0"/>
              </w:numPr>
              <w:rPr>
                <w:b w:val="0"/>
                <w:bCs/>
              </w:rPr>
            </w:pPr>
            <w:r w:rsidRPr="0000686E">
              <w:rPr>
                <w:b w:val="0"/>
                <w:bCs/>
              </w:rPr>
              <w:t>has the meaning given to it in the Lease;</w:t>
            </w:r>
          </w:p>
        </w:tc>
      </w:tr>
      <w:tr w:rsidR="0000686E" w14:paraId="08E688A5" w14:textId="77777777" w:rsidTr="00DA0ED8">
        <w:tc>
          <w:tcPr>
            <w:tcW w:w="2883" w:type="dxa"/>
          </w:tcPr>
          <w:p w14:paraId="5E00123E" w14:textId="5BB79737" w:rsidR="0000686E" w:rsidRDefault="0000686E" w:rsidP="0000686E">
            <w:pPr>
              <w:pStyle w:val="RMLevel1"/>
              <w:keepNext w:val="0"/>
              <w:widowControl w:val="0"/>
              <w:numPr>
                <w:ilvl w:val="0"/>
                <w:numId w:val="0"/>
              </w:numPr>
            </w:pPr>
            <w:r>
              <w:t>Expiry Date</w:t>
            </w:r>
          </w:p>
        </w:tc>
        <w:tc>
          <w:tcPr>
            <w:tcW w:w="5413" w:type="dxa"/>
          </w:tcPr>
          <w:p w14:paraId="43C8C97D" w14:textId="7C17F398" w:rsidR="0000686E" w:rsidRPr="0000686E" w:rsidRDefault="0000686E" w:rsidP="0000686E">
            <w:pPr>
              <w:pStyle w:val="RMLevel1"/>
              <w:keepNext w:val="0"/>
              <w:widowControl w:val="0"/>
              <w:numPr>
                <w:ilvl w:val="0"/>
                <w:numId w:val="0"/>
              </w:numPr>
              <w:rPr>
                <w:b w:val="0"/>
                <w:bCs/>
              </w:rPr>
            </w:pPr>
            <w:r w:rsidRPr="0000686E">
              <w:rPr>
                <w:b w:val="0"/>
                <w:bCs/>
              </w:rPr>
              <w:t xml:space="preserve">means the date falling on the last day of the Agreed Term </w:t>
            </w:r>
            <w:r w:rsidR="00E855FC">
              <w:rPr>
                <w:b w:val="0"/>
                <w:bCs/>
              </w:rPr>
              <w:t xml:space="preserve"> </w:t>
            </w:r>
            <w:r w:rsidRPr="0000686E">
              <w:rPr>
                <w:b w:val="0"/>
                <w:bCs/>
              </w:rPr>
              <w:t>or, if earlier, the date on which the Agreement is terminated (automatically or otherwise) in accordance with these PPA Terms;</w:t>
            </w:r>
          </w:p>
        </w:tc>
      </w:tr>
      <w:tr w:rsidR="0000686E" w14:paraId="15C0573E" w14:textId="77777777" w:rsidTr="00DA0ED8">
        <w:tc>
          <w:tcPr>
            <w:tcW w:w="2883" w:type="dxa"/>
          </w:tcPr>
          <w:p w14:paraId="46E29F33" w14:textId="2F14F7E7" w:rsidR="0000686E" w:rsidRDefault="0000686E" w:rsidP="0000686E">
            <w:pPr>
              <w:pStyle w:val="RMLevel1"/>
              <w:keepNext w:val="0"/>
              <w:widowControl w:val="0"/>
              <w:numPr>
                <w:ilvl w:val="0"/>
                <w:numId w:val="0"/>
              </w:numPr>
            </w:pPr>
            <w:r>
              <w:t>Export Capacity</w:t>
            </w:r>
          </w:p>
        </w:tc>
        <w:tc>
          <w:tcPr>
            <w:tcW w:w="5413" w:type="dxa"/>
          </w:tcPr>
          <w:p w14:paraId="7F02493B" w14:textId="590226CF" w:rsidR="0000686E" w:rsidRPr="0000686E" w:rsidRDefault="0000686E" w:rsidP="0000686E">
            <w:pPr>
              <w:pStyle w:val="RMLevel1"/>
              <w:keepNext w:val="0"/>
              <w:widowControl w:val="0"/>
              <w:numPr>
                <w:ilvl w:val="0"/>
                <w:numId w:val="0"/>
              </w:numPr>
              <w:rPr>
                <w:b w:val="0"/>
                <w:bCs/>
              </w:rPr>
            </w:pPr>
            <w:r w:rsidRPr="0000686E">
              <w:rPr>
                <w:b w:val="0"/>
                <w:bCs/>
              </w:rPr>
              <w:t>means the volume of electricity which may be exported onto the Local Distribution Network at the Grid Connection Point, as outlined in the Customer's Connection Agreement;</w:t>
            </w:r>
          </w:p>
        </w:tc>
      </w:tr>
      <w:tr w:rsidR="0000686E" w14:paraId="48217203" w14:textId="77777777" w:rsidTr="00DA0ED8">
        <w:tc>
          <w:tcPr>
            <w:tcW w:w="2883" w:type="dxa"/>
          </w:tcPr>
          <w:p w14:paraId="0A773E14" w14:textId="1CF9E87A" w:rsidR="0000686E" w:rsidRDefault="0000686E" w:rsidP="0000686E">
            <w:pPr>
              <w:pStyle w:val="RMLevel1"/>
              <w:keepNext w:val="0"/>
              <w:widowControl w:val="0"/>
              <w:numPr>
                <w:ilvl w:val="0"/>
                <w:numId w:val="0"/>
              </w:numPr>
            </w:pPr>
            <w:r>
              <w:t>Export Payment</w:t>
            </w:r>
          </w:p>
        </w:tc>
        <w:tc>
          <w:tcPr>
            <w:tcW w:w="5413" w:type="dxa"/>
          </w:tcPr>
          <w:p w14:paraId="1B954269" w14:textId="38290ACF" w:rsidR="0000686E" w:rsidRPr="0000686E" w:rsidRDefault="0000686E" w:rsidP="0000686E">
            <w:pPr>
              <w:pStyle w:val="RMLevel1"/>
              <w:keepNext w:val="0"/>
              <w:widowControl w:val="0"/>
              <w:numPr>
                <w:ilvl w:val="0"/>
                <w:numId w:val="0"/>
              </w:numPr>
              <w:rPr>
                <w:b w:val="0"/>
                <w:bCs/>
              </w:rPr>
            </w:pPr>
            <w:r w:rsidRPr="0000686E">
              <w:rPr>
                <w:b w:val="0"/>
                <w:bCs/>
              </w:rPr>
              <w:t>means any payment the Generator receives from a third party for the sale of the Exported Energy;</w:t>
            </w:r>
          </w:p>
        </w:tc>
      </w:tr>
      <w:tr w:rsidR="0000686E" w14:paraId="6F09E79D" w14:textId="77777777" w:rsidTr="00DA0ED8">
        <w:tc>
          <w:tcPr>
            <w:tcW w:w="2883" w:type="dxa"/>
          </w:tcPr>
          <w:p w14:paraId="5F800A74" w14:textId="7E9DD519" w:rsidR="0000686E" w:rsidRDefault="0000686E" w:rsidP="0000686E">
            <w:pPr>
              <w:pStyle w:val="RMLevel1"/>
              <w:keepNext w:val="0"/>
              <w:widowControl w:val="0"/>
              <w:numPr>
                <w:ilvl w:val="0"/>
                <w:numId w:val="0"/>
              </w:numPr>
            </w:pPr>
            <w:r>
              <w:lastRenderedPageBreak/>
              <w:t>Exported Energy</w:t>
            </w:r>
          </w:p>
        </w:tc>
        <w:tc>
          <w:tcPr>
            <w:tcW w:w="5413" w:type="dxa"/>
          </w:tcPr>
          <w:p w14:paraId="4E1DF9ED" w14:textId="307F1B1F" w:rsidR="0000686E" w:rsidRPr="0000686E" w:rsidRDefault="0000686E" w:rsidP="0000686E">
            <w:pPr>
              <w:pStyle w:val="RMLevel1"/>
              <w:keepNext w:val="0"/>
              <w:widowControl w:val="0"/>
              <w:numPr>
                <w:ilvl w:val="0"/>
                <w:numId w:val="0"/>
              </w:numPr>
              <w:rPr>
                <w:b w:val="0"/>
                <w:bCs/>
              </w:rPr>
            </w:pPr>
            <w:r w:rsidRPr="0000686E">
              <w:rPr>
                <w:b w:val="0"/>
                <w:bCs/>
              </w:rPr>
              <w:t>means Energy exported at the Grid Connection Point, as measured by the Grid Export Meter;</w:t>
            </w:r>
          </w:p>
        </w:tc>
      </w:tr>
      <w:tr w:rsidR="0000686E" w14:paraId="44553FC6" w14:textId="77777777" w:rsidTr="00DA0ED8">
        <w:tc>
          <w:tcPr>
            <w:tcW w:w="2883" w:type="dxa"/>
          </w:tcPr>
          <w:p w14:paraId="584611FE" w14:textId="5CE0E5ED" w:rsidR="0000686E" w:rsidRDefault="00A40CEF" w:rsidP="0000686E">
            <w:pPr>
              <w:pStyle w:val="RMLevel1"/>
              <w:keepNext w:val="0"/>
              <w:widowControl w:val="0"/>
              <w:numPr>
                <w:ilvl w:val="0"/>
                <w:numId w:val="0"/>
              </w:numPr>
            </w:pPr>
            <w:r>
              <w:t>[</w:t>
            </w:r>
            <w:r w:rsidR="0000686E">
              <w:t>FOIA</w:t>
            </w:r>
            <w:r>
              <w:t>]</w:t>
            </w:r>
          </w:p>
        </w:tc>
        <w:tc>
          <w:tcPr>
            <w:tcW w:w="5413" w:type="dxa"/>
          </w:tcPr>
          <w:p w14:paraId="132D1A43" w14:textId="74DC9964" w:rsidR="0000686E" w:rsidRPr="0000686E" w:rsidRDefault="00A40CEF" w:rsidP="0000686E">
            <w:pPr>
              <w:pStyle w:val="RMLevel1"/>
              <w:keepNext w:val="0"/>
              <w:widowControl w:val="0"/>
              <w:numPr>
                <w:ilvl w:val="0"/>
                <w:numId w:val="0"/>
              </w:numPr>
              <w:rPr>
                <w:b w:val="0"/>
                <w:bCs/>
              </w:rPr>
            </w:pPr>
            <w:r>
              <w:rPr>
                <w:b w:val="0"/>
                <w:bCs/>
              </w:rPr>
              <w:t>[</w:t>
            </w:r>
            <w:r w:rsidR="0000686E" w:rsidRPr="0000686E">
              <w:rPr>
                <w:b w:val="0"/>
                <w:bCs/>
              </w:rPr>
              <w:t>the Freedom of Information Act 2000 and any subordinate legislation (as defined under the Freedom of Information Act 2000) made thereunder from time to time together with any guidance and/or codes of practice issued by the Information Commissioner or relevant government department in relation to such legislation;</w:t>
            </w:r>
            <w:r>
              <w:rPr>
                <w:b w:val="0"/>
                <w:bCs/>
              </w:rPr>
              <w:t>]</w:t>
            </w:r>
          </w:p>
        </w:tc>
      </w:tr>
      <w:tr w:rsidR="0000686E" w14:paraId="7D7A6090" w14:textId="77777777" w:rsidTr="00DA0ED8">
        <w:tc>
          <w:tcPr>
            <w:tcW w:w="2883" w:type="dxa"/>
          </w:tcPr>
          <w:p w14:paraId="2CF42DDF" w14:textId="461173E2" w:rsidR="0000686E" w:rsidRDefault="0000686E" w:rsidP="0000686E">
            <w:pPr>
              <w:pStyle w:val="RMLevel1"/>
              <w:keepNext w:val="0"/>
              <w:widowControl w:val="0"/>
              <w:numPr>
                <w:ilvl w:val="0"/>
                <w:numId w:val="0"/>
              </w:numPr>
            </w:pPr>
            <w:r>
              <w:t>Force Majeure</w:t>
            </w:r>
          </w:p>
        </w:tc>
        <w:tc>
          <w:tcPr>
            <w:tcW w:w="5413" w:type="dxa"/>
          </w:tcPr>
          <w:p w14:paraId="2E90A0ED" w14:textId="1C3901AA" w:rsidR="0000686E" w:rsidRPr="0000686E" w:rsidRDefault="0000686E" w:rsidP="0000686E">
            <w:pPr>
              <w:pStyle w:val="RMLevel1"/>
              <w:keepNext w:val="0"/>
              <w:widowControl w:val="0"/>
              <w:numPr>
                <w:ilvl w:val="0"/>
                <w:numId w:val="0"/>
              </w:numPr>
              <w:rPr>
                <w:b w:val="0"/>
                <w:bCs/>
              </w:rPr>
            </w:pPr>
            <w:r w:rsidRPr="0000686E">
              <w:rPr>
                <w:b w:val="0"/>
                <w:bCs/>
              </w:rPr>
              <w:t xml:space="preserve">means any event outside the reasonable control of either Party which affects its ability to perform any of its obligations under the Agreement, including without limitation, acts of war, acts of terrorism, widespread industrial disturbance, natural disaster, epidemic or pandemic, but excluding a lack of funds affecting one Party, or strikes, lock-outs or other industrial action of the affected Party's own employees; </w:t>
            </w:r>
          </w:p>
        </w:tc>
      </w:tr>
      <w:tr w:rsidR="0000686E" w14:paraId="2F60F959" w14:textId="77777777" w:rsidTr="00DA0ED8">
        <w:tc>
          <w:tcPr>
            <w:tcW w:w="2883" w:type="dxa"/>
          </w:tcPr>
          <w:p w14:paraId="7BF0218B" w14:textId="15723659" w:rsidR="0000686E" w:rsidRDefault="0000686E" w:rsidP="0000686E">
            <w:pPr>
              <w:pStyle w:val="RMLevel1"/>
              <w:keepNext w:val="0"/>
              <w:widowControl w:val="0"/>
              <w:numPr>
                <w:ilvl w:val="0"/>
                <w:numId w:val="0"/>
              </w:numPr>
            </w:pPr>
            <w:r>
              <w:t>Generator</w:t>
            </w:r>
          </w:p>
        </w:tc>
        <w:tc>
          <w:tcPr>
            <w:tcW w:w="5413" w:type="dxa"/>
          </w:tcPr>
          <w:p w14:paraId="4643BAC5" w14:textId="52018596" w:rsidR="0000686E" w:rsidRPr="0000686E" w:rsidRDefault="0000686E" w:rsidP="0000686E">
            <w:pPr>
              <w:pStyle w:val="RMLevel1"/>
              <w:keepNext w:val="0"/>
              <w:widowControl w:val="0"/>
              <w:numPr>
                <w:ilvl w:val="0"/>
                <w:numId w:val="0"/>
              </w:numPr>
              <w:rPr>
                <w:b w:val="0"/>
                <w:bCs/>
              </w:rPr>
            </w:pPr>
            <w:r w:rsidRPr="0000686E">
              <w:rPr>
                <w:b w:val="0"/>
                <w:bCs/>
              </w:rPr>
              <w:t>has the meaning given to it in the Contract Details;</w:t>
            </w:r>
          </w:p>
        </w:tc>
      </w:tr>
      <w:tr w:rsidR="0000686E" w14:paraId="626B865E" w14:textId="77777777" w:rsidTr="00DA0ED8">
        <w:tc>
          <w:tcPr>
            <w:tcW w:w="2883" w:type="dxa"/>
          </w:tcPr>
          <w:p w14:paraId="35FC6820" w14:textId="16BF471D" w:rsidR="0000686E" w:rsidRDefault="0000686E" w:rsidP="0000686E">
            <w:pPr>
              <w:pStyle w:val="RMLevel1"/>
              <w:keepNext w:val="0"/>
              <w:widowControl w:val="0"/>
              <w:numPr>
                <w:ilvl w:val="0"/>
                <w:numId w:val="0"/>
              </w:numPr>
            </w:pPr>
            <w:r>
              <w:t>Grid Connection Point</w:t>
            </w:r>
          </w:p>
        </w:tc>
        <w:tc>
          <w:tcPr>
            <w:tcW w:w="5413" w:type="dxa"/>
          </w:tcPr>
          <w:p w14:paraId="2F3369B8" w14:textId="4317ED44" w:rsidR="0000686E" w:rsidRPr="0000686E" w:rsidRDefault="002918CB" w:rsidP="0000686E">
            <w:pPr>
              <w:pStyle w:val="RMLevel1"/>
              <w:keepNext w:val="0"/>
              <w:widowControl w:val="0"/>
              <w:numPr>
                <w:ilvl w:val="0"/>
                <w:numId w:val="0"/>
              </w:numPr>
              <w:rPr>
                <w:b w:val="0"/>
                <w:bCs/>
              </w:rPr>
            </w:pPr>
            <w:r>
              <w:rPr>
                <w:b w:val="0"/>
                <w:bCs/>
              </w:rPr>
              <w:t>has the meaning given to it in the Lease;</w:t>
            </w:r>
          </w:p>
        </w:tc>
      </w:tr>
      <w:tr w:rsidR="00B147EA" w14:paraId="2FFA98F5" w14:textId="77777777" w:rsidTr="00DA0ED8">
        <w:tc>
          <w:tcPr>
            <w:tcW w:w="2883" w:type="dxa"/>
          </w:tcPr>
          <w:p w14:paraId="6016ADF8" w14:textId="72E1D63C" w:rsidR="00B147EA" w:rsidRDefault="00B147EA" w:rsidP="00B147EA">
            <w:pPr>
              <w:pStyle w:val="RMLevel1"/>
              <w:keepNext w:val="0"/>
              <w:widowControl w:val="0"/>
              <w:numPr>
                <w:ilvl w:val="0"/>
                <w:numId w:val="0"/>
              </w:numPr>
            </w:pPr>
            <w:r>
              <w:t>Grid Export Meter</w:t>
            </w:r>
          </w:p>
        </w:tc>
        <w:tc>
          <w:tcPr>
            <w:tcW w:w="5413" w:type="dxa"/>
          </w:tcPr>
          <w:p w14:paraId="611CFBF4" w14:textId="4D6C24FD" w:rsidR="00B147EA" w:rsidRPr="00B147EA" w:rsidRDefault="00B147EA" w:rsidP="00B147EA">
            <w:pPr>
              <w:pStyle w:val="RMLevel1"/>
              <w:keepNext w:val="0"/>
              <w:widowControl w:val="0"/>
              <w:numPr>
                <w:ilvl w:val="0"/>
                <w:numId w:val="0"/>
              </w:numPr>
              <w:rPr>
                <w:b w:val="0"/>
                <w:bCs/>
              </w:rPr>
            </w:pPr>
            <w:r w:rsidRPr="00B147EA">
              <w:rPr>
                <w:b w:val="0"/>
                <w:bCs/>
              </w:rPr>
              <w:t>means the meter (if any) forming part of the Metering System which measures Exported Energy at the Grid Connection Point;</w:t>
            </w:r>
          </w:p>
        </w:tc>
      </w:tr>
      <w:tr w:rsidR="00B147EA" w14:paraId="3AF2D559" w14:textId="77777777" w:rsidTr="00DA0ED8">
        <w:tc>
          <w:tcPr>
            <w:tcW w:w="2883" w:type="dxa"/>
          </w:tcPr>
          <w:p w14:paraId="1168F236" w14:textId="6AC3BED6" w:rsidR="00B147EA" w:rsidRDefault="00B147EA" w:rsidP="00B147EA">
            <w:pPr>
              <w:pStyle w:val="RMLevel1"/>
              <w:keepNext w:val="0"/>
              <w:widowControl w:val="0"/>
              <w:numPr>
                <w:ilvl w:val="0"/>
                <w:numId w:val="0"/>
              </w:numPr>
            </w:pPr>
            <w:r>
              <w:t>Index Formula</w:t>
            </w:r>
          </w:p>
        </w:tc>
        <w:tc>
          <w:tcPr>
            <w:tcW w:w="5413" w:type="dxa"/>
          </w:tcPr>
          <w:p w14:paraId="0220AF54" w14:textId="4E8CBD4E" w:rsidR="00B147EA" w:rsidRPr="00B147EA" w:rsidRDefault="00B147EA" w:rsidP="00B147EA">
            <w:pPr>
              <w:pStyle w:val="RMLevel1"/>
              <w:keepNext w:val="0"/>
              <w:widowControl w:val="0"/>
              <w:numPr>
                <w:ilvl w:val="0"/>
                <w:numId w:val="0"/>
              </w:numPr>
              <w:rPr>
                <w:b w:val="0"/>
                <w:bCs/>
              </w:rPr>
            </w:pPr>
            <w:r w:rsidRPr="00B147EA">
              <w:rPr>
                <w:b w:val="0"/>
                <w:bCs/>
              </w:rPr>
              <w:t>has the meaning given to it in the Contract Details (if applicable);</w:t>
            </w:r>
          </w:p>
        </w:tc>
      </w:tr>
      <w:tr w:rsidR="00B147EA" w14:paraId="18E699F3" w14:textId="77777777" w:rsidTr="00DA0ED8">
        <w:tc>
          <w:tcPr>
            <w:tcW w:w="2883" w:type="dxa"/>
          </w:tcPr>
          <w:p w14:paraId="79F6802C" w14:textId="4C567A0F" w:rsidR="00B147EA" w:rsidRDefault="00B147EA" w:rsidP="00B147EA">
            <w:pPr>
              <w:pStyle w:val="RMLevel1"/>
              <w:keepNext w:val="0"/>
              <w:widowControl w:val="0"/>
              <w:numPr>
                <w:ilvl w:val="0"/>
                <w:numId w:val="0"/>
              </w:numPr>
            </w:pPr>
            <w:r>
              <w:t xml:space="preserve">Index Price </w:t>
            </w:r>
          </w:p>
        </w:tc>
        <w:tc>
          <w:tcPr>
            <w:tcW w:w="5413" w:type="dxa"/>
          </w:tcPr>
          <w:p w14:paraId="00A018DD" w14:textId="08474A2F" w:rsidR="00B147EA" w:rsidRPr="00B147EA" w:rsidRDefault="00B147EA" w:rsidP="00B147EA">
            <w:pPr>
              <w:pStyle w:val="RMLevel1"/>
              <w:keepNext w:val="0"/>
              <w:widowControl w:val="0"/>
              <w:numPr>
                <w:ilvl w:val="0"/>
                <w:numId w:val="0"/>
              </w:numPr>
              <w:rPr>
                <w:b w:val="0"/>
                <w:bCs/>
              </w:rPr>
            </w:pPr>
            <w:r w:rsidRPr="00B147EA">
              <w:rPr>
                <w:b w:val="0"/>
                <w:bCs/>
              </w:rPr>
              <w:t>has the meaning given to it in the Contract Details (if applicable);</w:t>
            </w:r>
          </w:p>
        </w:tc>
      </w:tr>
      <w:tr w:rsidR="00A017CB" w14:paraId="652C7264" w14:textId="77777777" w:rsidTr="00DA0ED8">
        <w:tc>
          <w:tcPr>
            <w:tcW w:w="2883" w:type="dxa"/>
          </w:tcPr>
          <w:p w14:paraId="68242C64" w14:textId="46822298" w:rsidR="00A017CB" w:rsidRDefault="00A017CB" w:rsidP="00A017CB">
            <w:pPr>
              <w:pStyle w:val="RMLevel1"/>
              <w:keepNext w:val="0"/>
              <w:widowControl w:val="0"/>
              <w:numPr>
                <w:ilvl w:val="0"/>
                <w:numId w:val="0"/>
              </w:numPr>
            </w:pPr>
            <w:r>
              <w:t>kWh</w:t>
            </w:r>
          </w:p>
        </w:tc>
        <w:tc>
          <w:tcPr>
            <w:tcW w:w="5413" w:type="dxa"/>
          </w:tcPr>
          <w:p w14:paraId="4EC7E1C0" w14:textId="437BFF75" w:rsidR="00A017CB" w:rsidRPr="00A017CB" w:rsidRDefault="00A017CB" w:rsidP="00A017CB">
            <w:pPr>
              <w:pStyle w:val="RMLevel1"/>
              <w:keepNext w:val="0"/>
              <w:widowControl w:val="0"/>
              <w:numPr>
                <w:ilvl w:val="0"/>
                <w:numId w:val="0"/>
              </w:numPr>
              <w:rPr>
                <w:b w:val="0"/>
                <w:bCs/>
              </w:rPr>
            </w:pPr>
            <w:r w:rsidRPr="00A017CB">
              <w:rPr>
                <w:b w:val="0"/>
                <w:bCs/>
              </w:rPr>
              <w:t>means kilowatt hour(s);</w:t>
            </w:r>
          </w:p>
        </w:tc>
      </w:tr>
      <w:tr w:rsidR="00A017CB" w14:paraId="2D4C9E93" w14:textId="77777777" w:rsidTr="00DA0ED8">
        <w:tc>
          <w:tcPr>
            <w:tcW w:w="2883" w:type="dxa"/>
          </w:tcPr>
          <w:p w14:paraId="1C952D8F" w14:textId="12AB460F" w:rsidR="00A017CB" w:rsidRDefault="00A017CB" w:rsidP="00A017CB">
            <w:pPr>
              <w:pStyle w:val="RMLevel1"/>
              <w:keepNext w:val="0"/>
              <w:widowControl w:val="0"/>
              <w:numPr>
                <w:ilvl w:val="0"/>
                <w:numId w:val="0"/>
              </w:numPr>
            </w:pPr>
            <w:r>
              <w:t>Lease</w:t>
            </w:r>
          </w:p>
        </w:tc>
        <w:tc>
          <w:tcPr>
            <w:tcW w:w="5413" w:type="dxa"/>
          </w:tcPr>
          <w:p w14:paraId="2201775B" w14:textId="76141B10" w:rsidR="00A017CB" w:rsidRPr="00A017CB" w:rsidRDefault="00A017CB" w:rsidP="00A017CB">
            <w:pPr>
              <w:pStyle w:val="RMLevel1"/>
              <w:keepNext w:val="0"/>
              <w:widowControl w:val="0"/>
              <w:numPr>
                <w:ilvl w:val="0"/>
                <w:numId w:val="0"/>
              </w:numPr>
              <w:rPr>
                <w:b w:val="0"/>
                <w:bCs/>
              </w:rPr>
            </w:pPr>
            <w:r w:rsidRPr="00A017CB">
              <w:rPr>
                <w:b w:val="0"/>
                <w:bCs/>
              </w:rPr>
              <w:t xml:space="preserve">means the lease between the parties relating to the Property and dated </w:t>
            </w:r>
            <w:r w:rsidR="00A40CEF">
              <w:rPr>
                <w:b w:val="0"/>
                <w:bCs/>
              </w:rPr>
              <w:t>with the same date</w:t>
            </w:r>
            <w:r w:rsidRPr="00A017CB">
              <w:rPr>
                <w:b w:val="0"/>
                <w:bCs/>
              </w:rPr>
              <w:t xml:space="preserve"> as the Agreement;</w:t>
            </w:r>
          </w:p>
        </w:tc>
      </w:tr>
      <w:tr w:rsidR="00A017CB" w14:paraId="60053072" w14:textId="77777777" w:rsidTr="00DA0ED8">
        <w:tc>
          <w:tcPr>
            <w:tcW w:w="2883" w:type="dxa"/>
          </w:tcPr>
          <w:p w14:paraId="28289EA2" w14:textId="0319C624" w:rsidR="00A017CB" w:rsidRDefault="00A017CB" w:rsidP="00A017CB">
            <w:pPr>
              <w:pStyle w:val="RMLevel1"/>
              <w:keepNext w:val="0"/>
              <w:widowControl w:val="0"/>
              <w:numPr>
                <w:ilvl w:val="0"/>
                <w:numId w:val="0"/>
              </w:numPr>
            </w:pPr>
            <w:r>
              <w:t>Lease Connection Rights</w:t>
            </w:r>
          </w:p>
        </w:tc>
        <w:tc>
          <w:tcPr>
            <w:tcW w:w="5413" w:type="dxa"/>
          </w:tcPr>
          <w:p w14:paraId="395A809F" w14:textId="4F70359D" w:rsidR="00A017CB" w:rsidRPr="00A017CB" w:rsidRDefault="00A017CB" w:rsidP="00A017CB">
            <w:pPr>
              <w:pStyle w:val="RMLevel1"/>
              <w:keepNext w:val="0"/>
              <w:widowControl w:val="0"/>
              <w:numPr>
                <w:ilvl w:val="0"/>
                <w:numId w:val="0"/>
              </w:numPr>
              <w:rPr>
                <w:b w:val="0"/>
                <w:bCs/>
              </w:rPr>
            </w:pPr>
            <w:r w:rsidRPr="00A017CB">
              <w:rPr>
                <w:b w:val="0"/>
                <w:bCs/>
              </w:rPr>
              <w:t xml:space="preserve">means the rights of the Generator (as Tenant) under the Lease to connect the Equipment to the Local Distribution </w:t>
            </w:r>
            <w:r w:rsidRPr="00A017CB">
              <w:rPr>
                <w:b w:val="0"/>
                <w:bCs/>
              </w:rPr>
              <w:lastRenderedPageBreak/>
              <w:t>Network at the Grid Connection Point, other than through the Customer Circuit;</w:t>
            </w:r>
          </w:p>
        </w:tc>
      </w:tr>
      <w:tr w:rsidR="00A017CB" w14:paraId="54FD79C0" w14:textId="77777777" w:rsidTr="00DA0ED8">
        <w:tc>
          <w:tcPr>
            <w:tcW w:w="2883" w:type="dxa"/>
          </w:tcPr>
          <w:p w14:paraId="4E208E8D" w14:textId="76098851" w:rsidR="00A017CB" w:rsidRDefault="00A017CB" w:rsidP="00A017CB">
            <w:pPr>
              <w:pStyle w:val="RMLevel1"/>
              <w:keepNext w:val="0"/>
              <w:widowControl w:val="0"/>
              <w:numPr>
                <w:ilvl w:val="0"/>
                <w:numId w:val="0"/>
              </w:numPr>
            </w:pPr>
            <w:r>
              <w:lastRenderedPageBreak/>
              <w:t>Licence</w:t>
            </w:r>
          </w:p>
        </w:tc>
        <w:tc>
          <w:tcPr>
            <w:tcW w:w="5413" w:type="dxa"/>
          </w:tcPr>
          <w:p w14:paraId="52099748" w14:textId="4F1EABAB" w:rsidR="00A017CB" w:rsidRPr="00A017CB" w:rsidRDefault="00A017CB" w:rsidP="00A017CB">
            <w:pPr>
              <w:pStyle w:val="RMLevel1"/>
              <w:keepNext w:val="0"/>
              <w:widowControl w:val="0"/>
              <w:numPr>
                <w:ilvl w:val="0"/>
                <w:numId w:val="0"/>
              </w:numPr>
              <w:rPr>
                <w:b w:val="0"/>
                <w:bCs/>
              </w:rPr>
            </w:pPr>
            <w:r w:rsidRPr="00A017CB">
              <w:rPr>
                <w:b w:val="0"/>
                <w:bCs/>
              </w:rPr>
              <w:t>means a licence granted to either Party under Section 6 of the Act;</w:t>
            </w:r>
          </w:p>
        </w:tc>
      </w:tr>
      <w:tr w:rsidR="00A017CB" w14:paraId="79A97FA0" w14:textId="77777777" w:rsidTr="00DA0ED8">
        <w:tc>
          <w:tcPr>
            <w:tcW w:w="2883" w:type="dxa"/>
          </w:tcPr>
          <w:p w14:paraId="43A70063" w14:textId="544B5BA6" w:rsidR="00A017CB" w:rsidRDefault="00A017CB" w:rsidP="00A017CB">
            <w:pPr>
              <w:pStyle w:val="RMLevel1"/>
              <w:keepNext w:val="0"/>
              <w:widowControl w:val="0"/>
              <w:numPr>
                <w:ilvl w:val="0"/>
                <w:numId w:val="0"/>
              </w:numPr>
            </w:pPr>
            <w:r>
              <w:t>Local Distribution Network</w:t>
            </w:r>
          </w:p>
        </w:tc>
        <w:tc>
          <w:tcPr>
            <w:tcW w:w="5413" w:type="dxa"/>
          </w:tcPr>
          <w:p w14:paraId="78C6B20C" w14:textId="66ACA6E5" w:rsidR="00A017CB" w:rsidRPr="00A017CB" w:rsidRDefault="00A017CB" w:rsidP="00A017CB">
            <w:pPr>
              <w:pStyle w:val="RMLevel1"/>
              <w:keepNext w:val="0"/>
              <w:widowControl w:val="0"/>
              <w:numPr>
                <w:ilvl w:val="0"/>
                <w:numId w:val="0"/>
              </w:numPr>
              <w:rPr>
                <w:b w:val="0"/>
                <w:bCs/>
              </w:rPr>
            </w:pPr>
            <w:r w:rsidRPr="00A017CB">
              <w:rPr>
                <w:b w:val="0"/>
                <w:bCs/>
              </w:rPr>
              <w:t>has the meaning given to it in the Lease;</w:t>
            </w:r>
          </w:p>
        </w:tc>
      </w:tr>
      <w:tr w:rsidR="00A017CB" w14:paraId="4218D217" w14:textId="77777777" w:rsidTr="00DA0ED8">
        <w:tc>
          <w:tcPr>
            <w:tcW w:w="2883" w:type="dxa"/>
          </w:tcPr>
          <w:p w14:paraId="22E1D4E5" w14:textId="641ACCFB" w:rsidR="00A017CB" w:rsidRDefault="00A017CB" w:rsidP="00A017CB">
            <w:pPr>
              <w:pStyle w:val="RMLevel1"/>
              <w:keepNext w:val="0"/>
              <w:widowControl w:val="0"/>
              <w:numPr>
                <w:ilvl w:val="0"/>
                <w:numId w:val="0"/>
              </w:numPr>
            </w:pPr>
            <w:r>
              <w:t>Losses</w:t>
            </w:r>
          </w:p>
        </w:tc>
        <w:tc>
          <w:tcPr>
            <w:tcW w:w="5413" w:type="dxa"/>
          </w:tcPr>
          <w:p w14:paraId="4CB11FAB" w14:textId="088B8EFD" w:rsidR="00A017CB" w:rsidRPr="00A017CB" w:rsidRDefault="00A017CB" w:rsidP="00A017CB">
            <w:pPr>
              <w:pStyle w:val="RMLevel1"/>
              <w:keepNext w:val="0"/>
              <w:widowControl w:val="0"/>
              <w:numPr>
                <w:ilvl w:val="0"/>
                <w:numId w:val="0"/>
              </w:numPr>
              <w:rPr>
                <w:b w:val="0"/>
                <w:bCs/>
              </w:rPr>
            </w:pPr>
            <w:r w:rsidRPr="00A017CB">
              <w:rPr>
                <w:b w:val="0"/>
                <w:bCs/>
              </w:rPr>
              <w:t xml:space="preserve">means actions, awards, charges, claims, compensation, costs, damages, demands, expenses, fees, fines, interest, liabilities, losses, penalties, proceedings and settlements and </w:t>
            </w:r>
            <w:r w:rsidRPr="00345C2F">
              <w:t>Loss</w:t>
            </w:r>
            <w:r w:rsidRPr="00A017CB">
              <w:rPr>
                <w:b w:val="0"/>
                <w:bCs/>
              </w:rPr>
              <w:t xml:space="preserve"> shall be construed accordingly;</w:t>
            </w:r>
          </w:p>
        </w:tc>
      </w:tr>
      <w:tr w:rsidR="00A017CB" w14:paraId="5EE1405D" w14:textId="77777777" w:rsidTr="00DA0ED8">
        <w:tc>
          <w:tcPr>
            <w:tcW w:w="2883" w:type="dxa"/>
          </w:tcPr>
          <w:p w14:paraId="5D1B7595" w14:textId="1F10A25A" w:rsidR="00A017CB" w:rsidRDefault="00A017CB" w:rsidP="00A017CB">
            <w:pPr>
              <w:pStyle w:val="RMLevel1"/>
              <w:keepNext w:val="0"/>
              <w:widowControl w:val="0"/>
              <w:numPr>
                <w:ilvl w:val="0"/>
                <w:numId w:val="0"/>
              </w:numPr>
            </w:pPr>
            <w:r>
              <w:t>Metering System</w:t>
            </w:r>
          </w:p>
        </w:tc>
        <w:tc>
          <w:tcPr>
            <w:tcW w:w="5413" w:type="dxa"/>
          </w:tcPr>
          <w:p w14:paraId="017ACB98" w14:textId="798E712A" w:rsidR="00A017CB" w:rsidRPr="00A017CB" w:rsidRDefault="00A017CB" w:rsidP="00A017CB">
            <w:pPr>
              <w:pStyle w:val="RMLevel1"/>
              <w:keepNext w:val="0"/>
              <w:widowControl w:val="0"/>
              <w:numPr>
                <w:ilvl w:val="0"/>
                <w:numId w:val="0"/>
              </w:numPr>
              <w:rPr>
                <w:b w:val="0"/>
                <w:bCs/>
              </w:rPr>
            </w:pPr>
            <w:r w:rsidRPr="00A017CB">
              <w:rPr>
                <w:b w:val="0"/>
                <w:bCs/>
              </w:rPr>
              <w:t>means the metering equipment and apparatus used to measure the amount of Energy supplied from the Equipment, the Exported Energy and the Supply;</w:t>
            </w:r>
          </w:p>
        </w:tc>
      </w:tr>
      <w:tr w:rsidR="00A017CB" w14:paraId="2AD7A0A9" w14:textId="77777777" w:rsidTr="00DA0ED8">
        <w:tc>
          <w:tcPr>
            <w:tcW w:w="2883" w:type="dxa"/>
          </w:tcPr>
          <w:p w14:paraId="329C1A57" w14:textId="74A0D2E1" w:rsidR="00A017CB" w:rsidRDefault="00A017CB" w:rsidP="00DA0ED8">
            <w:pPr>
              <w:pStyle w:val="RMLevel1"/>
              <w:keepNext w:val="0"/>
              <w:widowControl w:val="0"/>
              <w:numPr>
                <w:ilvl w:val="0"/>
                <w:numId w:val="0"/>
              </w:numPr>
              <w:jc w:val="left"/>
            </w:pPr>
            <w:r>
              <w:t>Minimum Consumption Threshold</w:t>
            </w:r>
          </w:p>
        </w:tc>
        <w:tc>
          <w:tcPr>
            <w:tcW w:w="5413" w:type="dxa"/>
          </w:tcPr>
          <w:p w14:paraId="29AB4736" w14:textId="147A51F9" w:rsidR="00A017CB" w:rsidRPr="00A017CB" w:rsidRDefault="00A017CB" w:rsidP="00A017CB">
            <w:pPr>
              <w:pStyle w:val="RMLevel1"/>
              <w:keepNext w:val="0"/>
              <w:widowControl w:val="0"/>
              <w:numPr>
                <w:ilvl w:val="0"/>
                <w:numId w:val="0"/>
              </w:numPr>
              <w:rPr>
                <w:b w:val="0"/>
                <w:bCs/>
              </w:rPr>
            </w:pPr>
            <w:r w:rsidRPr="00A017CB">
              <w:rPr>
                <w:b w:val="0"/>
                <w:bCs/>
              </w:rPr>
              <w:t>means the minimum consumption threshold set out in the Contract Details (if any);</w:t>
            </w:r>
          </w:p>
        </w:tc>
      </w:tr>
      <w:tr w:rsidR="00A017CB" w14:paraId="567FF1D8" w14:textId="77777777" w:rsidTr="00DA0ED8">
        <w:tc>
          <w:tcPr>
            <w:tcW w:w="2883" w:type="dxa"/>
          </w:tcPr>
          <w:p w14:paraId="64A9ABE3" w14:textId="38C8B699" w:rsidR="00A017CB" w:rsidRDefault="00A017CB" w:rsidP="00A017CB">
            <w:pPr>
              <w:pStyle w:val="RMLevel1"/>
              <w:keepNext w:val="0"/>
              <w:widowControl w:val="0"/>
              <w:numPr>
                <w:ilvl w:val="0"/>
                <w:numId w:val="0"/>
              </w:numPr>
            </w:pPr>
            <w:r>
              <w:t>Month</w:t>
            </w:r>
          </w:p>
        </w:tc>
        <w:tc>
          <w:tcPr>
            <w:tcW w:w="5413" w:type="dxa"/>
          </w:tcPr>
          <w:p w14:paraId="5C341E6C" w14:textId="31B4630B" w:rsidR="00A017CB" w:rsidRPr="00A017CB" w:rsidRDefault="00A017CB" w:rsidP="00A017CB">
            <w:pPr>
              <w:pStyle w:val="RMLevel1"/>
              <w:keepNext w:val="0"/>
              <w:widowControl w:val="0"/>
              <w:numPr>
                <w:ilvl w:val="0"/>
                <w:numId w:val="0"/>
              </w:numPr>
              <w:rPr>
                <w:b w:val="0"/>
                <w:bCs/>
              </w:rPr>
            </w:pPr>
            <w:r w:rsidRPr="00A017CB">
              <w:rPr>
                <w:b w:val="0"/>
                <w:bCs/>
              </w:rPr>
              <w:t>means a calendar month;</w:t>
            </w:r>
          </w:p>
        </w:tc>
      </w:tr>
      <w:tr w:rsidR="00A017CB" w14:paraId="79BF3FDB" w14:textId="77777777" w:rsidTr="00DA0ED8">
        <w:tc>
          <w:tcPr>
            <w:tcW w:w="2883" w:type="dxa"/>
          </w:tcPr>
          <w:p w14:paraId="36405DE5" w14:textId="246442EE" w:rsidR="00A017CB" w:rsidRDefault="00A017CB" w:rsidP="00A017CB">
            <w:pPr>
              <w:pStyle w:val="RMLevel1"/>
              <w:keepNext w:val="0"/>
              <w:widowControl w:val="0"/>
              <w:numPr>
                <w:ilvl w:val="0"/>
                <w:numId w:val="0"/>
              </w:numPr>
            </w:pPr>
            <w:r>
              <w:t>OFGEM</w:t>
            </w:r>
          </w:p>
        </w:tc>
        <w:tc>
          <w:tcPr>
            <w:tcW w:w="5413" w:type="dxa"/>
          </w:tcPr>
          <w:p w14:paraId="5E5EE68B" w14:textId="2606CCCC" w:rsidR="00A017CB" w:rsidRPr="00A017CB" w:rsidRDefault="00A017CB" w:rsidP="00A017CB">
            <w:pPr>
              <w:pStyle w:val="RMLevel1"/>
              <w:keepNext w:val="0"/>
              <w:widowControl w:val="0"/>
              <w:numPr>
                <w:ilvl w:val="0"/>
                <w:numId w:val="0"/>
              </w:numPr>
              <w:rPr>
                <w:b w:val="0"/>
                <w:bCs/>
              </w:rPr>
            </w:pPr>
            <w:r w:rsidRPr="00A017CB">
              <w:rPr>
                <w:b w:val="0"/>
                <w:bCs/>
              </w:rPr>
              <w:t>means the Office of Gas and Electricity Markets and its successors;</w:t>
            </w:r>
          </w:p>
        </w:tc>
      </w:tr>
      <w:tr w:rsidR="00A017CB" w14:paraId="2A3C9181" w14:textId="77777777" w:rsidTr="00DA0ED8">
        <w:tc>
          <w:tcPr>
            <w:tcW w:w="2883" w:type="dxa"/>
          </w:tcPr>
          <w:p w14:paraId="7BF432AD" w14:textId="14760B53" w:rsidR="00A017CB" w:rsidRDefault="00A017CB" w:rsidP="00A017CB">
            <w:pPr>
              <w:pStyle w:val="RMLevel1"/>
              <w:keepNext w:val="0"/>
              <w:widowControl w:val="0"/>
              <w:numPr>
                <w:ilvl w:val="0"/>
                <w:numId w:val="0"/>
              </w:numPr>
            </w:pPr>
            <w:r>
              <w:t>Operational</w:t>
            </w:r>
          </w:p>
        </w:tc>
        <w:tc>
          <w:tcPr>
            <w:tcW w:w="5413" w:type="dxa"/>
          </w:tcPr>
          <w:p w14:paraId="62491F24" w14:textId="5CD7A7DA" w:rsidR="00A017CB" w:rsidRPr="00A017CB" w:rsidRDefault="00A017CB" w:rsidP="00A017CB">
            <w:pPr>
              <w:pStyle w:val="RMLevel1"/>
              <w:keepNext w:val="0"/>
              <w:widowControl w:val="0"/>
              <w:numPr>
                <w:ilvl w:val="0"/>
                <w:numId w:val="0"/>
              </w:numPr>
              <w:rPr>
                <w:b w:val="0"/>
                <w:bCs/>
              </w:rPr>
            </w:pPr>
            <w:r w:rsidRPr="00A017CB">
              <w:rPr>
                <w:b w:val="0"/>
                <w:bCs/>
              </w:rPr>
              <w:t>has the meaning give</w:t>
            </w:r>
            <w:r w:rsidR="00A40CEF">
              <w:rPr>
                <w:b w:val="0"/>
                <w:bCs/>
              </w:rPr>
              <w:t>n</w:t>
            </w:r>
            <w:r w:rsidRPr="00A017CB">
              <w:rPr>
                <w:b w:val="0"/>
                <w:bCs/>
              </w:rPr>
              <w:t xml:space="preserve"> to it in the Lease;</w:t>
            </w:r>
          </w:p>
        </w:tc>
      </w:tr>
      <w:tr w:rsidR="00A017CB" w14:paraId="20DF95FF" w14:textId="77777777" w:rsidTr="00DA0ED8">
        <w:tc>
          <w:tcPr>
            <w:tcW w:w="2883" w:type="dxa"/>
          </w:tcPr>
          <w:p w14:paraId="358D8771" w14:textId="0426FF26" w:rsidR="00A017CB" w:rsidRDefault="00A017CB" w:rsidP="00A017CB">
            <w:pPr>
              <w:pStyle w:val="RMLevel1"/>
              <w:keepNext w:val="0"/>
              <w:widowControl w:val="0"/>
              <w:numPr>
                <w:ilvl w:val="0"/>
                <w:numId w:val="0"/>
              </w:numPr>
            </w:pPr>
            <w:r>
              <w:t>Party</w:t>
            </w:r>
          </w:p>
        </w:tc>
        <w:tc>
          <w:tcPr>
            <w:tcW w:w="5413" w:type="dxa"/>
          </w:tcPr>
          <w:p w14:paraId="1191C92E" w14:textId="7C9AEBAD" w:rsidR="00A017CB" w:rsidRPr="00A017CB" w:rsidRDefault="00A017CB" w:rsidP="00A017CB">
            <w:pPr>
              <w:pStyle w:val="RMLevel1"/>
              <w:keepNext w:val="0"/>
              <w:widowControl w:val="0"/>
              <w:numPr>
                <w:ilvl w:val="0"/>
                <w:numId w:val="0"/>
              </w:numPr>
              <w:rPr>
                <w:b w:val="0"/>
                <w:bCs/>
              </w:rPr>
            </w:pPr>
            <w:r w:rsidRPr="00A017CB">
              <w:rPr>
                <w:b w:val="0"/>
                <w:bCs/>
              </w:rPr>
              <w:t>means either the Generator or the Customer, and Parties shall be construed accordingly;</w:t>
            </w:r>
          </w:p>
        </w:tc>
      </w:tr>
      <w:tr w:rsidR="00A017CB" w14:paraId="4C354ED5" w14:textId="77777777" w:rsidTr="00DA0ED8">
        <w:tc>
          <w:tcPr>
            <w:tcW w:w="2883" w:type="dxa"/>
          </w:tcPr>
          <w:p w14:paraId="61EA54DA" w14:textId="6657698C" w:rsidR="00A017CB" w:rsidRDefault="00A017CB" w:rsidP="00A017CB">
            <w:pPr>
              <w:pStyle w:val="RMLevel1"/>
              <w:keepNext w:val="0"/>
              <w:widowControl w:val="0"/>
              <w:numPr>
                <w:ilvl w:val="0"/>
                <w:numId w:val="0"/>
              </w:numPr>
            </w:pPr>
            <w:r>
              <w:t xml:space="preserve">Payment Period </w:t>
            </w:r>
          </w:p>
        </w:tc>
        <w:tc>
          <w:tcPr>
            <w:tcW w:w="5413" w:type="dxa"/>
          </w:tcPr>
          <w:p w14:paraId="75C61C37" w14:textId="5E5038DE" w:rsidR="00A017CB" w:rsidRPr="00A017CB" w:rsidRDefault="00A017CB" w:rsidP="00A017CB">
            <w:pPr>
              <w:pStyle w:val="RMLevel1"/>
              <w:keepNext w:val="0"/>
              <w:widowControl w:val="0"/>
              <w:numPr>
                <w:ilvl w:val="0"/>
                <w:numId w:val="0"/>
              </w:numPr>
              <w:rPr>
                <w:b w:val="0"/>
                <w:bCs/>
              </w:rPr>
            </w:pPr>
            <w:r w:rsidRPr="00A017CB">
              <w:rPr>
                <w:b w:val="0"/>
                <w:bCs/>
              </w:rPr>
              <w:t>has the meaning given to it in the Contract Details;</w:t>
            </w:r>
          </w:p>
        </w:tc>
      </w:tr>
      <w:tr w:rsidR="00A017CB" w14:paraId="4997E984" w14:textId="77777777" w:rsidTr="00DA0ED8">
        <w:tc>
          <w:tcPr>
            <w:tcW w:w="2883" w:type="dxa"/>
          </w:tcPr>
          <w:p w14:paraId="189E3A5B" w14:textId="427A56E5" w:rsidR="00A017CB" w:rsidRDefault="00A017CB" w:rsidP="00A017CB">
            <w:pPr>
              <w:pStyle w:val="RMLevel1"/>
              <w:keepNext w:val="0"/>
              <w:widowControl w:val="0"/>
              <w:numPr>
                <w:ilvl w:val="0"/>
                <w:numId w:val="0"/>
              </w:numPr>
            </w:pPr>
            <w:r>
              <w:t>PPA Terms</w:t>
            </w:r>
          </w:p>
        </w:tc>
        <w:tc>
          <w:tcPr>
            <w:tcW w:w="5413" w:type="dxa"/>
          </w:tcPr>
          <w:p w14:paraId="09317666" w14:textId="46A28194" w:rsidR="00A017CB" w:rsidRPr="00A017CB" w:rsidRDefault="00A017CB" w:rsidP="00A017CB">
            <w:pPr>
              <w:pStyle w:val="RMLevel1"/>
              <w:keepNext w:val="0"/>
              <w:widowControl w:val="0"/>
              <w:numPr>
                <w:ilvl w:val="0"/>
                <w:numId w:val="0"/>
              </w:numPr>
              <w:rPr>
                <w:b w:val="0"/>
                <w:bCs/>
              </w:rPr>
            </w:pPr>
            <w:r w:rsidRPr="00A017CB">
              <w:rPr>
                <w:b w:val="0"/>
                <w:bCs/>
              </w:rPr>
              <w:t>means the terms and conditions set out in this document, headed “PPA Terms”;</w:t>
            </w:r>
          </w:p>
        </w:tc>
      </w:tr>
      <w:tr w:rsidR="00D07EBE" w14:paraId="23C16A47" w14:textId="77777777" w:rsidTr="00DA0ED8">
        <w:tc>
          <w:tcPr>
            <w:tcW w:w="2883" w:type="dxa"/>
          </w:tcPr>
          <w:p w14:paraId="7A9568CE" w14:textId="368C459B" w:rsidR="00D07EBE" w:rsidRDefault="00D07EBE" w:rsidP="00D07EBE">
            <w:pPr>
              <w:pStyle w:val="RMLevel1"/>
              <w:keepNext w:val="0"/>
              <w:widowControl w:val="0"/>
              <w:numPr>
                <w:ilvl w:val="0"/>
                <w:numId w:val="0"/>
              </w:numPr>
            </w:pPr>
            <w:r>
              <w:t>Property</w:t>
            </w:r>
          </w:p>
        </w:tc>
        <w:tc>
          <w:tcPr>
            <w:tcW w:w="5413" w:type="dxa"/>
          </w:tcPr>
          <w:p w14:paraId="50E2B187" w14:textId="1841320D" w:rsidR="00D07EBE" w:rsidRPr="00D07EBE" w:rsidRDefault="00D07EBE" w:rsidP="00D07EBE">
            <w:pPr>
              <w:pStyle w:val="RMLevel1"/>
              <w:keepNext w:val="0"/>
              <w:widowControl w:val="0"/>
              <w:numPr>
                <w:ilvl w:val="0"/>
                <w:numId w:val="0"/>
              </w:numPr>
              <w:rPr>
                <w:b w:val="0"/>
                <w:bCs/>
              </w:rPr>
            </w:pPr>
            <w:r w:rsidRPr="00D07EBE">
              <w:rPr>
                <w:b w:val="0"/>
                <w:bCs/>
              </w:rPr>
              <w:t>has the meaning given to it in the Contract Details;</w:t>
            </w:r>
          </w:p>
        </w:tc>
      </w:tr>
      <w:tr w:rsidR="00D07EBE" w14:paraId="119ED0C1" w14:textId="77777777" w:rsidTr="00DA0ED8">
        <w:tc>
          <w:tcPr>
            <w:tcW w:w="2883" w:type="dxa"/>
          </w:tcPr>
          <w:p w14:paraId="5415CBB9" w14:textId="601E5A58" w:rsidR="00D07EBE" w:rsidRDefault="00D07EBE" w:rsidP="00D07EBE">
            <w:pPr>
              <w:pStyle w:val="RMLevel1"/>
              <w:keepNext w:val="0"/>
              <w:widowControl w:val="0"/>
              <w:numPr>
                <w:ilvl w:val="0"/>
                <w:numId w:val="0"/>
              </w:numPr>
            </w:pPr>
            <w:r>
              <w:t>Purchase Price</w:t>
            </w:r>
          </w:p>
        </w:tc>
        <w:tc>
          <w:tcPr>
            <w:tcW w:w="5413" w:type="dxa"/>
          </w:tcPr>
          <w:p w14:paraId="63355F88" w14:textId="1829E8C7" w:rsidR="00D07EBE" w:rsidRPr="00D07EBE" w:rsidRDefault="00D07EBE" w:rsidP="00D07EBE">
            <w:pPr>
              <w:pStyle w:val="RMLevel1"/>
              <w:keepNext w:val="0"/>
              <w:widowControl w:val="0"/>
              <w:numPr>
                <w:ilvl w:val="0"/>
                <w:numId w:val="0"/>
              </w:numPr>
              <w:rPr>
                <w:b w:val="0"/>
                <w:bCs/>
              </w:rPr>
            </w:pPr>
            <w:r w:rsidRPr="00D07EBE">
              <w:rPr>
                <w:b w:val="0"/>
                <w:bCs/>
              </w:rPr>
              <w:t>the charge for the Supply as set out in the Contract Details;</w:t>
            </w:r>
          </w:p>
        </w:tc>
      </w:tr>
      <w:tr w:rsidR="00D07EBE" w14:paraId="6987C717" w14:textId="77777777" w:rsidTr="00DA0ED8">
        <w:tc>
          <w:tcPr>
            <w:tcW w:w="2883" w:type="dxa"/>
          </w:tcPr>
          <w:p w14:paraId="23768CEA" w14:textId="76F9B604" w:rsidR="00D07EBE" w:rsidRDefault="00D07EBE" w:rsidP="00D07EBE">
            <w:pPr>
              <w:pStyle w:val="RMLevel1"/>
              <w:keepNext w:val="0"/>
              <w:widowControl w:val="0"/>
              <w:numPr>
                <w:ilvl w:val="0"/>
                <w:numId w:val="0"/>
              </w:numPr>
            </w:pPr>
            <w:r>
              <w:t>Relevant Change</w:t>
            </w:r>
          </w:p>
        </w:tc>
        <w:tc>
          <w:tcPr>
            <w:tcW w:w="5413" w:type="dxa"/>
          </w:tcPr>
          <w:p w14:paraId="1608C55A" w14:textId="7EE5C740" w:rsidR="00D07EBE" w:rsidRPr="00D07EBE" w:rsidRDefault="00D07EBE" w:rsidP="00D07EBE">
            <w:pPr>
              <w:pStyle w:val="RMLevel1"/>
              <w:keepNext w:val="0"/>
              <w:widowControl w:val="0"/>
              <w:numPr>
                <w:ilvl w:val="0"/>
                <w:numId w:val="0"/>
              </w:numPr>
              <w:rPr>
                <w:b w:val="0"/>
                <w:bCs/>
              </w:rPr>
            </w:pPr>
            <w:r w:rsidRPr="00D07EBE">
              <w:rPr>
                <w:b w:val="0"/>
                <w:bCs/>
              </w:rPr>
              <w:t>means a change in the ownership of the whole or a material part of the freehold or leasehold of the Property immediately reversionary to the Lease;</w:t>
            </w:r>
          </w:p>
        </w:tc>
      </w:tr>
      <w:tr w:rsidR="00D07EBE" w14:paraId="115FA039" w14:textId="77777777" w:rsidTr="00DA0ED8">
        <w:tc>
          <w:tcPr>
            <w:tcW w:w="2883" w:type="dxa"/>
          </w:tcPr>
          <w:p w14:paraId="408F217A" w14:textId="4B508E82" w:rsidR="00D07EBE" w:rsidRDefault="00D07EBE" w:rsidP="00D07EBE">
            <w:pPr>
              <w:pStyle w:val="RMLevel1"/>
              <w:keepNext w:val="0"/>
              <w:widowControl w:val="0"/>
              <w:numPr>
                <w:ilvl w:val="0"/>
                <w:numId w:val="0"/>
              </w:numPr>
            </w:pPr>
            <w:r>
              <w:t>Renewable Benefits</w:t>
            </w:r>
          </w:p>
        </w:tc>
        <w:tc>
          <w:tcPr>
            <w:tcW w:w="5413" w:type="dxa"/>
          </w:tcPr>
          <w:p w14:paraId="4E042DD8" w14:textId="1E71FEAF" w:rsidR="00D07EBE" w:rsidRPr="00D07EBE" w:rsidRDefault="00D07EBE" w:rsidP="00D07EBE">
            <w:pPr>
              <w:pStyle w:val="RMLevel1"/>
              <w:keepNext w:val="0"/>
              <w:widowControl w:val="0"/>
              <w:numPr>
                <w:ilvl w:val="0"/>
                <w:numId w:val="0"/>
              </w:numPr>
              <w:rPr>
                <w:b w:val="0"/>
                <w:bCs/>
              </w:rPr>
            </w:pPr>
            <w:r w:rsidRPr="00D07EBE">
              <w:rPr>
                <w:b w:val="0"/>
                <w:bCs/>
              </w:rPr>
              <w:t xml:space="preserve">means all existing and future renewables benefits </w:t>
            </w:r>
            <w:r w:rsidRPr="00D07EBE">
              <w:rPr>
                <w:b w:val="0"/>
                <w:bCs/>
              </w:rPr>
              <w:lastRenderedPageBreak/>
              <w:t>associated with the availability, capacity and generation of Energy, and the connection of the Equipment into the Local Distribution Network</w:t>
            </w:r>
            <w:r w:rsidR="006E023E">
              <w:rPr>
                <w:b w:val="0"/>
                <w:bCs/>
              </w:rPr>
              <w:t xml:space="preserve"> (but subject to clause </w:t>
            </w:r>
            <w:r w:rsidR="006E023E">
              <w:rPr>
                <w:b w:val="0"/>
                <w:bCs/>
              </w:rPr>
              <w:fldChar w:fldCharType="begin"/>
            </w:r>
            <w:r w:rsidR="006E023E">
              <w:rPr>
                <w:b w:val="0"/>
                <w:bCs/>
              </w:rPr>
              <w:instrText xml:space="preserve"> REF _Ref223711354 \r \h </w:instrText>
            </w:r>
            <w:r w:rsidR="006E023E">
              <w:rPr>
                <w:b w:val="0"/>
                <w:bCs/>
              </w:rPr>
            </w:r>
            <w:r w:rsidR="006E023E">
              <w:rPr>
                <w:b w:val="0"/>
                <w:bCs/>
              </w:rPr>
              <w:fldChar w:fldCharType="separate"/>
            </w:r>
            <w:r w:rsidR="00345C2F">
              <w:rPr>
                <w:b w:val="0"/>
                <w:bCs/>
              </w:rPr>
              <w:t>7.1</w:t>
            </w:r>
            <w:r w:rsidR="006E023E">
              <w:rPr>
                <w:b w:val="0"/>
                <w:bCs/>
              </w:rPr>
              <w:fldChar w:fldCharType="end"/>
            </w:r>
            <w:r w:rsidR="006E023E">
              <w:rPr>
                <w:b w:val="0"/>
                <w:bCs/>
              </w:rPr>
              <w:t>)</w:t>
            </w:r>
            <w:r w:rsidRPr="00D07EBE">
              <w:rPr>
                <w:b w:val="0"/>
                <w:bCs/>
              </w:rPr>
              <w:t>;</w:t>
            </w:r>
          </w:p>
        </w:tc>
      </w:tr>
      <w:tr w:rsidR="00D07EBE" w14:paraId="04A805DA" w14:textId="77777777" w:rsidTr="00DA0ED8">
        <w:tc>
          <w:tcPr>
            <w:tcW w:w="2883" w:type="dxa"/>
          </w:tcPr>
          <w:p w14:paraId="30B58AB0" w14:textId="7E82DA6A" w:rsidR="00D07EBE" w:rsidRDefault="00D07EBE" w:rsidP="00D07EBE">
            <w:pPr>
              <w:pStyle w:val="RMLevel1"/>
              <w:keepNext w:val="0"/>
              <w:widowControl w:val="0"/>
              <w:numPr>
                <w:ilvl w:val="0"/>
                <w:numId w:val="0"/>
              </w:numPr>
            </w:pPr>
            <w:r>
              <w:lastRenderedPageBreak/>
              <w:t>Review Date</w:t>
            </w:r>
          </w:p>
        </w:tc>
        <w:tc>
          <w:tcPr>
            <w:tcW w:w="5413" w:type="dxa"/>
          </w:tcPr>
          <w:p w14:paraId="3F9650D6" w14:textId="3175E71B" w:rsidR="00D07EBE" w:rsidRPr="00D07EBE" w:rsidRDefault="00D07EBE" w:rsidP="00D07EBE">
            <w:pPr>
              <w:pStyle w:val="RMLevel1"/>
              <w:keepNext w:val="0"/>
              <w:widowControl w:val="0"/>
              <w:numPr>
                <w:ilvl w:val="0"/>
                <w:numId w:val="0"/>
              </w:numPr>
              <w:rPr>
                <w:b w:val="0"/>
                <w:bCs/>
              </w:rPr>
            </w:pPr>
            <w:r w:rsidRPr="00D07EBE">
              <w:rPr>
                <w:b w:val="0"/>
                <w:bCs/>
              </w:rPr>
              <w:t>has the meaning given to it in the Contract Details (if applicable).</w:t>
            </w:r>
          </w:p>
        </w:tc>
      </w:tr>
      <w:tr w:rsidR="00D07EBE" w14:paraId="1CA11822" w14:textId="77777777" w:rsidTr="00DA0ED8">
        <w:tc>
          <w:tcPr>
            <w:tcW w:w="2883" w:type="dxa"/>
          </w:tcPr>
          <w:p w14:paraId="45A7794A" w14:textId="61F6E094" w:rsidR="00D07EBE" w:rsidRDefault="00D07EBE" w:rsidP="00D07EBE">
            <w:pPr>
              <w:pStyle w:val="RMLevel1"/>
              <w:keepNext w:val="0"/>
              <w:widowControl w:val="0"/>
              <w:numPr>
                <w:ilvl w:val="0"/>
                <w:numId w:val="0"/>
              </w:numPr>
            </w:pPr>
            <w:r>
              <w:t>[Schematic]</w:t>
            </w:r>
          </w:p>
        </w:tc>
        <w:tc>
          <w:tcPr>
            <w:tcW w:w="5413" w:type="dxa"/>
          </w:tcPr>
          <w:p w14:paraId="44E4E7E5" w14:textId="1E0C36E5" w:rsidR="00D07EBE" w:rsidRPr="00D07EBE" w:rsidRDefault="00D07EBE" w:rsidP="00D07EBE">
            <w:pPr>
              <w:pStyle w:val="RMLevel1"/>
              <w:keepNext w:val="0"/>
              <w:widowControl w:val="0"/>
              <w:numPr>
                <w:ilvl w:val="0"/>
                <w:numId w:val="0"/>
              </w:numPr>
              <w:rPr>
                <w:b w:val="0"/>
                <w:bCs/>
              </w:rPr>
            </w:pPr>
            <w:r w:rsidRPr="00D07EBE">
              <w:rPr>
                <w:b w:val="0"/>
                <w:bCs/>
              </w:rPr>
              <w:t>[means the schematic appended to the Agreement, which shows (to the extent relevant to the Agreement) the Customer Circuit, the Delivery Point, the Grid Connection Point and the Metering System and which sets out the basis on which the Metering System will be used to ascertain the amount of Supply;]</w:t>
            </w:r>
          </w:p>
        </w:tc>
      </w:tr>
      <w:tr w:rsidR="00D07EBE" w14:paraId="640C5549" w14:textId="77777777" w:rsidTr="00DA0ED8">
        <w:tc>
          <w:tcPr>
            <w:tcW w:w="2883" w:type="dxa"/>
          </w:tcPr>
          <w:p w14:paraId="6D47C4B3" w14:textId="4F5BD432" w:rsidR="00D07EBE" w:rsidRDefault="00D07EBE" w:rsidP="00D07EBE">
            <w:pPr>
              <w:pStyle w:val="RMLevel1"/>
              <w:keepNext w:val="0"/>
              <w:widowControl w:val="0"/>
              <w:numPr>
                <w:ilvl w:val="0"/>
                <w:numId w:val="0"/>
              </w:numPr>
            </w:pPr>
            <w:r>
              <w:t>Supplemental Amount</w:t>
            </w:r>
          </w:p>
        </w:tc>
        <w:tc>
          <w:tcPr>
            <w:tcW w:w="5413" w:type="dxa"/>
          </w:tcPr>
          <w:p w14:paraId="7551F40C" w14:textId="34D6864B" w:rsidR="00D07EBE" w:rsidRPr="00D07EBE" w:rsidRDefault="00D07EBE" w:rsidP="00D07EBE">
            <w:pPr>
              <w:pStyle w:val="RMLevel1"/>
              <w:keepNext w:val="0"/>
              <w:widowControl w:val="0"/>
              <w:numPr>
                <w:ilvl w:val="0"/>
                <w:numId w:val="0"/>
              </w:numPr>
              <w:rPr>
                <w:b w:val="0"/>
                <w:bCs/>
              </w:rPr>
            </w:pPr>
            <w:r w:rsidRPr="00D07EBE">
              <w:rPr>
                <w:b w:val="0"/>
                <w:bCs/>
              </w:rPr>
              <w:t xml:space="preserve">means any levy, duty, impost, indirect tax, surcharge or other sum whatsoever which applies to the Supply, which is imposed from time-to-time after the Agreement Date, and which (a) the Generator must by law pay to any third party; and/or (b) the Generator must by law impose on the Customer (but in each case excluding such sums which are referable to the Lease </w:t>
            </w:r>
            <w:r w:rsidR="004F12E7">
              <w:rPr>
                <w:b w:val="0"/>
                <w:bCs/>
              </w:rPr>
              <w:t>[</w:t>
            </w:r>
            <w:r w:rsidRPr="00D07EBE">
              <w:rPr>
                <w:b w:val="0"/>
                <w:bCs/>
              </w:rPr>
              <w:t>or other parts of the Property]);</w:t>
            </w:r>
          </w:p>
        </w:tc>
      </w:tr>
      <w:tr w:rsidR="00D07EBE" w14:paraId="46A39FBE" w14:textId="77777777" w:rsidTr="00DA0ED8">
        <w:tc>
          <w:tcPr>
            <w:tcW w:w="2883" w:type="dxa"/>
          </w:tcPr>
          <w:p w14:paraId="46D04E7F" w14:textId="56F8CD68" w:rsidR="00D07EBE" w:rsidRDefault="00D07EBE" w:rsidP="00D07EBE">
            <w:pPr>
              <w:pStyle w:val="RMLevel1"/>
              <w:keepNext w:val="0"/>
              <w:widowControl w:val="0"/>
              <w:numPr>
                <w:ilvl w:val="0"/>
                <w:numId w:val="0"/>
              </w:numPr>
            </w:pPr>
            <w:r>
              <w:t>Supply</w:t>
            </w:r>
          </w:p>
        </w:tc>
        <w:tc>
          <w:tcPr>
            <w:tcW w:w="5413" w:type="dxa"/>
          </w:tcPr>
          <w:p w14:paraId="40603A26" w14:textId="13254EB6" w:rsidR="00D07EBE" w:rsidRPr="00D07EBE" w:rsidRDefault="00D07EBE" w:rsidP="00D07EBE">
            <w:pPr>
              <w:pStyle w:val="RMLevel1"/>
              <w:keepNext w:val="0"/>
              <w:widowControl w:val="0"/>
              <w:numPr>
                <w:ilvl w:val="0"/>
                <w:numId w:val="0"/>
              </w:numPr>
              <w:rPr>
                <w:b w:val="0"/>
                <w:bCs/>
              </w:rPr>
            </w:pPr>
            <w:r w:rsidRPr="00D07EBE">
              <w:rPr>
                <w:b w:val="0"/>
                <w:bCs/>
              </w:rPr>
              <w:t xml:space="preserve">means all the Energy which is consumed by the Customer at the Property (which, if lower than the Minimum Consumption Threshold in any Contract Year (where a Minimum Consumption Threshold applies and subject to clause </w:t>
            </w:r>
            <w:r w:rsidR="00F011E3">
              <w:rPr>
                <w:b w:val="0"/>
                <w:bCs/>
              </w:rPr>
              <w:fldChar w:fldCharType="begin"/>
            </w:r>
            <w:r w:rsidR="00F011E3">
              <w:rPr>
                <w:b w:val="0"/>
                <w:bCs/>
              </w:rPr>
              <w:instrText xml:space="preserve"> REF _Ref223685543 \r \h </w:instrText>
            </w:r>
            <w:r w:rsidR="00F011E3">
              <w:rPr>
                <w:b w:val="0"/>
                <w:bCs/>
              </w:rPr>
            </w:r>
            <w:r w:rsidR="00F011E3">
              <w:rPr>
                <w:b w:val="0"/>
                <w:bCs/>
              </w:rPr>
              <w:fldChar w:fldCharType="separate"/>
            </w:r>
            <w:r w:rsidR="00345C2F">
              <w:rPr>
                <w:b w:val="0"/>
                <w:bCs/>
              </w:rPr>
              <w:t>6.7.4</w:t>
            </w:r>
            <w:r w:rsidR="00F011E3">
              <w:rPr>
                <w:b w:val="0"/>
                <w:bCs/>
              </w:rPr>
              <w:fldChar w:fldCharType="end"/>
            </w:r>
            <w:r w:rsidRPr="00D07EBE">
              <w:rPr>
                <w:b w:val="0"/>
                <w:bCs/>
              </w:rPr>
              <w:t>) shall be deemed in that Contract Year to be equal to the Minimum Consumption Threshold (regardless of whether or not the Energy is actually consumed by the Customer)</w:t>
            </w:r>
            <w:r w:rsidR="00A40CEF">
              <w:rPr>
                <w:b w:val="0"/>
                <w:bCs/>
              </w:rPr>
              <w:t>)</w:t>
            </w:r>
            <w:r w:rsidRPr="00D07EBE">
              <w:rPr>
                <w:b w:val="0"/>
                <w:bCs/>
              </w:rPr>
              <w:t>;</w:t>
            </w:r>
          </w:p>
        </w:tc>
      </w:tr>
      <w:tr w:rsidR="00D07EBE" w14:paraId="1953CCBC" w14:textId="77777777" w:rsidTr="00DA0ED8">
        <w:tc>
          <w:tcPr>
            <w:tcW w:w="2883" w:type="dxa"/>
          </w:tcPr>
          <w:p w14:paraId="3FA4327B" w14:textId="5171CE30" w:rsidR="00D07EBE" w:rsidRDefault="00D07EBE" w:rsidP="00D07EBE">
            <w:pPr>
              <w:pStyle w:val="RMLevel1"/>
              <w:keepNext w:val="0"/>
              <w:widowControl w:val="0"/>
              <w:numPr>
                <w:ilvl w:val="0"/>
                <w:numId w:val="0"/>
              </w:numPr>
            </w:pPr>
            <w:r>
              <w:t>Term</w:t>
            </w:r>
          </w:p>
        </w:tc>
        <w:tc>
          <w:tcPr>
            <w:tcW w:w="5413" w:type="dxa"/>
          </w:tcPr>
          <w:p w14:paraId="193174A0" w14:textId="64D3DBBE" w:rsidR="00D07EBE" w:rsidRPr="00D07EBE" w:rsidRDefault="00D07EBE" w:rsidP="00D07EBE">
            <w:pPr>
              <w:pStyle w:val="RMLevel1"/>
              <w:keepNext w:val="0"/>
              <w:widowControl w:val="0"/>
              <w:numPr>
                <w:ilvl w:val="0"/>
                <w:numId w:val="0"/>
              </w:numPr>
              <w:rPr>
                <w:b w:val="0"/>
                <w:bCs/>
              </w:rPr>
            </w:pPr>
            <w:r w:rsidRPr="00D07EBE">
              <w:rPr>
                <w:b w:val="0"/>
                <w:bCs/>
              </w:rPr>
              <w:t>means the period between the Agreement Date and the Expiry Date.</w:t>
            </w:r>
          </w:p>
        </w:tc>
      </w:tr>
    </w:tbl>
    <w:p w14:paraId="2B721730" w14:textId="2B048EAA" w:rsidR="008749E1" w:rsidRDefault="00D07EBE" w:rsidP="00D07EBE">
      <w:pPr>
        <w:pStyle w:val="RMLevel1"/>
      </w:pPr>
      <w:r>
        <w:t xml:space="preserve">Interpretation </w:t>
      </w:r>
    </w:p>
    <w:p w14:paraId="2B80E4D4" w14:textId="77777777" w:rsidR="006025DE" w:rsidRPr="006025DE" w:rsidRDefault="006025DE" w:rsidP="006025DE">
      <w:pPr>
        <w:pStyle w:val="RMLevel2"/>
      </w:pPr>
      <w:r w:rsidRPr="006025DE">
        <w:t>A reference to legislation or a legislative provision:</w:t>
      </w:r>
    </w:p>
    <w:p w14:paraId="0A4E360F" w14:textId="77777777" w:rsidR="006025DE" w:rsidRDefault="006025DE" w:rsidP="006025DE">
      <w:pPr>
        <w:pStyle w:val="RMLevel2"/>
        <w:numPr>
          <w:ilvl w:val="2"/>
          <w:numId w:val="23"/>
        </w:numPr>
      </w:pPr>
      <w:r>
        <w:lastRenderedPageBreak/>
        <w:t>is a reference to it as amended, extended or re-enacted from time to time; and</w:t>
      </w:r>
    </w:p>
    <w:p w14:paraId="757C8DED" w14:textId="77777777" w:rsidR="006025DE" w:rsidRDefault="006025DE" w:rsidP="006025DE">
      <w:pPr>
        <w:pStyle w:val="RMLevel2"/>
        <w:numPr>
          <w:ilvl w:val="2"/>
          <w:numId w:val="23"/>
        </w:numPr>
      </w:pPr>
      <w:r>
        <w:t>will include all subordinate legislation made from time to time under that legislation or legislative provision.</w:t>
      </w:r>
    </w:p>
    <w:p w14:paraId="74C583A7" w14:textId="77777777" w:rsidR="006025DE" w:rsidRDefault="006025DE" w:rsidP="006025DE">
      <w:pPr>
        <w:pStyle w:val="RMLevel2"/>
      </w:pPr>
      <w:r>
        <w:t>Any words following the terms including, include, in particular, for example or any similar expression will be construed as illustrative and will not limit the sense of the words, description, definition, phrase or term preceding those terms.</w:t>
      </w:r>
    </w:p>
    <w:p w14:paraId="5E841AFD" w14:textId="396376B2" w:rsidR="00433013" w:rsidRDefault="006025DE" w:rsidP="00433013">
      <w:pPr>
        <w:pStyle w:val="RMLevel2"/>
      </w:pPr>
      <w:r>
        <w:t xml:space="preserve">A reference to writing or written </w:t>
      </w:r>
      <w:r w:rsidR="0011517D">
        <w:t xml:space="preserve">in relation to the Agreement </w:t>
      </w:r>
      <w:r>
        <w:t xml:space="preserve">excludes fax </w:t>
      </w:r>
      <w:r w:rsidR="00433013">
        <w:t>[</w:t>
      </w:r>
      <w:r>
        <w:t>but not</w:t>
      </w:r>
      <w:r w:rsidR="00433013">
        <w:t>][</w:t>
      </w:r>
      <w:r w:rsidR="005675E1">
        <w:t>and</w:t>
      </w:r>
      <w:r w:rsidR="00433013">
        <w:t>]</w:t>
      </w:r>
      <w:r>
        <w:t xml:space="preserve"> email.</w:t>
      </w:r>
      <w:r w:rsidR="00433013" w:rsidRPr="00433013">
        <w:t xml:space="preserve"> </w:t>
      </w:r>
      <w:r w:rsidR="00433013">
        <w:t>[</w:t>
      </w:r>
      <w:r w:rsidR="00433013" w:rsidRPr="00CE68FD">
        <w:rPr>
          <w:b/>
          <w:bCs/>
          <w:highlight w:val="yellow"/>
        </w:rPr>
        <w:t xml:space="preserve">DN: </w:t>
      </w:r>
      <w:r w:rsidR="00F976DF">
        <w:rPr>
          <w:b/>
          <w:bCs/>
          <w:highlight w:val="yellow"/>
        </w:rPr>
        <w:t>A</w:t>
      </w:r>
      <w:r w:rsidR="00433013" w:rsidRPr="00CE68FD">
        <w:rPr>
          <w:b/>
          <w:bCs/>
          <w:highlight w:val="yellow"/>
        </w:rPr>
        <w:t xml:space="preserve">mend </w:t>
      </w:r>
      <w:r w:rsidR="00433013">
        <w:rPr>
          <w:b/>
          <w:bCs/>
          <w:highlight w:val="yellow"/>
        </w:rPr>
        <w:t>depending on whether the parties want writing to include emails. If writing does not include emails remove the references to emails in the notice clause below accordingly.]</w:t>
      </w:r>
    </w:p>
    <w:p w14:paraId="577FCA48" w14:textId="77777777" w:rsidR="006025DE" w:rsidRDefault="006025DE" w:rsidP="006025DE">
      <w:pPr>
        <w:pStyle w:val="RMLevel2"/>
      </w:pPr>
      <w:r>
        <w:t>References to persons shall include bodies corporate, unincorporated associates and partnerships.</w:t>
      </w:r>
    </w:p>
    <w:p w14:paraId="33673D49" w14:textId="1DCF2BBE" w:rsidR="005675E1" w:rsidRDefault="005675E1" w:rsidP="006025DE">
      <w:pPr>
        <w:pStyle w:val="RMLevel2"/>
      </w:pPr>
      <w:r>
        <w:t>In the event of any inconsistency between the Agreement and the Lease, the Lease will prevail</w:t>
      </w:r>
      <w:r w:rsidR="009D475D">
        <w:t xml:space="preserve"> in respect of the inconsistency</w:t>
      </w:r>
      <w:r>
        <w:t>.</w:t>
      </w:r>
    </w:p>
    <w:p w14:paraId="1373EC2F" w14:textId="7AD2E8CD" w:rsidR="00D07EBE" w:rsidRDefault="006025DE" w:rsidP="006025DE">
      <w:pPr>
        <w:pStyle w:val="RMLevel1"/>
      </w:pPr>
      <w:r>
        <w:t>Commencement and duration</w:t>
      </w:r>
    </w:p>
    <w:p w14:paraId="14F176EF" w14:textId="2CC728A9" w:rsidR="006025DE" w:rsidRDefault="006025DE" w:rsidP="00203234">
      <w:pPr>
        <w:pStyle w:val="RMLevel2"/>
        <w:numPr>
          <w:ilvl w:val="0"/>
          <w:numId w:val="0"/>
        </w:numPr>
      </w:pPr>
      <w:bookmarkStart w:id="2" w:name="_Ref223685264"/>
      <w:r>
        <w:t xml:space="preserve">The Agreement shall come into effect on the Agreement Date and will, unless terminated earlier in accordance with clause </w:t>
      </w:r>
      <w:r w:rsidR="0060321F">
        <w:fldChar w:fldCharType="begin"/>
      </w:r>
      <w:r w:rsidR="0060321F">
        <w:instrText xml:space="preserve"> REF _Ref223685251 \r \h </w:instrText>
      </w:r>
      <w:r w:rsidR="0060321F">
        <w:fldChar w:fldCharType="separate"/>
      </w:r>
      <w:r w:rsidR="00345C2F">
        <w:t>12</w:t>
      </w:r>
      <w:r w:rsidR="0060321F">
        <w:fldChar w:fldCharType="end"/>
      </w:r>
      <w:r>
        <w:t>, continue until the last day of the Agreed Term when it shall terminate automatically without notice.</w:t>
      </w:r>
      <w:bookmarkEnd w:id="2"/>
    </w:p>
    <w:p w14:paraId="30E5E4E0" w14:textId="7B2A4875" w:rsidR="006025DE" w:rsidRDefault="00CE68FD" w:rsidP="00CE68FD">
      <w:pPr>
        <w:pStyle w:val="RMLevel1"/>
      </w:pPr>
      <w:bookmarkStart w:id="3" w:name="_Ref223685273"/>
      <w:r>
        <w:t>Purchase of energy</w:t>
      </w:r>
      <w:bookmarkEnd w:id="3"/>
    </w:p>
    <w:p w14:paraId="0DAFFD4A" w14:textId="77777777" w:rsidR="00CE68FD" w:rsidRDefault="00CE68FD" w:rsidP="00CE68FD">
      <w:pPr>
        <w:pStyle w:val="RMLevel2"/>
      </w:pPr>
      <w:r>
        <w:t>From the Commencement Date until the Expiry Date, the Generator shall sell and the Customer shall purchase the Supply.</w:t>
      </w:r>
    </w:p>
    <w:p w14:paraId="3394BE4D" w14:textId="77777777" w:rsidR="00CE68FD" w:rsidRDefault="00CE68FD" w:rsidP="00CE68FD">
      <w:pPr>
        <w:pStyle w:val="RMLevel2"/>
      </w:pPr>
      <w:r>
        <w:t>The Customer shall:</w:t>
      </w:r>
    </w:p>
    <w:p w14:paraId="160D6688" w14:textId="77777777" w:rsidR="00CE68FD" w:rsidRDefault="00CE68FD" w:rsidP="00CE68FD">
      <w:pPr>
        <w:pStyle w:val="RMLevel2"/>
        <w:numPr>
          <w:ilvl w:val="2"/>
          <w:numId w:val="23"/>
        </w:numPr>
      </w:pPr>
      <w:bookmarkStart w:id="4" w:name="_Ref223685334"/>
      <w:r>
        <w:t>consume the Energy in priority to electricity sourced from any other source of electricity supply; and</w:t>
      </w:r>
      <w:bookmarkEnd w:id="4"/>
    </w:p>
    <w:p w14:paraId="1B232E6C" w14:textId="27865EA4" w:rsidR="00CE68FD" w:rsidRDefault="00CE68FD" w:rsidP="00CE68FD">
      <w:pPr>
        <w:pStyle w:val="RMLevel2"/>
        <w:numPr>
          <w:ilvl w:val="2"/>
          <w:numId w:val="23"/>
        </w:numPr>
      </w:pPr>
      <w:r>
        <w:t xml:space="preserve">subject to complying with the terms of the Agreement, be entitled to consume the Energy in priority to the Generator’s right to sell the Energy to the DNO or otherwise export the same to the Local Distribution Network </w:t>
      </w:r>
      <w:r w:rsidR="005843B4">
        <w:t xml:space="preserve">or </w:t>
      </w:r>
      <w:r w:rsidR="0011517D">
        <w:t>enter into any other agreement for the sale or disposal of the same or use the Energy itself,</w:t>
      </w:r>
      <w:r w:rsidR="005843B4">
        <w:t xml:space="preserve"> </w:t>
      </w:r>
      <w:r>
        <w:t xml:space="preserve">as set out in clause </w:t>
      </w:r>
      <w:r w:rsidR="0060321F">
        <w:fldChar w:fldCharType="begin"/>
      </w:r>
      <w:r w:rsidR="0060321F">
        <w:instrText xml:space="preserve"> REF _Ref223685321 \r \h </w:instrText>
      </w:r>
      <w:r w:rsidR="0060321F">
        <w:fldChar w:fldCharType="separate"/>
      </w:r>
      <w:r w:rsidR="00345C2F">
        <w:t>5.4</w:t>
      </w:r>
      <w:r w:rsidR="0060321F">
        <w:fldChar w:fldCharType="end"/>
      </w:r>
      <w:r>
        <w:t xml:space="preserve">. </w:t>
      </w:r>
    </w:p>
    <w:p w14:paraId="4EE884FE" w14:textId="5FFDAD41" w:rsidR="00CE68FD" w:rsidRDefault="00CE68FD" w:rsidP="00CE68FD">
      <w:pPr>
        <w:pStyle w:val="RMLevel2"/>
      </w:pPr>
      <w:r>
        <w:t>The Generator shall not, unless the Customer breaches the Agreement, do nor omit to be done anything which would prevent the Customer from exercising its right</w:t>
      </w:r>
      <w:r w:rsidR="001C7DD8">
        <w:t>s under</w:t>
      </w:r>
      <w:r>
        <w:t xml:space="preserve"> clause </w:t>
      </w:r>
      <w:r w:rsidR="0060321F">
        <w:fldChar w:fldCharType="begin"/>
      </w:r>
      <w:r w:rsidR="0060321F">
        <w:instrText xml:space="preserve"> REF _Ref223685334 \r \h </w:instrText>
      </w:r>
      <w:r w:rsidR="0060321F">
        <w:fldChar w:fldCharType="separate"/>
      </w:r>
      <w:r w:rsidR="00345C2F">
        <w:t>5.2.1</w:t>
      </w:r>
      <w:r w:rsidR="0060321F">
        <w:fldChar w:fldCharType="end"/>
      </w:r>
      <w:r w:rsidR="001C7DD8">
        <w:t>.</w:t>
      </w:r>
    </w:p>
    <w:p w14:paraId="4942F471" w14:textId="3858BF51" w:rsidR="00CE68FD" w:rsidRDefault="00CE68FD" w:rsidP="00CE68FD">
      <w:pPr>
        <w:pStyle w:val="RMLevel2"/>
      </w:pPr>
      <w:bookmarkStart w:id="5" w:name="_Ref223685321"/>
      <w:r>
        <w:lastRenderedPageBreak/>
        <w:t>To the extent that the Customer does not consume all of the Energy, the Generator shall be free to sell th</w:t>
      </w:r>
      <w:r w:rsidR="001C7DD8">
        <w:t xml:space="preserve">at unused </w:t>
      </w:r>
      <w:r>
        <w:t xml:space="preserve">Energy to the DNO or export the same to the Local Distribution Network </w:t>
      </w:r>
      <w:r w:rsidR="001C7DD8">
        <w:t xml:space="preserve">or otherwise sell </w:t>
      </w:r>
      <w:r w:rsidR="0011517D">
        <w:t xml:space="preserve">or dispose of </w:t>
      </w:r>
      <w:r w:rsidR="001C7DD8">
        <w:t xml:space="preserve">the unused Energy to any third party </w:t>
      </w:r>
      <w:r w:rsidR="0011517D">
        <w:t xml:space="preserve">or use the Energy itself </w:t>
      </w:r>
      <w:r>
        <w:t xml:space="preserve">as it sees fit </w:t>
      </w:r>
      <w:r w:rsidR="009B3D26">
        <w:t xml:space="preserve">and on such terms and basis as it sees fit </w:t>
      </w:r>
      <w:r>
        <w:t xml:space="preserve">and the Customer shall have no interest or claim on any revenue, income or profits </w:t>
      </w:r>
      <w:r w:rsidR="005843B4">
        <w:t xml:space="preserve">or other benefits </w:t>
      </w:r>
      <w:r>
        <w:t>that may accrue in respect of the same, all of which shall belong to the Generator.</w:t>
      </w:r>
      <w:bookmarkEnd w:id="5"/>
      <w:r>
        <w:t xml:space="preserve"> </w:t>
      </w:r>
    </w:p>
    <w:p w14:paraId="28A869AB" w14:textId="7158E14D" w:rsidR="00CE68FD" w:rsidRDefault="00CE68FD" w:rsidP="00CE68FD">
      <w:pPr>
        <w:pStyle w:val="RMLevel2"/>
      </w:pPr>
      <w:r>
        <w:t>The Customer acknowledges and agrees that the Supply is dependent on various factors, including weather conditions. The Generator therefore gives no warranty, representation or other assurance of any kind as to the amount of Energy which will be generated by the Equipment, or which the Equipment is capable of generating, from time to time and the Generator shall be under no obligation to maintain or operate the Equipment so as to achieve any particular level of generation</w:t>
      </w:r>
      <w:r w:rsidR="004F12E7">
        <w:t xml:space="preserve"> but</w:t>
      </w:r>
      <w:r>
        <w:t xml:space="preserve"> the Generator will install </w:t>
      </w:r>
      <w:r w:rsidR="0011517D">
        <w:t xml:space="preserve">the </w:t>
      </w:r>
      <w:r>
        <w:t xml:space="preserve">Equipment </w:t>
      </w:r>
      <w:r w:rsidR="0011517D">
        <w:t>in accordance with the Lease</w:t>
      </w:r>
      <w:r>
        <w:t>.</w:t>
      </w:r>
    </w:p>
    <w:p w14:paraId="5FEA9E0F" w14:textId="0857D029" w:rsidR="00CE68FD" w:rsidRDefault="00CE68FD" w:rsidP="00CE68FD">
      <w:pPr>
        <w:pStyle w:val="RMLevel2"/>
      </w:pPr>
      <w:r>
        <w:t xml:space="preserve">The Purchase Price for the Supply purchased by the Customer pursuant to the Agreement shall be calculated and paid for in accordance with the provisions of clause </w:t>
      </w:r>
      <w:r w:rsidR="0060321F">
        <w:fldChar w:fldCharType="begin"/>
      </w:r>
      <w:r w:rsidR="0060321F">
        <w:instrText xml:space="preserve"> REF _Ref223685345 \r \h </w:instrText>
      </w:r>
      <w:r w:rsidR="0060321F">
        <w:fldChar w:fldCharType="separate"/>
      </w:r>
      <w:r w:rsidR="00345C2F">
        <w:t>6</w:t>
      </w:r>
      <w:r w:rsidR="0060321F">
        <w:fldChar w:fldCharType="end"/>
      </w:r>
      <w:r>
        <w:t>.</w:t>
      </w:r>
    </w:p>
    <w:p w14:paraId="46BE9697" w14:textId="77777777" w:rsidR="00CE68FD" w:rsidRDefault="00CE68FD" w:rsidP="00CE68FD">
      <w:pPr>
        <w:pStyle w:val="RMLevel2"/>
      </w:pPr>
      <w:r>
        <w:t>The Supply is sold to the Customer with full title guarantee free from all charges, liens, other encumbrances and third party claims and in accordance with Applicable Laws.</w:t>
      </w:r>
    </w:p>
    <w:p w14:paraId="18A40356" w14:textId="77777777" w:rsidR="00CE68FD" w:rsidRDefault="00CE68FD" w:rsidP="00CE68FD">
      <w:pPr>
        <w:pStyle w:val="RMLevel2"/>
      </w:pPr>
      <w:r>
        <w:t>Ownership of and risk in the Supply shall pass to the Customer at the Delivery Point.</w:t>
      </w:r>
    </w:p>
    <w:p w14:paraId="1DADA567" w14:textId="73B26F58" w:rsidR="00CE68FD" w:rsidRDefault="00CE68FD" w:rsidP="00CE68FD">
      <w:pPr>
        <w:pStyle w:val="RMLevel1"/>
      </w:pPr>
      <w:bookmarkStart w:id="6" w:name="_Ref223685345"/>
      <w:r>
        <w:t>Charges and payment</w:t>
      </w:r>
      <w:bookmarkEnd w:id="6"/>
    </w:p>
    <w:p w14:paraId="4C4C7A42" w14:textId="6A359CFE" w:rsidR="00CE68FD" w:rsidRDefault="00CE68FD" w:rsidP="00CE68FD">
      <w:pPr>
        <w:pStyle w:val="RMLevel2"/>
      </w:pPr>
      <w:bookmarkStart w:id="7" w:name="_Ref223685354"/>
      <w:r>
        <w:t>The Customer shall pay each invoice submitted by the Generator for the Purchase Price in each Billing Period in accordance with the Payment Period to a bank account nominated in writing by the Generator. The total charge for each Billing Period shall be calculated in accordance with the Contract Details.</w:t>
      </w:r>
      <w:bookmarkEnd w:id="7"/>
    </w:p>
    <w:p w14:paraId="2CFB0D0B" w14:textId="4D806417" w:rsidR="00CE68FD" w:rsidRDefault="00CE68FD" w:rsidP="00CE68FD">
      <w:pPr>
        <w:pStyle w:val="RMLevel2"/>
      </w:pPr>
      <w:r>
        <w:t>The Generator will issue an invoice for the Supply in each Billing Period within [</w:t>
      </w:r>
      <w:r w:rsidRPr="00CE68FD">
        <w:rPr>
          <w:highlight w:val="yellow"/>
        </w:rPr>
        <w:t>30 days</w:t>
      </w:r>
      <w:r>
        <w:t>] from the end of the relevant Billing Period (but a failure to do so will not allow the Customer to avoid payment or argue that it is not obliged to pay for relevant Supply</w:t>
      </w:r>
      <w:r w:rsidR="00345C2F">
        <w:t>)</w:t>
      </w:r>
      <w:r>
        <w:t>. [</w:t>
      </w:r>
      <w:r w:rsidRPr="00CE68FD">
        <w:rPr>
          <w:b/>
          <w:bCs/>
          <w:highlight w:val="yellow"/>
        </w:rPr>
        <w:t xml:space="preserve">DN: </w:t>
      </w:r>
      <w:r w:rsidR="00F976DF">
        <w:rPr>
          <w:b/>
          <w:bCs/>
          <w:highlight w:val="yellow"/>
        </w:rPr>
        <w:t>A</w:t>
      </w:r>
      <w:r w:rsidRPr="00CE68FD">
        <w:rPr>
          <w:b/>
          <w:bCs/>
          <w:highlight w:val="yellow"/>
        </w:rPr>
        <w:t xml:space="preserve">mend the invoicing period to match your invoicing </w:t>
      </w:r>
      <w:r w:rsidRPr="00F976DF">
        <w:rPr>
          <w:b/>
          <w:bCs/>
          <w:highlight w:val="yellow"/>
        </w:rPr>
        <w:t>procedures</w:t>
      </w:r>
      <w:r w:rsidR="00F976DF" w:rsidRPr="00F976DF">
        <w:rPr>
          <w:b/>
          <w:bCs/>
          <w:highlight w:val="yellow"/>
        </w:rPr>
        <w:t>.</w:t>
      </w:r>
      <w:r>
        <w:t>]</w:t>
      </w:r>
    </w:p>
    <w:p w14:paraId="36303B62" w14:textId="77777777" w:rsidR="00CE68FD" w:rsidRDefault="00CE68FD" w:rsidP="00CE68FD">
      <w:pPr>
        <w:pStyle w:val="RMLevel2"/>
      </w:pPr>
      <w:r>
        <w:t>Unless otherwise specified, all amounts payable by Customer under the Agreement exclude amounts in respect of value added tax (</w:t>
      </w:r>
      <w:r w:rsidRPr="00345C2F">
        <w:rPr>
          <w:b/>
          <w:bCs/>
        </w:rPr>
        <w:t>VAT</w:t>
      </w:r>
      <w:r>
        <w:t>) and any Supplemental Amount, which the Customer shall be additionally liable to pay the Generator (if applicable).</w:t>
      </w:r>
    </w:p>
    <w:p w14:paraId="7362F704" w14:textId="4764FA2D" w:rsidR="00CE68FD" w:rsidRDefault="00CE68FD" w:rsidP="00CE68FD">
      <w:pPr>
        <w:pStyle w:val="RMLevel2"/>
      </w:pPr>
      <w:bookmarkStart w:id="8" w:name="_Ref223685375"/>
      <w:r>
        <w:lastRenderedPageBreak/>
        <w:t xml:space="preserve">If the Customer, acting reasonably, disputes all or part of an amount invoiced pursuant to the Agreement, the Customer shall be entitled to withhold such disputed amount until the dispute in relation to such amount is agreed between the Customer and the Generator or otherwise determined in accordance with the Agreement. Any undisputed sums shall be paid in accordance with clause </w:t>
      </w:r>
      <w:r w:rsidR="0060321F">
        <w:fldChar w:fldCharType="begin"/>
      </w:r>
      <w:r w:rsidR="0060321F">
        <w:instrText xml:space="preserve"> REF _Ref223685354 \r \h </w:instrText>
      </w:r>
      <w:r w:rsidR="0060321F">
        <w:fldChar w:fldCharType="separate"/>
      </w:r>
      <w:r w:rsidR="00345C2F">
        <w:t>6.1</w:t>
      </w:r>
      <w:r w:rsidR="0060321F">
        <w:fldChar w:fldCharType="end"/>
      </w:r>
      <w:r w:rsidR="00345C2F">
        <w:t xml:space="preserve"> </w:t>
      </w:r>
      <w:r>
        <w:t xml:space="preserve">and disputed sums shall be paid within ten (10) Business Days of the resolution of the dispute. Any amounts found to be wrongly withheld shall incur interest on the unpaid amount calculated in accordance with the rate in clause </w:t>
      </w:r>
      <w:r w:rsidR="0060321F">
        <w:fldChar w:fldCharType="begin"/>
      </w:r>
      <w:r w:rsidR="0060321F">
        <w:instrText xml:space="preserve"> REF _Ref223685361 \r \h </w:instrText>
      </w:r>
      <w:r w:rsidR="0060321F">
        <w:fldChar w:fldCharType="separate"/>
      </w:r>
      <w:r w:rsidR="00345C2F">
        <w:t>6.5</w:t>
      </w:r>
      <w:r w:rsidR="0060321F">
        <w:fldChar w:fldCharType="end"/>
      </w:r>
      <w:r w:rsidR="0060321F">
        <w:t xml:space="preserve"> </w:t>
      </w:r>
      <w:r>
        <w:t>from the date payment fell due to the date of actual payment.</w:t>
      </w:r>
      <w:bookmarkEnd w:id="8"/>
    </w:p>
    <w:p w14:paraId="36AB3B2E" w14:textId="6BD385A7" w:rsidR="00CE68FD" w:rsidRDefault="00CE68FD" w:rsidP="00CE68FD">
      <w:pPr>
        <w:pStyle w:val="RMLevel2"/>
      </w:pPr>
      <w:bookmarkStart w:id="9" w:name="_Ref223685361"/>
      <w:r>
        <w:t xml:space="preserve">Except where clause </w:t>
      </w:r>
      <w:r w:rsidR="0060321F">
        <w:fldChar w:fldCharType="begin"/>
      </w:r>
      <w:r w:rsidR="0060321F">
        <w:instrText xml:space="preserve"> REF _Ref223685375 \r \h </w:instrText>
      </w:r>
      <w:r w:rsidR="0060321F">
        <w:fldChar w:fldCharType="separate"/>
      </w:r>
      <w:r w:rsidR="00345C2F">
        <w:t>6.4</w:t>
      </w:r>
      <w:r w:rsidR="0060321F">
        <w:fldChar w:fldCharType="end"/>
      </w:r>
      <w:r>
        <w:t xml:space="preserve"> applies, if the Customer fails to pay the sums due under the Agreement by the relevant due date for payment, then, without limiting the Generator’s remedies under clause </w:t>
      </w:r>
      <w:r w:rsidR="0060321F">
        <w:fldChar w:fldCharType="begin"/>
      </w:r>
      <w:r w:rsidR="0060321F">
        <w:instrText xml:space="preserve"> REF _Ref223685192 \r \h </w:instrText>
      </w:r>
      <w:r w:rsidR="0060321F">
        <w:fldChar w:fldCharType="separate"/>
      </w:r>
      <w:r w:rsidR="00345C2F">
        <w:t>12.2</w:t>
      </w:r>
      <w:r w:rsidR="0060321F">
        <w:fldChar w:fldCharType="end"/>
      </w:r>
      <w:r>
        <w:t>, the Customer shall pay interest on the overdue sum at the rate of 4% per annum above the Bank of England’s base rate from time to time, but at 4% per annum for any period when that base rate is below 0%, from and including the date the payment was due up to but excluding the date the payment was actually received by the Generator (whether before or after judgment).</w:t>
      </w:r>
      <w:bookmarkEnd w:id="9"/>
    </w:p>
    <w:p w14:paraId="37EEA152" w14:textId="26752262" w:rsidR="00CE68FD" w:rsidRDefault="00CE68FD" w:rsidP="00204ADC">
      <w:pPr>
        <w:pStyle w:val="RMLevel2"/>
      </w:pPr>
      <w:r>
        <w:t xml:space="preserve">Except where clause </w:t>
      </w:r>
      <w:r w:rsidR="0060321F">
        <w:fldChar w:fldCharType="begin"/>
      </w:r>
      <w:r w:rsidR="0060321F">
        <w:instrText xml:space="preserve"> REF _Ref223685375 \r \h </w:instrText>
      </w:r>
      <w:r w:rsidR="0060321F">
        <w:fldChar w:fldCharType="separate"/>
      </w:r>
      <w:r w:rsidR="00345C2F">
        <w:t>6.4</w:t>
      </w:r>
      <w:r w:rsidR="0060321F">
        <w:fldChar w:fldCharType="end"/>
      </w:r>
      <w:r w:rsidR="0060321F">
        <w:t xml:space="preserve"> </w:t>
      </w:r>
      <w:r>
        <w:t>applies, the Customer shall pay all amounts due under the Agreement in full without any set-off deduction or with-holding except as required by law or as expressly provided for in the Agreement, and shall not be entitled to assert any credit, set off or counterclaim against the Generator in order to justify withholding payment of any such amount in whole or in part.</w:t>
      </w:r>
    </w:p>
    <w:p w14:paraId="20903DE7" w14:textId="77777777" w:rsidR="00CE68FD" w:rsidRPr="00CE68FD" w:rsidRDefault="00CE68FD" w:rsidP="00CE68FD">
      <w:pPr>
        <w:pStyle w:val="RMLevel2"/>
      </w:pPr>
      <w:bookmarkStart w:id="10" w:name="_Ref223685411"/>
      <w:r w:rsidRPr="00CE68FD">
        <w:t>[In respect of the Current Unit Price:</w:t>
      </w:r>
      <w:bookmarkEnd w:id="10"/>
    </w:p>
    <w:p w14:paraId="735FB443" w14:textId="77777777" w:rsidR="00CE68FD" w:rsidRDefault="00CE68FD" w:rsidP="00CE68FD">
      <w:pPr>
        <w:pStyle w:val="RMLevel2"/>
        <w:numPr>
          <w:ilvl w:val="2"/>
          <w:numId w:val="23"/>
        </w:numPr>
      </w:pPr>
      <w:r>
        <w:t xml:space="preserve">the Index Price shall be determined annually as at each Review Date in accordance with the Contract Details; </w:t>
      </w:r>
    </w:p>
    <w:p w14:paraId="3993663A" w14:textId="77777777" w:rsidR="00CE68FD" w:rsidRDefault="00CE68FD" w:rsidP="00CE68FD">
      <w:pPr>
        <w:pStyle w:val="RMLevel2"/>
        <w:numPr>
          <w:ilvl w:val="2"/>
          <w:numId w:val="23"/>
        </w:numPr>
      </w:pPr>
      <w:r>
        <w:t xml:space="preserve">the Index Price shall be calculated by the Generator and notified to the Customer in writing as soon as practicable following each Review Date; </w:t>
      </w:r>
    </w:p>
    <w:p w14:paraId="66C58A85" w14:textId="77777777" w:rsidR="00CE68FD" w:rsidRDefault="00CE68FD" w:rsidP="00CE68FD">
      <w:pPr>
        <w:pStyle w:val="RMLevel2"/>
        <w:numPr>
          <w:ilvl w:val="2"/>
          <w:numId w:val="23"/>
        </w:numPr>
      </w:pPr>
      <w:r>
        <w:t>until a revised Index Price has been determined, the Customer shall from the relevant Review Date continue to pay at the rate payable immediately before that Review Date and as soon as the revised Index Price shall have been determined the Customer shall immediately pay to the Generator on demand any shortfall for the period following that Review Date, where the new Index Price replaces the then Current Unit Price;</w:t>
      </w:r>
    </w:p>
    <w:p w14:paraId="43600D26" w14:textId="567D70CF" w:rsidR="00CE68FD" w:rsidRDefault="00CE68FD" w:rsidP="00CE68FD">
      <w:pPr>
        <w:pStyle w:val="RMLevel2"/>
        <w:numPr>
          <w:ilvl w:val="2"/>
          <w:numId w:val="23"/>
        </w:numPr>
      </w:pPr>
      <w:bookmarkStart w:id="11" w:name="_Ref223685543"/>
      <w:r>
        <w:lastRenderedPageBreak/>
        <w:t xml:space="preserve">the Index Price as revised in accordance with this clause </w:t>
      </w:r>
      <w:r w:rsidR="0060321F">
        <w:fldChar w:fldCharType="begin"/>
      </w:r>
      <w:r w:rsidR="0060321F">
        <w:instrText xml:space="preserve"> REF _Ref223685411 \r \h </w:instrText>
      </w:r>
      <w:r w:rsidR="0060321F">
        <w:fldChar w:fldCharType="separate"/>
      </w:r>
      <w:r w:rsidR="00345C2F">
        <w:t>6.7</w:t>
      </w:r>
      <w:r w:rsidR="0060321F">
        <w:fldChar w:fldCharType="end"/>
      </w:r>
      <w:r w:rsidR="0060321F">
        <w:t xml:space="preserve"> </w:t>
      </w:r>
      <w:r>
        <w:t>shall be payable by the Customer from the relevant Review Date until the next Review Date (if higher than the Base Unit Price); and</w:t>
      </w:r>
      <w:bookmarkEnd w:id="11"/>
    </w:p>
    <w:p w14:paraId="4B1C1987" w14:textId="77777777" w:rsidR="00204ADC" w:rsidRDefault="00CE68FD" w:rsidP="00204ADC">
      <w:pPr>
        <w:pStyle w:val="RMLevel2"/>
        <w:numPr>
          <w:ilvl w:val="2"/>
          <w:numId w:val="23"/>
        </w:numPr>
      </w:pPr>
      <w:r>
        <w:t>where the current Index Price is higher than the revised Index Price the higher of the two shall continue to apply until the next Review Date.</w:t>
      </w:r>
    </w:p>
    <w:p w14:paraId="56E535CF" w14:textId="7A45AA78" w:rsidR="00CE68FD" w:rsidRDefault="00204ADC" w:rsidP="00204ADC">
      <w:pPr>
        <w:pStyle w:val="RMLevel2"/>
        <w:numPr>
          <w:ilvl w:val="0"/>
          <w:numId w:val="0"/>
        </w:numPr>
        <w:ind w:left="720"/>
      </w:pPr>
      <w:r w:rsidRPr="00CE68FD">
        <w:t>[</w:t>
      </w:r>
      <w:r w:rsidRPr="00204ADC">
        <w:rPr>
          <w:b/>
          <w:bCs/>
          <w:highlight w:val="yellow"/>
        </w:rPr>
        <w:t xml:space="preserve">DN: Use clause </w:t>
      </w:r>
      <w:r w:rsidRPr="00204ADC">
        <w:rPr>
          <w:b/>
          <w:bCs/>
          <w:highlight w:val="yellow"/>
        </w:rPr>
        <w:fldChar w:fldCharType="begin"/>
      </w:r>
      <w:r w:rsidRPr="00204ADC">
        <w:rPr>
          <w:b/>
          <w:bCs/>
          <w:highlight w:val="yellow"/>
        </w:rPr>
        <w:instrText xml:space="preserve"> REF _Ref223685411 \r \h </w:instrText>
      </w:r>
      <w:r w:rsidRPr="00204ADC">
        <w:rPr>
          <w:b/>
          <w:bCs/>
          <w:highlight w:val="yellow"/>
        </w:rPr>
      </w:r>
      <w:r w:rsidRPr="00204ADC">
        <w:rPr>
          <w:b/>
          <w:bCs/>
          <w:highlight w:val="yellow"/>
        </w:rPr>
        <w:fldChar w:fldCharType="separate"/>
      </w:r>
      <w:r w:rsidR="00345C2F">
        <w:rPr>
          <w:b/>
          <w:bCs/>
          <w:highlight w:val="yellow"/>
        </w:rPr>
        <w:t>6.7</w:t>
      </w:r>
      <w:r w:rsidRPr="00204ADC">
        <w:rPr>
          <w:b/>
          <w:bCs/>
          <w:highlight w:val="yellow"/>
        </w:rPr>
        <w:fldChar w:fldCharType="end"/>
      </w:r>
      <w:r w:rsidRPr="00204ADC">
        <w:rPr>
          <w:b/>
          <w:bCs/>
          <w:highlight w:val="yellow"/>
        </w:rPr>
        <w:t xml:space="preserve"> where the unit price of electricity is reviewed annually by reference to RPI/CPI increases (Option 1). Remove if Option 1 is not used.</w:t>
      </w:r>
      <w:r w:rsidRPr="00CE68FD">
        <w:t>]</w:t>
      </w:r>
    </w:p>
    <w:p w14:paraId="5C057032" w14:textId="513CAB60" w:rsidR="00CE68FD" w:rsidRPr="00CE68FD" w:rsidRDefault="00CE68FD" w:rsidP="00CE68FD">
      <w:pPr>
        <w:pStyle w:val="RMLevel2"/>
      </w:pPr>
      <w:bookmarkStart w:id="12" w:name="_Ref223685228"/>
      <w:r w:rsidRPr="00CE68FD">
        <w:t>This clause</w:t>
      </w:r>
      <w:r w:rsidR="00345C2F">
        <w:t xml:space="preserve"> </w:t>
      </w:r>
      <w:r w:rsidR="00345C2F">
        <w:fldChar w:fldCharType="begin"/>
      </w:r>
      <w:r w:rsidR="00345C2F">
        <w:instrText xml:space="preserve"> REF _Ref223685228 \r \h </w:instrText>
      </w:r>
      <w:r w:rsidR="00345C2F">
        <w:fldChar w:fldCharType="separate"/>
      </w:r>
      <w:r w:rsidR="00345C2F">
        <w:t>6.8</w:t>
      </w:r>
      <w:r w:rsidR="00345C2F">
        <w:fldChar w:fldCharType="end"/>
      </w:r>
      <w:r w:rsidR="0060321F">
        <w:t xml:space="preserve"> </w:t>
      </w:r>
      <w:r w:rsidRPr="00CE68FD">
        <w:t>applies where the Parties have agreed a Minimum Consumption Threshold applies to the Supply:</w:t>
      </w:r>
      <w:bookmarkEnd w:id="12"/>
    </w:p>
    <w:p w14:paraId="47AC4C2C" w14:textId="77777777" w:rsidR="00CE68FD" w:rsidRDefault="00CE68FD" w:rsidP="00CE68FD">
      <w:pPr>
        <w:pStyle w:val="RMLevel2"/>
        <w:numPr>
          <w:ilvl w:val="2"/>
          <w:numId w:val="23"/>
        </w:numPr>
      </w:pPr>
      <w:r>
        <w:t>for the avoidance of doubt, the Customer is not required to make any additional payment as regards the Minimum Consumption Threshold where the Customer fails to meet the Minimum Consumption Threshold and such failure to meet the Minimum Consumption Threshold is, subject to there being no fault of the Customer, due to the Generator not generating sufficient electricity available to meet the Minimum Consumption Threshold;</w:t>
      </w:r>
    </w:p>
    <w:p w14:paraId="37F31564" w14:textId="77777777" w:rsidR="00CE68FD" w:rsidRDefault="00CE68FD" w:rsidP="00CE68FD">
      <w:pPr>
        <w:pStyle w:val="RMLevel2"/>
        <w:numPr>
          <w:ilvl w:val="2"/>
          <w:numId w:val="23"/>
        </w:numPr>
      </w:pPr>
      <w:r>
        <w:t>in consideration of the Customer's commitment to buy the Minimum Consumption Threshold of the Supply from the Generator (regardless of whether or not it is consumed by the Customer), in circumstances where the Customer’s consumption of the Supply is below the Minimum Consumption Threshold in any Contract Year (the extent of such under consumption measured in kWh) (</w:t>
      </w:r>
      <w:r w:rsidRPr="00203234">
        <w:rPr>
          <w:b/>
          <w:bCs/>
        </w:rPr>
        <w:t>Shortfall</w:t>
      </w:r>
      <w:r>
        <w:t>) and where the Generator has sold the Shortfall or any part thereof to a third party licensed electricity supplier or other electricity off-taker and has received the Export Payment in respect of the same, the payment due from the Customer for the Supply in that Contract Year shall be reduced by the lesser of:</w:t>
      </w:r>
    </w:p>
    <w:p w14:paraId="34751906" w14:textId="77777777" w:rsidR="00CE68FD" w:rsidRDefault="00CE68FD" w:rsidP="00CE68FD">
      <w:pPr>
        <w:pStyle w:val="RMLevel2"/>
        <w:numPr>
          <w:ilvl w:val="3"/>
          <w:numId w:val="23"/>
        </w:numPr>
      </w:pPr>
      <w:r>
        <w:t>the Export Payment received from the sale of the Shortfall or part thereof to a third party; and</w:t>
      </w:r>
    </w:p>
    <w:p w14:paraId="0B4DBC85" w14:textId="77777777" w:rsidR="00CE68FD" w:rsidRDefault="00CE68FD" w:rsidP="00CE68FD">
      <w:pPr>
        <w:pStyle w:val="RMLevel2"/>
        <w:numPr>
          <w:ilvl w:val="3"/>
          <w:numId w:val="23"/>
        </w:numPr>
      </w:pPr>
      <w:r>
        <w:t>Purchase Price x Shortfall</w:t>
      </w:r>
    </w:p>
    <w:p w14:paraId="3D69328F" w14:textId="2867589C" w:rsidR="00CE68FD" w:rsidRDefault="00CE68FD" w:rsidP="00CE68FD">
      <w:pPr>
        <w:pStyle w:val="RMLevel2"/>
        <w:numPr>
          <w:ilvl w:val="0"/>
          <w:numId w:val="0"/>
        </w:numPr>
        <w:ind w:left="1440"/>
      </w:pPr>
      <w:r>
        <w:t xml:space="preserve">(the </w:t>
      </w:r>
      <w:r>
        <w:rPr>
          <w:b/>
          <w:bCs/>
        </w:rPr>
        <w:t>Shortfal</w:t>
      </w:r>
      <w:r w:rsidR="00BB41F6">
        <w:rPr>
          <w:b/>
          <w:bCs/>
        </w:rPr>
        <w:t>l</w:t>
      </w:r>
      <w:r>
        <w:rPr>
          <w:b/>
          <w:bCs/>
        </w:rPr>
        <w:t xml:space="preserve"> Amount</w:t>
      </w:r>
      <w:r w:rsidR="00BB41F6">
        <w:t>); and</w:t>
      </w:r>
    </w:p>
    <w:p w14:paraId="4375BDFA" w14:textId="77777777" w:rsidR="00BB41F6" w:rsidRPr="00BB41F6" w:rsidRDefault="00BB41F6" w:rsidP="00203234">
      <w:pPr>
        <w:pStyle w:val="ListParagraph"/>
        <w:numPr>
          <w:ilvl w:val="2"/>
          <w:numId w:val="23"/>
        </w:numPr>
        <w:spacing w:line="480" w:lineRule="auto"/>
        <w:jc w:val="both"/>
      </w:pPr>
      <w:r w:rsidRPr="00BB41F6">
        <w:t xml:space="preserve">the Generator will provide reasonable supporting information for the calculation of the Shortfall Amount in the invoice submitted in respect of the final Billing Period in each </w:t>
      </w:r>
      <w:r w:rsidRPr="00BB41F6">
        <w:lastRenderedPageBreak/>
        <w:t>Contract Year and the Shortfall Amount shall be netted off the amounts otherwise payable in that Billing Period. Where the Shortfall Amount exceeds the amounts otherwise payable in that Billing Period the amount of such excess shall be carried forward as a credit on the Customer’s account.</w:t>
      </w:r>
    </w:p>
    <w:p w14:paraId="6900F5C3" w14:textId="1F54A462" w:rsidR="00BB41F6" w:rsidRPr="00BB41F6" w:rsidRDefault="00BB41F6" w:rsidP="00BB41F6">
      <w:pPr>
        <w:pStyle w:val="RMLevel2"/>
      </w:pPr>
      <w:r w:rsidRPr="00BB41F6">
        <w:t>The Generator may, where reasonably necessary, submit to the Customer an invoice for the Supply based on estimated consumption data (including in any case where the Purchase Price is based on the rates charged to the Customer by other suppliers of electricity to the Customer in the relevant Billing Period and the Customer has failed to provide to the Generator any or adequate details of such rates and supply to allow the Generator to issue an invoice which reflects those rates (</w:t>
      </w:r>
      <w:r w:rsidRPr="00203234">
        <w:rPr>
          <w:b/>
          <w:bCs/>
        </w:rPr>
        <w:t>Other Rates</w:t>
      </w:r>
      <w:r w:rsidRPr="00BB41F6">
        <w:t xml:space="preserve">)). The Generator shall effect any necessary reconciliation of charges based on such estimated data in the first subsequent invoice for which up-to-date Metering System readings or Other Rates (where relevant) are available. In the event of dispute regarding the estimated consumption data or Other Rates (where relevant) the matter shall be referred to determination by an expert agreed upon by the parties or, in default of agreement, appointed by the President for the time being of the </w:t>
      </w:r>
      <w:r w:rsidR="005843B4">
        <w:t>[</w:t>
      </w:r>
      <w:r w:rsidRPr="00BB41F6">
        <w:t>Institute of Electrical Engineers</w:t>
      </w:r>
      <w:r w:rsidR="005843B4">
        <w:t>]</w:t>
      </w:r>
      <w:r w:rsidR="005843B4">
        <w:rPr>
          <w:b/>
          <w:bCs/>
        </w:rPr>
        <w:t>.</w:t>
      </w:r>
      <w:r w:rsidRPr="00BB41F6">
        <w:t xml:space="preserve"> At the end of each Contract Year the Generator shall review the consumption of Energy by the Customer and set off any overpayment made by the Customer against the sum due in the next Billing Period.</w:t>
      </w:r>
    </w:p>
    <w:p w14:paraId="008F507B" w14:textId="5E54D959" w:rsidR="00BB41F6" w:rsidRDefault="00BB41F6" w:rsidP="00F1414B">
      <w:pPr>
        <w:pStyle w:val="RMLevel2"/>
        <w:rPr>
          <w:b/>
          <w:bCs/>
        </w:rPr>
      </w:pPr>
      <w:r w:rsidRPr="00F1414B">
        <w:rPr>
          <w:b/>
          <w:bCs/>
        </w:rPr>
        <w:t>Audit of charges</w:t>
      </w:r>
    </w:p>
    <w:p w14:paraId="1EFB0F54" w14:textId="77777777" w:rsidR="008A1DD8" w:rsidRDefault="008A1DD8" w:rsidP="008A1DD8">
      <w:pPr>
        <w:pStyle w:val="RMLevel2"/>
        <w:numPr>
          <w:ilvl w:val="2"/>
          <w:numId w:val="23"/>
        </w:numPr>
      </w:pPr>
      <w:bookmarkStart w:id="13" w:name="_Ref223685669"/>
      <w:r>
        <w:t>The Customer will have the right to examine the Generator’s books and records (acting reasonably) relating to the Purchase Price for the purposes of ascertaining that the Purchase Price has been calculated accurately during the Term.</w:t>
      </w:r>
      <w:bookmarkEnd w:id="13"/>
    </w:p>
    <w:p w14:paraId="6612DED7" w14:textId="293186E3" w:rsidR="008A1DD8" w:rsidRDefault="008A1DD8" w:rsidP="008A1DD8">
      <w:pPr>
        <w:pStyle w:val="RMLevel2"/>
        <w:numPr>
          <w:ilvl w:val="2"/>
          <w:numId w:val="23"/>
        </w:numPr>
      </w:pPr>
      <w:r>
        <w:t xml:space="preserve">For the purposes of clause </w:t>
      </w:r>
      <w:r w:rsidR="00F011E3">
        <w:fldChar w:fldCharType="begin"/>
      </w:r>
      <w:r w:rsidR="00F011E3">
        <w:instrText xml:space="preserve"> REF _Ref223685669 \r \h </w:instrText>
      </w:r>
      <w:r w:rsidR="00F011E3">
        <w:fldChar w:fldCharType="separate"/>
      </w:r>
      <w:r w:rsidR="00345C2F">
        <w:t>6.10.1</w:t>
      </w:r>
      <w:r w:rsidR="00F011E3">
        <w:fldChar w:fldCharType="end"/>
      </w:r>
      <w:r>
        <w:t>, the Generator grants to the Customer (and its professional advisors) a right of access to the Generator's premises, systems and information on the giving of reasonable notice during Business Hours.</w:t>
      </w:r>
    </w:p>
    <w:p w14:paraId="0DFA012B" w14:textId="58887AD4" w:rsidR="008A1DD8" w:rsidRPr="00F1414B" w:rsidRDefault="00CD3336" w:rsidP="008A1DD8">
      <w:pPr>
        <w:pStyle w:val="RMLevel1"/>
      </w:pPr>
      <w:bookmarkStart w:id="14" w:name="_Ref223685766"/>
      <w:r>
        <w:t>Exported Energy and Renewable Benefits</w:t>
      </w:r>
      <w:bookmarkEnd w:id="14"/>
    </w:p>
    <w:p w14:paraId="060438E2" w14:textId="0D330744" w:rsidR="00BB41F6" w:rsidRPr="00BB41F6" w:rsidRDefault="00BB41F6" w:rsidP="00BB41F6">
      <w:pPr>
        <w:pStyle w:val="RMLevel2"/>
      </w:pPr>
      <w:bookmarkStart w:id="15" w:name="_Ref223711354"/>
      <w:r w:rsidRPr="00BB41F6">
        <w:t>All of the Energy and all rights to receive all Renewable Benefits in connection with the Equipment shall belong exclusively to the Generator absolutely, and the Customer hereby irrevocably and unconditionally assigns to the Generator:</w:t>
      </w:r>
      <w:bookmarkEnd w:id="15"/>
    </w:p>
    <w:p w14:paraId="6AA97ACB" w14:textId="77777777" w:rsidR="00BB41F6" w:rsidRDefault="00BB41F6" w:rsidP="00BB41F6">
      <w:pPr>
        <w:pStyle w:val="RMLevel2"/>
        <w:numPr>
          <w:ilvl w:val="2"/>
          <w:numId w:val="23"/>
        </w:numPr>
      </w:pPr>
      <w:r>
        <w:t>any Renewable Benefits arising;</w:t>
      </w:r>
    </w:p>
    <w:p w14:paraId="02D8A5D3" w14:textId="77777777" w:rsidR="00BB41F6" w:rsidRDefault="00BB41F6" w:rsidP="00BB41F6">
      <w:pPr>
        <w:pStyle w:val="RMLevel2"/>
        <w:numPr>
          <w:ilvl w:val="2"/>
          <w:numId w:val="23"/>
        </w:numPr>
      </w:pPr>
      <w:r>
        <w:lastRenderedPageBreak/>
        <w:t>any right to receive the Renewable Benefits; and</w:t>
      </w:r>
    </w:p>
    <w:p w14:paraId="4C5E4E97" w14:textId="77777777" w:rsidR="00BB41F6" w:rsidRDefault="00BB41F6" w:rsidP="00BB41F6">
      <w:pPr>
        <w:pStyle w:val="RMLevel2"/>
        <w:numPr>
          <w:ilvl w:val="2"/>
          <w:numId w:val="23"/>
        </w:numPr>
      </w:pPr>
      <w:r>
        <w:t>any right to receive all and any other incentive, income or benefit in connection with the Equipment or associated with the Energy,</w:t>
      </w:r>
    </w:p>
    <w:p w14:paraId="77A06012" w14:textId="1A97A7F6" w:rsidR="00BB41F6" w:rsidRDefault="00BB41F6" w:rsidP="00BB41F6">
      <w:pPr>
        <w:pStyle w:val="RMLevel2"/>
        <w:numPr>
          <w:ilvl w:val="0"/>
          <w:numId w:val="0"/>
        </w:numPr>
        <w:ind w:left="720"/>
      </w:pPr>
      <w:r w:rsidRPr="00BB41F6">
        <w:t>and shall do all things necessary and enter into any documentation necessary or desirable to give effect to this clause.</w:t>
      </w:r>
      <w:r w:rsidR="005675E1">
        <w:t xml:space="preserve"> This clause shall not prevent or restrict the Customer from</w:t>
      </w:r>
      <w:r w:rsidR="005843B4">
        <w:t xml:space="preserve"> </w:t>
      </w:r>
      <w:r w:rsidR="009825A7">
        <w:t xml:space="preserve">exercising any rights </w:t>
      </w:r>
      <w:r w:rsidR="00824D9F">
        <w:t xml:space="preserve">or performing any obligations </w:t>
      </w:r>
      <w:r w:rsidR="009825A7">
        <w:t xml:space="preserve">it may have to </w:t>
      </w:r>
      <w:r w:rsidR="005843B4">
        <w:t>report</w:t>
      </w:r>
      <w:r w:rsidR="009825A7">
        <w:t xml:space="preserve"> on</w:t>
      </w:r>
      <w:r w:rsidR="005843B4">
        <w:t>, rely on, or refer to the Supply used by the Customer pursuant to the Agreement for the purpose of confirming and/or demonstrating or establishing the Customer’s tCO2e or reporting on that (including in any statutory reporting) and the Customer’s carbon footprint and greenhouse gas emissions generally</w:t>
      </w:r>
      <w:r w:rsidR="00157A9D">
        <w:t xml:space="preserve"> [and all carbon credits generated or created as a result of the </w:t>
      </w:r>
      <w:r w:rsidR="00345C2F">
        <w:t>S</w:t>
      </w:r>
      <w:r w:rsidR="00157A9D">
        <w:t>upply shall belong to and be for the benefit of and tradeable by the Customer</w:t>
      </w:r>
      <w:r w:rsidR="00C223D9">
        <w:t>]</w:t>
      </w:r>
      <w:r w:rsidR="005843B4">
        <w:t>.</w:t>
      </w:r>
    </w:p>
    <w:p w14:paraId="40140929" w14:textId="77777777" w:rsidR="00CD3336" w:rsidRDefault="00CD3336" w:rsidP="00CD3336">
      <w:pPr>
        <w:pStyle w:val="RMLevel2"/>
      </w:pPr>
      <w:r>
        <w:t>The Customer shall not do anything which adversely affects the Renewable Benefits or prevents the Generator from generating the Energy, including but not limited to the addition of further electricity-generating equipment or apparatus.</w:t>
      </w:r>
    </w:p>
    <w:p w14:paraId="5BB04FA5" w14:textId="77777777" w:rsidR="00CD3336" w:rsidRDefault="00CD3336" w:rsidP="00CD3336">
      <w:pPr>
        <w:pStyle w:val="RMLevel2"/>
      </w:pPr>
      <w:r>
        <w:t>In addition, the Customer shall:</w:t>
      </w:r>
    </w:p>
    <w:p w14:paraId="72814A1A" w14:textId="77777777" w:rsidR="00CD3336" w:rsidRDefault="00CD3336" w:rsidP="00CD3336">
      <w:pPr>
        <w:pStyle w:val="RMLevel2"/>
        <w:numPr>
          <w:ilvl w:val="2"/>
          <w:numId w:val="23"/>
        </w:numPr>
      </w:pPr>
      <w:bookmarkStart w:id="16" w:name="_Ref223685689"/>
      <w:r>
        <w:t>maintain all necessary records and provide such information as reasonably required by all or any of the Generator, OFGEM or any auditor appointed by the Generator or OFGEM in connection with the provision of Energy under the Agreement;</w:t>
      </w:r>
      <w:bookmarkEnd w:id="16"/>
    </w:p>
    <w:p w14:paraId="6504B24B" w14:textId="510607F7" w:rsidR="00CD3336" w:rsidRDefault="00CD3336" w:rsidP="00CD3336">
      <w:pPr>
        <w:pStyle w:val="RMLevel2"/>
        <w:numPr>
          <w:ilvl w:val="2"/>
          <w:numId w:val="23"/>
        </w:numPr>
      </w:pPr>
      <w:r>
        <w:t xml:space="preserve">comply with any reasonable directions or request by any such auditor referred to in clause </w:t>
      </w:r>
      <w:r w:rsidR="00F011E3">
        <w:fldChar w:fldCharType="begin"/>
      </w:r>
      <w:r w:rsidR="00F011E3">
        <w:instrText xml:space="preserve"> REF _Ref223685689 \r \h </w:instrText>
      </w:r>
      <w:r w:rsidR="00F011E3">
        <w:fldChar w:fldCharType="separate"/>
      </w:r>
      <w:r w:rsidR="00345C2F">
        <w:t>7.3.1</w:t>
      </w:r>
      <w:r w:rsidR="00F011E3">
        <w:fldChar w:fldCharType="end"/>
      </w:r>
      <w:r>
        <w:t>; and</w:t>
      </w:r>
    </w:p>
    <w:p w14:paraId="0038C1FD" w14:textId="77777777" w:rsidR="00CD3336" w:rsidRDefault="00CD3336" w:rsidP="00CD3336">
      <w:pPr>
        <w:pStyle w:val="RMLevel2"/>
        <w:numPr>
          <w:ilvl w:val="2"/>
          <w:numId w:val="23"/>
        </w:numPr>
      </w:pPr>
      <w:r>
        <w:t>consent to the disclosure of the Agreement and associated documents to OFGEM if required by Applicable Law.</w:t>
      </w:r>
    </w:p>
    <w:p w14:paraId="4BB78C88" w14:textId="77777777" w:rsidR="0016719D" w:rsidRDefault="0016719D" w:rsidP="0016719D">
      <w:pPr>
        <w:pStyle w:val="RMLevel2"/>
      </w:pPr>
      <w:bookmarkStart w:id="17" w:name="_Ref223685709"/>
      <w:r>
        <w:t>The Generator shall be entitled to freely negotiate and contract with a licensed electricity supplier or other electricity off-taker it may select for the sale of Exported Energy provided that such Exported Energy is supplied via the Grid Connection Point.</w:t>
      </w:r>
      <w:bookmarkEnd w:id="17"/>
    </w:p>
    <w:p w14:paraId="5B971047" w14:textId="2E75A962" w:rsidR="0016719D" w:rsidRDefault="0016719D" w:rsidP="0016719D">
      <w:pPr>
        <w:pStyle w:val="RMLevel2"/>
      </w:pPr>
      <w:r>
        <w:t xml:space="preserve">The Customer shall permit the Generator to freely use its Export Capacity and Customer Circuit at all times during the Term for the purposes of supplying Exported Energy via the Grid Connection Point in the circumstances outlined in clause </w:t>
      </w:r>
      <w:r w:rsidR="00BC54EC">
        <w:fldChar w:fldCharType="begin"/>
      </w:r>
      <w:r w:rsidR="00BC54EC">
        <w:instrText xml:space="preserve"> REF _Ref223685709 \r \h </w:instrText>
      </w:r>
      <w:r w:rsidR="00BC54EC">
        <w:fldChar w:fldCharType="separate"/>
      </w:r>
      <w:r w:rsidR="00345C2F">
        <w:t>7.4</w:t>
      </w:r>
      <w:r w:rsidR="00BC54EC">
        <w:fldChar w:fldCharType="end"/>
      </w:r>
      <w:r w:rsidR="00BC54EC">
        <w:t xml:space="preserve"> </w:t>
      </w:r>
      <w:r>
        <w:t>above.</w:t>
      </w:r>
    </w:p>
    <w:p w14:paraId="4D584996" w14:textId="47135ADD" w:rsidR="0016719D" w:rsidRDefault="0016719D" w:rsidP="0016719D">
      <w:pPr>
        <w:pStyle w:val="RMLevel2"/>
      </w:pPr>
      <w:r>
        <w:t xml:space="preserve">If and to the extent that income derived from Exported Energy is for any reason received by the Customer such income shall be remitted forthwith by the Customer to the Generator and shall </w:t>
      </w:r>
      <w:r>
        <w:lastRenderedPageBreak/>
        <w:t>be held by the Customer until such remittance as fiduciary on behalf of the Generator. The Generator shall forthwith provide to the Customer an invoice or acknowledgement of any such remittance in such form as in the reasonable opinion of the Generator may be appropriate in the circumstances.</w:t>
      </w:r>
    </w:p>
    <w:p w14:paraId="2F060289" w14:textId="36FAB93C" w:rsidR="00276364" w:rsidRDefault="0016719D" w:rsidP="0016719D">
      <w:pPr>
        <w:pStyle w:val="RMLevel1"/>
      </w:pPr>
      <w:r>
        <w:t>Obligations of the Generator</w:t>
      </w:r>
    </w:p>
    <w:p w14:paraId="74798B19" w14:textId="30069DB2" w:rsidR="0016719D" w:rsidRPr="0016719D" w:rsidRDefault="0016719D" w:rsidP="0016719D">
      <w:pPr>
        <w:pStyle w:val="RMLevel2"/>
      </w:pPr>
      <w:bookmarkStart w:id="18" w:name="_Ref223685740"/>
      <w:r w:rsidRPr="0016719D">
        <w:t>The Generator shall</w:t>
      </w:r>
      <w:r w:rsidR="00A67EED">
        <w:t xml:space="preserve"> from the date the Equipment is Operational</w:t>
      </w:r>
      <w:r w:rsidRPr="0016719D">
        <w:t>:</w:t>
      </w:r>
      <w:bookmarkEnd w:id="18"/>
    </w:p>
    <w:p w14:paraId="5FD5E2E3" w14:textId="50DABC3B" w:rsidR="0016719D" w:rsidRDefault="0016719D" w:rsidP="0016719D">
      <w:pPr>
        <w:pStyle w:val="RMLevel2"/>
        <w:numPr>
          <w:ilvl w:val="2"/>
          <w:numId w:val="23"/>
        </w:numPr>
      </w:pPr>
      <w:r>
        <w:t xml:space="preserve">ensure that the Equipment is operated and maintained and that the Exported Energy is exported in accordance with </w:t>
      </w:r>
      <w:r w:rsidR="002918CB">
        <w:t>[</w:t>
      </w:r>
      <w:r>
        <w:t>good industry practice and</w:t>
      </w:r>
      <w:r w:rsidR="002918CB">
        <w:t>]</w:t>
      </w:r>
      <w:r>
        <w:t xml:space="preserve"> all Applicable Laws;</w:t>
      </w:r>
    </w:p>
    <w:p w14:paraId="2B6E08DD" w14:textId="77777777" w:rsidR="0016719D" w:rsidRDefault="0016719D" w:rsidP="0016719D">
      <w:pPr>
        <w:pStyle w:val="RMLevel2"/>
        <w:numPr>
          <w:ilvl w:val="2"/>
          <w:numId w:val="23"/>
        </w:numPr>
      </w:pPr>
      <w:r>
        <w:t>effect, maintain and obtain any and all licences, authorisations and consents as are required to enable it to perform its obligations under the Agreement;</w:t>
      </w:r>
    </w:p>
    <w:p w14:paraId="3756DD6D" w14:textId="5C2D5D5F" w:rsidR="0016719D" w:rsidRDefault="0016719D" w:rsidP="0016719D">
      <w:pPr>
        <w:pStyle w:val="RMLevel2"/>
        <w:numPr>
          <w:ilvl w:val="2"/>
          <w:numId w:val="23"/>
        </w:numPr>
      </w:pPr>
      <w:r>
        <w:t xml:space="preserve">subject to clause </w:t>
      </w:r>
      <w:r w:rsidR="00BC54EC">
        <w:fldChar w:fldCharType="begin"/>
      </w:r>
      <w:r w:rsidR="00BC54EC">
        <w:instrText xml:space="preserve"> REF _Ref223685731 \r \h </w:instrText>
      </w:r>
      <w:r w:rsidR="00BC54EC">
        <w:fldChar w:fldCharType="separate"/>
      </w:r>
      <w:r w:rsidR="00345C2F">
        <w:t>8.2</w:t>
      </w:r>
      <w:r w:rsidR="00BC54EC">
        <w:fldChar w:fldCharType="end"/>
      </w:r>
      <w:r>
        <w:t xml:space="preserve"> to use reasonable endeavours to ensure that it is able to supply the Energy into the Customer Circuit; and</w:t>
      </w:r>
    </w:p>
    <w:p w14:paraId="1A7981F5" w14:textId="0B244035" w:rsidR="0016719D" w:rsidRDefault="0016719D" w:rsidP="0016719D">
      <w:pPr>
        <w:pStyle w:val="RMLevel2"/>
        <w:numPr>
          <w:ilvl w:val="2"/>
          <w:numId w:val="23"/>
        </w:numPr>
      </w:pPr>
      <w:r>
        <w:t>not do anything</w:t>
      </w:r>
      <w:r w:rsidR="00345C2F">
        <w:t xml:space="preserve"> </w:t>
      </w:r>
      <w:r>
        <w:t xml:space="preserve">which may result in the Customer breaching the terms of the Customer’s Connection Agreement. </w:t>
      </w:r>
    </w:p>
    <w:p w14:paraId="4815B8AC" w14:textId="2C4CC173" w:rsidR="0016719D" w:rsidRPr="0016719D" w:rsidRDefault="0016719D" w:rsidP="0016719D">
      <w:pPr>
        <w:pStyle w:val="RMLevel2"/>
      </w:pPr>
      <w:bookmarkStart w:id="19" w:name="_Ref223685731"/>
      <w:r w:rsidRPr="0016719D">
        <w:t>The parties acknowledge and agree that the Generator shall not be under any obligation to supply any particular quantity of Energy to the Customer</w:t>
      </w:r>
      <w:r w:rsidR="002918CB">
        <w:t>[</w:t>
      </w:r>
      <w:r w:rsidRPr="0016719D">
        <w:t xml:space="preserve"> but, subject to such outages as are necessary in order to comply with clause </w:t>
      </w:r>
      <w:r w:rsidR="00BC54EC">
        <w:fldChar w:fldCharType="begin"/>
      </w:r>
      <w:r w:rsidR="00BC54EC">
        <w:instrText xml:space="preserve"> REF _Ref223685740 \r \h </w:instrText>
      </w:r>
      <w:r w:rsidR="00BC54EC">
        <w:fldChar w:fldCharType="separate"/>
      </w:r>
      <w:r w:rsidR="00345C2F">
        <w:t>8.1</w:t>
      </w:r>
      <w:r w:rsidR="00BC54EC">
        <w:fldChar w:fldCharType="end"/>
      </w:r>
      <w:r w:rsidR="00BC54EC">
        <w:t xml:space="preserve"> </w:t>
      </w:r>
      <w:r w:rsidRPr="0016719D">
        <w:t xml:space="preserve">and clause </w:t>
      </w:r>
      <w:r w:rsidR="00BC54EC">
        <w:fldChar w:fldCharType="begin"/>
      </w:r>
      <w:r w:rsidR="00BC54EC">
        <w:instrText xml:space="preserve"> REF _Ref223685748 \r \h </w:instrText>
      </w:r>
      <w:r w:rsidR="00BC54EC">
        <w:fldChar w:fldCharType="separate"/>
      </w:r>
      <w:r w:rsidR="00345C2F">
        <w:t>9.1</w:t>
      </w:r>
      <w:r w:rsidR="00BC54EC">
        <w:fldChar w:fldCharType="end"/>
      </w:r>
      <w:r w:rsidR="00BC54EC">
        <w:t xml:space="preserve"> </w:t>
      </w:r>
      <w:r w:rsidRPr="0016719D">
        <w:t>and good industry practice, the Generator will use its commercially reasonable endeavours to maximise the Energy produced by the Equipment</w:t>
      </w:r>
      <w:r w:rsidR="002918CB">
        <w:t>]</w:t>
      </w:r>
      <w:r w:rsidRPr="0016719D">
        <w:t>.</w:t>
      </w:r>
      <w:bookmarkEnd w:id="19"/>
    </w:p>
    <w:p w14:paraId="7AD66D3F" w14:textId="2F4015A3" w:rsidR="0016719D" w:rsidRDefault="0016719D" w:rsidP="0016719D">
      <w:pPr>
        <w:pStyle w:val="RMLevel1"/>
      </w:pPr>
      <w:bookmarkStart w:id="20" w:name="_Ref223685286"/>
      <w:r>
        <w:t>Obligations of the Customer</w:t>
      </w:r>
      <w:bookmarkEnd w:id="20"/>
    </w:p>
    <w:p w14:paraId="3265D295" w14:textId="77777777" w:rsidR="0016719D" w:rsidRPr="0016719D" w:rsidRDefault="0016719D" w:rsidP="0016719D">
      <w:pPr>
        <w:pStyle w:val="RMLevel2"/>
      </w:pPr>
      <w:bookmarkStart w:id="21" w:name="_Ref223685748"/>
      <w:r w:rsidRPr="0016719D">
        <w:t>Throughout the Term the Customer shall:</w:t>
      </w:r>
      <w:bookmarkEnd w:id="21"/>
    </w:p>
    <w:p w14:paraId="56707D5C" w14:textId="74689F52" w:rsidR="0016719D" w:rsidRDefault="0016719D" w:rsidP="0016719D">
      <w:pPr>
        <w:pStyle w:val="RMLevel2"/>
        <w:numPr>
          <w:ilvl w:val="2"/>
          <w:numId w:val="23"/>
        </w:numPr>
      </w:pPr>
      <w:r>
        <w:t xml:space="preserve">ensure that the Customer Circuit (including the connection(s) from that Customer Circuit to the Local Distribution Network) is operated and maintained in accordance with </w:t>
      </w:r>
      <w:r w:rsidR="002918CB">
        <w:t>[</w:t>
      </w:r>
      <w:r>
        <w:t>good industry practice and</w:t>
      </w:r>
      <w:r w:rsidR="002918CB">
        <w:t>]</w:t>
      </w:r>
      <w:r>
        <w:t xml:space="preserve"> all Applicable Laws;</w:t>
      </w:r>
    </w:p>
    <w:p w14:paraId="348620B8" w14:textId="5CC5E5AC" w:rsidR="0016719D" w:rsidRDefault="0016719D" w:rsidP="0016719D">
      <w:pPr>
        <w:pStyle w:val="RMLevel2"/>
        <w:numPr>
          <w:ilvl w:val="2"/>
          <w:numId w:val="23"/>
        </w:numPr>
      </w:pPr>
      <w:r>
        <w:t>maintain in force and observe the terms of the Customer's Connection Agreement and inform the Generator without delay of any breach or event that could give rise to a breach of the Customer's Connection Agreement; [</w:t>
      </w:r>
      <w:r w:rsidRPr="0016719D">
        <w:rPr>
          <w:b/>
          <w:bCs/>
          <w:highlight w:val="yellow"/>
        </w:rPr>
        <w:t xml:space="preserve">DN: This is drafted on the basis that there is a separate connection agreement for the connection of the customer’s electricity supply circuit and the equipment to the local distribution </w:t>
      </w:r>
      <w:r w:rsidRPr="00F976DF">
        <w:rPr>
          <w:b/>
          <w:bCs/>
          <w:highlight w:val="yellow"/>
        </w:rPr>
        <w:t>network</w:t>
      </w:r>
      <w:r w:rsidR="00F976DF" w:rsidRPr="00F976DF">
        <w:rPr>
          <w:b/>
          <w:bCs/>
          <w:highlight w:val="yellow"/>
        </w:rPr>
        <w:t>.</w:t>
      </w:r>
      <w:r>
        <w:t>]</w:t>
      </w:r>
    </w:p>
    <w:p w14:paraId="54AAB76F" w14:textId="3BD0752F" w:rsidR="0016719D" w:rsidRDefault="0016719D" w:rsidP="0016719D">
      <w:pPr>
        <w:pStyle w:val="RMLevel2"/>
        <w:numPr>
          <w:ilvl w:val="2"/>
          <w:numId w:val="23"/>
        </w:numPr>
      </w:pPr>
      <w:r>
        <w:lastRenderedPageBreak/>
        <w:t xml:space="preserve">ensure that it is able to receive the Energy into the Customer Circuit and that subject to the terms of the Customer’s Connection Agreement and to the provisions of clause </w:t>
      </w:r>
      <w:r w:rsidR="00BC54EC">
        <w:fldChar w:fldCharType="begin"/>
      </w:r>
      <w:r w:rsidR="00BC54EC">
        <w:instrText xml:space="preserve"> REF _Ref223685766 \r \h </w:instrText>
      </w:r>
      <w:r w:rsidR="00BC54EC">
        <w:fldChar w:fldCharType="separate"/>
      </w:r>
      <w:r w:rsidR="00345C2F">
        <w:t>7</w:t>
      </w:r>
      <w:r w:rsidR="00BC54EC">
        <w:fldChar w:fldCharType="end"/>
      </w:r>
      <w:r>
        <w:t xml:space="preserve"> of the Agreement, the Generator is able to export the Exported Energy from the Equipment to the Local Distribution Network at all times;</w:t>
      </w:r>
    </w:p>
    <w:p w14:paraId="344BFBE2" w14:textId="08BFDAC5" w:rsidR="0016719D" w:rsidRDefault="0016719D" w:rsidP="0016719D">
      <w:pPr>
        <w:pStyle w:val="RMLevel2"/>
        <w:numPr>
          <w:ilvl w:val="2"/>
          <w:numId w:val="23"/>
        </w:numPr>
      </w:pPr>
      <w:r>
        <w:t>not re-sell or supply any of the Energy to any third party;</w:t>
      </w:r>
    </w:p>
    <w:p w14:paraId="620AEFC8" w14:textId="77777777" w:rsidR="0016719D" w:rsidRDefault="0016719D" w:rsidP="0016719D">
      <w:pPr>
        <w:pStyle w:val="RMLevel2"/>
        <w:numPr>
          <w:ilvl w:val="2"/>
          <w:numId w:val="23"/>
        </w:numPr>
      </w:pPr>
      <w:r>
        <w:t>not do, omit to do or (so far as it is in its control) allow any other person to do anything which would result in a requirement for either the Customer or the Generator to be licensed to supply, distribute or generate electricity;</w:t>
      </w:r>
    </w:p>
    <w:p w14:paraId="589DADF6" w14:textId="5FD76FE7" w:rsidR="0016719D" w:rsidRDefault="0016719D" w:rsidP="0016719D">
      <w:pPr>
        <w:pStyle w:val="RMLevel2"/>
        <w:numPr>
          <w:ilvl w:val="2"/>
          <w:numId w:val="23"/>
        </w:numPr>
      </w:pPr>
      <w:r>
        <w:t>not install or permit the installation of any equipment for the generation, storage or supply of electricity to the Customer Circuit, other than the Equipment or with prior written consent of the Generator;</w:t>
      </w:r>
    </w:p>
    <w:p w14:paraId="34279C32" w14:textId="43385CCE" w:rsidR="0016719D" w:rsidRDefault="0016719D" w:rsidP="0016719D">
      <w:pPr>
        <w:pStyle w:val="RMLevel2"/>
        <w:numPr>
          <w:ilvl w:val="2"/>
          <w:numId w:val="23"/>
        </w:numPr>
      </w:pPr>
      <w:r>
        <w:t>not alter or permit any third party to alter the Property</w:t>
      </w:r>
      <w:r w:rsidR="00C223D9">
        <w:t xml:space="preserve"> </w:t>
      </w:r>
      <w:r>
        <w:t>in any way that will have an adverse effect on the production of the Energy;</w:t>
      </w:r>
    </w:p>
    <w:p w14:paraId="6E9FFE3B" w14:textId="0F11DF61" w:rsidR="0016719D" w:rsidRDefault="0016719D" w:rsidP="0016719D">
      <w:pPr>
        <w:pStyle w:val="RMLevel2"/>
        <w:numPr>
          <w:ilvl w:val="2"/>
          <w:numId w:val="23"/>
        </w:numPr>
      </w:pPr>
      <w:r>
        <w:t xml:space="preserve">not interfere or permit any third party to interfere with the Delivery Point, the Customer Circuit, the Grid Connection Point or the Metering System or any other property or equipment or otherwise do, omit to do or (so far as it is in its control) allow any other person to do anything (save in the course of maintenance carried out in accordance with clause </w:t>
      </w:r>
      <w:r w:rsidR="00BC54EC">
        <w:fldChar w:fldCharType="begin"/>
      </w:r>
      <w:r w:rsidR="00BC54EC">
        <w:instrText xml:space="preserve"> REF _Ref223685776 \r \h </w:instrText>
      </w:r>
      <w:r w:rsidR="00BC54EC">
        <w:fldChar w:fldCharType="separate"/>
      </w:r>
      <w:r w:rsidR="00345C2F">
        <w:t>10.2</w:t>
      </w:r>
      <w:r w:rsidR="00BC54EC">
        <w:fldChar w:fldCharType="end"/>
      </w:r>
      <w:r>
        <w:t>) which impedes the volume or flow of Energy from the Equipment to the Customer Circuit and/or from the Grid Connection Point to the Local Distribution Network; and</w:t>
      </w:r>
    </w:p>
    <w:p w14:paraId="0AE915FF" w14:textId="1185083F" w:rsidR="0016719D" w:rsidRDefault="0016719D" w:rsidP="0016719D">
      <w:pPr>
        <w:pStyle w:val="RMLevel2"/>
        <w:numPr>
          <w:ilvl w:val="2"/>
          <w:numId w:val="23"/>
        </w:numPr>
      </w:pPr>
      <w:r>
        <w:t>ensure that its employees and any third parties permitted by the Customer to be in or around the Property shall not cause any damage to the Equipment.</w:t>
      </w:r>
    </w:p>
    <w:p w14:paraId="168CF262" w14:textId="77777777" w:rsidR="0016719D" w:rsidRDefault="0016719D" w:rsidP="0016719D">
      <w:pPr>
        <w:pStyle w:val="RMLevel2"/>
      </w:pPr>
      <w:r>
        <w:t>Subject to the terms of the Agreement, if the Generator desires, or is required, to enter into a direct connection arrangement with the DNO to connect the Equipment to the Local Distribution Network, the Customer shall provide all reasonable assistance to the Generator in obtaining an appropriate connection agreement with the DNO.</w:t>
      </w:r>
    </w:p>
    <w:p w14:paraId="383B582B" w14:textId="67553901" w:rsidR="0016719D" w:rsidRDefault="0016719D" w:rsidP="0016719D">
      <w:pPr>
        <w:pStyle w:val="RMLevel2"/>
      </w:pPr>
      <w:r>
        <w:t xml:space="preserve">Without limiting or affecting its obligations under clause </w:t>
      </w:r>
      <w:r w:rsidR="00BC54EC">
        <w:fldChar w:fldCharType="begin"/>
      </w:r>
      <w:r w:rsidR="00BC54EC">
        <w:instrText xml:space="preserve"> REF _Ref223685748 \r \h </w:instrText>
      </w:r>
      <w:r w:rsidR="00BC54EC">
        <w:fldChar w:fldCharType="separate"/>
      </w:r>
      <w:r w:rsidR="00345C2F">
        <w:t>9.1</w:t>
      </w:r>
      <w:r w:rsidR="00BC54EC">
        <w:fldChar w:fldCharType="end"/>
      </w:r>
      <w:r>
        <w:t xml:space="preserve">, and if the Lease Connection Rights are exercisable under the Lease, the Customer shall co-operate with the Generator and provide such assistance as is necessary in relation to the exercise by the Generator of such rights. </w:t>
      </w:r>
    </w:p>
    <w:p w14:paraId="6AED0D65" w14:textId="77777777" w:rsidR="0016719D" w:rsidRDefault="0016719D" w:rsidP="0016719D">
      <w:pPr>
        <w:pStyle w:val="RMLevel2"/>
      </w:pPr>
      <w:r>
        <w:lastRenderedPageBreak/>
        <w:t>The Customer shall notify the Generator in writing immediately upon the occurrence of a Change of Control of the Customer.</w:t>
      </w:r>
    </w:p>
    <w:p w14:paraId="11D5EB34" w14:textId="7A0C124B" w:rsidR="0016719D" w:rsidRDefault="0016719D" w:rsidP="0016719D">
      <w:pPr>
        <w:pStyle w:val="RMLevel1"/>
      </w:pPr>
      <w:bookmarkStart w:id="22" w:name="_Ref223685295"/>
      <w:r>
        <w:t>Obligations on both Parties</w:t>
      </w:r>
      <w:bookmarkEnd w:id="22"/>
    </w:p>
    <w:p w14:paraId="548E6CCF" w14:textId="77777777" w:rsidR="0016719D" w:rsidRPr="0016719D" w:rsidRDefault="0016719D" w:rsidP="0016719D">
      <w:pPr>
        <w:pStyle w:val="RMLevel2"/>
      </w:pPr>
      <w:r w:rsidRPr="0016719D">
        <w:t>Each Party warrants that:</w:t>
      </w:r>
    </w:p>
    <w:p w14:paraId="7F8453AB" w14:textId="77777777" w:rsidR="0016719D" w:rsidRDefault="0016719D" w:rsidP="0016719D">
      <w:pPr>
        <w:pStyle w:val="RMLevel2"/>
        <w:numPr>
          <w:ilvl w:val="2"/>
          <w:numId w:val="23"/>
        </w:numPr>
      </w:pPr>
      <w:r>
        <w:t>it has the power to enter into the Agreement and to perform its obligations hereunder;</w:t>
      </w:r>
    </w:p>
    <w:p w14:paraId="128AD364" w14:textId="77777777" w:rsidR="0016719D" w:rsidRDefault="0016719D" w:rsidP="0016719D">
      <w:pPr>
        <w:pStyle w:val="RMLevel2"/>
        <w:numPr>
          <w:ilvl w:val="2"/>
          <w:numId w:val="23"/>
        </w:numPr>
      </w:pPr>
      <w:r>
        <w:t>it has taken all necessary action to authorise the execution, delivery and performance of the Agreement; and</w:t>
      </w:r>
    </w:p>
    <w:p w14:paraId="72DC5800" w14:textId="77777777" w:rsidR="0016719D" w:rsidRDefault="0016719D" w:rsidP="0016719D">
      <w:pPr>
        <w:pStyle w:val="RMLevel2"/>
        <w:numPr>
          <w:ilvl w:val="2"/>
          <w:numId w:val="23"/>
        </w:numPr>
      </w:pPr>
      <w:r>
        <w:t>its obligations under the Agreement constitute its legal, valid and binding obligations enforceable in accordance with their respective terms.</w:t>
      </w:r>
    </w:p>
    <w:p w14:paraId="1DF66D0C" w14:textId="644D2F3D" w:rsidR="0016719D" w:rsidRPr="0016719D" w:rsidRDefault="0016719D" w:rsidP="0016719D">
      <w:pPr>
        <w:pStyle w:val="RMLevel2"/>
      </w:pPr>
      <w:bookmarkStart w:id="23" w:name="_Ref223685776"/>
      <w:r w:rsidRPr="0016719D">
        <w:t>The Parties shall each nominate an Authorised Representative to collaborate on matters including but not limited to health and safety, site rules and local liaison, and with a view to forward planning of maintenance and other activities, so as to co-ordinate any respective requirements for de-energisation with the good faith intention of minimising the periods during which Energy is not generated and/or capable of delivery to the Customer Circuit and/or export at the Grid Connection Point. Each Party shall procure that its Authorised Representative meets with the Authorised Representative for the other Party whenever reasonably requested to do so by that other Party and that the minutes of each such meeting are prepared by the Authorised Representative of the requesting Party and circulated by email as soon as practicable following each such meeting (for comment and subject to agreement by the other Party).</w:t>
      </w:r>
      <w:bookmarkEnd w:id="23"/>
    </w:p>
    <w:p w14:paraId="361D5FC4" w14:textId="5660397D" w:rsidR="0016719D" w:rsidRDefault="0016719D" w:rsidP="0016719D">
      <w:pPr>
        <w:pStyle w:val="RMLevel1"/>
      </w:pPr>
      <w:r>
        <w:t>Metering</w:t>
      </w:r>
    </w:p>
    <w:p w14:paraId="52074F66" w14:textId="45BA98B6" w:rsidR="0016719D" w:rsidRDefault="00824D9F" w:rsidP="0016719D">
      <w:pPr>
        <w:pStyle w:val="RMLevel2"/>
      </w:pPr>
      <w:r>
        <w:t>T</w:t>
      </w:r>
      <w:r w:rsidR="0016719D">
        <w:t>o the extent that it is not already installed at the Property, the Generator will install the Metering System and ensure that it is operated and maintained in accordance with good industry practice (or appoint a third party meter operator to install the Metering System and to act as the meter operator in respect thereof).</w:t>
      </w:r>
    </w:p>
    <w:p w14:paraId="7D7DE6C0" w14:textId="001A204A" w:rsidR="0016719D" w:rsidRDefault="0016719D" w:rsidP="0016719D">
      <w:pPr>
        <w:pStyle w:val="RMLevel2"/>
      </w:pPr>
      <w:r>
        <w:t xml:space="preserve">In addition to such rights as the Generator may have under the Lease, the Customer shall upon reasonable written request by the Generator (or its meter operator) permit the Generator and its meter operator access to that part of the Property upon which the Metering System is situated at all reasonable times in order to maintain or replace the Metering System and check the meter readings. The Customer shall not interfere with, alter, modify or remove any of the Metering System. The Generator agrees that it shall, where the meter operator contract is in </w:t>
      </w:r>
      <w:r>
        <w:lastRenderedPageBreak/>
        <w:t>the name of the Generator, remain responsible and liable for any and all actions or omissions of its meter operator as if they were committed by itself.</w:t>
      </w:r>
    </w:p>
    <w:p w14:paraId="620A46C3" w14:textId="77777777" w:rsidR="0016719D" w:rsidRDefault="0016719D" w:rsidP="0016719D">
      <w:pPr>
        <w:pStyle w:val="RMLevel2"/>
      </w:pPr>
      <w:r>
        <w:t xml:space="preserve">The Customer shall permit the Generator to own, operate and be registered in respect of its export meter at the Grid Connection Point to measure the Exported Energy (whether or not such a meter forms part of the Metering System at the Agreement Date). </w:t>
      </w:r>
    </w:p>
    <w:p w14:paraId="3F49A026" w14:textId="0555644B" w:rsidR="0016719D" w:rsidRDefault="0016719D" w:rsidP="0016719D">
      <w:pPr>
        <w:pStyle w:val="RMLevel2"/>
      </w:pPr>
      <w:r>
        <w:t xml:space="preserve">If the Customer disputes the accuracy of the Metering System it may give notice in writing to the Generator to request that the Metering System be examined and tested by an expert agreed upon by the Generator and the Customer (or, if the parties can’t agree on an expert, appointed by the Authority). The permitted margins of error for the Metering System shall be those specified in the Meters (Certification) Regulations 1998 or </w:t>
      </w:r>
      <w:r w:rsidR="00A97F07">
        <w:t>any</w:t>
      </w:r>
      <w:r>
        <w:t xml:space="preserve"> successor regulations.</w:t>
      </w:r>
    </w:p>
    <w:p w14:paraId="0691AE92" w14:textId="77777777" w:rsidR="0016719D" w:rsidRDefault="0016719D" w:rsidP="0016719D">
      <w:pPr>
        <w:pStyle w:val="RMLevel2"/>
      </w:pPr>
      <w:r>
        <w:t>If it transpires at any time that any of the metering information generated from the Metering System is inaccurate or the conversion of the metering information into Purchase Price has been incorrect then the amount of money due by way of correction from or to the Generator shall be paid:</w:t>
      </w:r>
    </w:p>
    <w:p w14:paraId="342FE68A" w14:textId="72112EF2" w:rsidR="00C86CE4" w:rsidRDefault="00C86CE4" w:rsidP="00C86CE4">
      <w:pPr>
        <w:pStyle w:val="RMLevel2"/>
        <w:numPr>
          <w:ilvl w:val="2"/>
          <w:numId w:val="23"/>
        </w:numPr>
      </w:pPr>
      <w:r>
        <w:t xml:space="preserve">by the Customer to the Generator by way of a subsequent invoice raised by the Generator in accordance with clause </w:t>
      </w:r>
      <w:r w:rsidR="00BC54EC">
        <w:fldChar w:fldCharType="begin"/>
      </w:r>
      <w:r w:rsidR="00BC54EC">
        <w:instrText xml:space="preserve"> REF _Ref223685345 \r \h </w:instrText>
      </w:r>
      <w:r w:rsidR="00BC54EC">
        <w:fldChar w:fldCharType="separate"/>
      </w:r>
      <w:r w:rsidR="00345C2F">
        <w:t>6</w:t>
      </w:r>
      <w:r w:rsidR="00BC54EC">
        <w:fldChar w:fldCharType="end"/>
      </w:r>
      <w:r>
        <w:t xml:space="preserve"> and notwithstanding that the Purchase Price may have been paid to the Generator by the Customer; or</w:t>
      </w:r>
    </w:p>
    <w:p w14:paraId="2CAC1E37" w14:textId="7F8C79EC" w:rsidR="00C86CE4" w:rsidRDefault="00C86CE4" w:rsidP="00C86CE4">
      <w:pPr>
        <w:pStyle w:val="RMLevel2"/>
        <w:numPr>
          <w:ilvl w:val="2"/>
          <w:numId w:val="23"/>
        </w:numPr>
      </w:pPr>
      <w:r>
        <w:t>by the Generator to the Customer, by the Generator applying a corresponding credit discount to the subsequent invoice, or where no further invoices are due by the Generator paying such sums to the Customer within [</w:t>
      </w:r>
      <w:r w:rsidRPr="00C86CE4">
        <w:rPr>
          <w:highlight w:val="yellow"/>
        </w:rPr>
        <w:t>14</w:t>
      </w:r>
      <w:r>
        <w:t>] Business Days.</w:t>
      </w:r>
    </w:p>
    <w:p w14:paraId="0AD8EDB3" w14:textId="7A5BFA76" w:rsidR="0016719D" w:rsidRDefault="00C86CE4" w:rsidP="00C86CE4">
      <w:pPr>
        <w:pStyle w:val="RMLevel1"/>
      </w:pPr>
      <w:bookmarkStart w:id="24" w:name="_Ref223685251"/>
      <w:r>
        <w:t>Termination</w:t>
      </w:r>
      <w:bookmarkEnd w:id="24"/>
    </w:p>
    <w:p w14:paraId="58465EE3" w14:textId="195D25E3" w:rsidR="00C86CE4" w:rsidRPr="00C86CE4" w:rsidRDefault="00C86CE4" w:rsidP="00C86CE4">
      <w:pPr>
        <w:pStyle w:val="RMLevel2"/>
      </w:pPr>
      <w:r w:rsidRPr="00C86CE4">
        <w:t xml:space="preserve">Subject to earlier termination in accordance with these PPA Terms, the Agreement will terminate </w:t>
      </w:r>
      <w:r w:rsidR="000D1B8F">
        <w:t xml:space="preserve">immediately and </w:t>
      </w:r>
      <w:r w:rsidRPr="00C86CE4">
        <w:t>automatically:</w:t>
      </w:r>
    </w:p>
    <w:p w14:paraId="4EB85989" w14:textId="57415431" w:rsidR="00C86CE4" w:rsidRDefault="00C86CE4" w:rsidP="00C86CE4">
      <w:pPr>
        <w:pStyle w:val="RMLevel2"/>
        <w:numPr>
          <w:ilvl w:val="2"/>
          <w:numId w:val="23"/>
        </w:numPr>
      </w:pPr>
      <w:r>
        <w:t>on and at the same time as termination or expiry of the Lease; [</w:t>
      </w:r>
      <w:r w:rsidRPr="00C86CE4">
        <w:rPr>
          <w:b/>
          <w:bCs/>
          <w:highlight w:val="yellow"/>
        </w:rPr>
        <w:t xml:space="preserve">DN: </w:t>
      </w:r>
      <w:r w:rsidR="00F976DF">
        <w:rPr>
          <w:b/>
          <w:bCs/>
          <w:highlight w:val="yellow"/>
        </w:rPr>
        <w:t>T</w:t>
      </w:r>
      <w:r w:rsidRPr="00C86CE4">
        <w:rPr>
          <w:b/>
          <w:bCs/>
          <w:highlight w:val="yellow"/>
        </w:rPr>
        <w:t>he PPA is drafted on the basis that termination of the Lease automatically terminates the PPA. Similarly, the Lease should on its own terms automatically terminate if the PPA is terminated. Grounds for termination of the PPA are therefore effectively grounds for termination of the Lease also.</w:t>
      </w:r>
      <w:r>
        <w:t>]</w:t>
      </w:r>
    </w:p>
    <w:p w14:paraId="114FC1A0" w14:textId="4B2E4440" w:rsidR="00C86CE4" w:rsidRDefault="00C86CE4" w:rsidP="00C86CE4">
      <w:pPr>
        <w:pStyle w:val="RMLevel2"/>
        <w:numPr>
          <w:ilvl w:val="2"/>
          <w:numId w:val="23"/>
        </w:numPr>
      </w:pPr>
      <w:r>
        <w:t>upon a novation of the Agreement by the Customer to a new customer;</w:t>
      </w:r>
    </w:p>
    <w:p w14:paraId="5891D73A" w14:textId="6AAC0083" w:rsidR="00E546DD" w:rsidRDefault="00C86CE4" w:rsidP="00203234">
      <w:pPr>
        <w:pStyle w:val="ListParagraph"/>
        <w:numPr>
          <w:ilvl w:val="2"/>
          <w:numId w:val="23"/>
        </w:numPr>
        <w:spacing w:line="480" w:lineRule="auto"/>
        <w:jc w:val="both"/>
      </w:pPr>
      <w:r w:rsidRPr="00C86CE4">
        <w:lastRenderedPageBreak/>
        <w:t xml:space="preserve">upon transfer (whether by the Customer or by operation of law) of the Customer's legal and/or beneficial interest in the Lease </w:t>
      </w:r>
      <w:r w:rsidR="00A97F07">
        <w:t xml:space="preserve">to a third party </w:t>
      </w:r>
      <w:r w:rsidRPr="00C86CE4">
        <w:t xml:space="preserve">without at the same time </w:t>
      </w:r>
      <w:r w:rsidR="002918CB">
        <w:t xml:space="preserve">a </w:t>
      </w:r>
      <w:r w:rsidRPr="00C86CE4">
        <w:t xml:space="preserve"> novation of the Agreement by the Customer to that third party, unless and to the extent that the Parties have agreed otherwise in writing in advance of such transfer</w:t>
      </w:r>
      <w:r w:rsidR="00E546DD">
        <w:t>; or</w:t>
      </w:r>
    </w:p>
    <w:p w14:paraId="46A57953" w14:textId="784AE01C" w:rsidR="00C86CE4" w:rsidRPr="00C86CE4" w:rsidRDefault="000D1B8F" w:rsidP="00203234">
      <w:pPr>
        <w:pStyle w:val="ListParagraph"/>
        <w:numPr>
          <w:ilvl w:val="2"/>
          <w:numId w:val="23"/>
        </w:numPr>
        <w:spacing w:line="480" w:lineRule="auto"/>
        <w:jc w:val="both"/>
      </w:pPr>
      <w:bookmarkStart w:id="25" w:name="_Ref225342652"/>
      <w:r>
        <w:t xml:space="preserve">where </w:t>
      </w:r>
      <w:r w:rsidR="00E546DD" w:rsidRPr="002918CB">
        <w:t xml:space="preserve">the Commencement Date has not occurred </w:t>
      </w:r>
      <w:r w:rsidR="00E546DD">
        <w:t>on or before</w:t>
      </w:r>
      <w:r w:rsidR="00E546DD" w:rsidRPr="002918CB">
        <w:t xml:space="preserve"> </w:t>
      </w:r>
      <w:r>
        <w:t xml:space="preserve">expiry of </w:t>
      </w:r>
      <w:r w:rsidR="00E546DD" w:rsidRPr="002918CB">
        <w:t>the Commencement Date Longstop</w:t>
      </w:r>
      <w:r w:rsidR="00C86CE4" w:rsidRPr="00C86CE4">
        <w:t>.</w:t>
      </w:r>
      <w:bookmarkEnd w:id="25"/>
    </w:p>
    <w:p w14:paraId="680FC431" w14:textId="77777777" w:rsidR="00C86CE4" w:rsidRPr="00C86CE4" w:rsidRDefault="00C86CE4" w:rsidP="00C86CE4">
      <w:pPr>
        <w:pStyle w:val="RMLevel2"/>
      </w:pPr>
      <w:bookmarkStart w:id="26" w:name="_Ref223685192"/>
      <w:r w:rsidRPr="00C86CE4">
        <w:t>Either Party may terminate the Agreement with immediate effect upon written notice to the other Party if any of the following events shall occur:</w:t>
      </w:r>
      <w:bookmarkEnd w:id="26"/>
    </w:p>
    <w:p w14:paraId="6416201B" w14:textId="5BA4CCAD" w:rsidR="00C86CE4" w:rsidRDefault="00C86CE4" w:rsidP="00C86CE4">
      <w:pPr>
        <w:pStyle w:val="RMLevel2"/>
        <w:numPr>
          <w:ilvl w:val="2"/>
          <w:numId w:val="23"/>
        </w:numPr>
      </w:pPr>
      <w:bookmarkStart w:id="27" w:name="_Ref223685825"/>
      <w:r>
        <w:t xml:space="preserve">the other Party commits any material breach of its obligations under the Agreement (which shall include a breach of the Customer’s payment obligations in the Agreement, including non-payment of an invoice issued by the Customer under clause </w:t>
      </w:r>
      <w:r w:rsidR="00BC54EC">
        <w:fldChar w:fldCharType="begin"/>
      </w:r>
      <w:r w:rsidR="00BC54EC">
        <w:instrText xml:space="preserve"> REF _Ref223685354 \r \h </w:instrText>
      </w:r>
      <w:r w:rsidR="00BC54EC">
        <w:fldChar w:fldCharType="separate"/>
      </w:r>
      <w:r w:rsidR="00345C2F">
        <w:t>6.1</w:t>
      </w:r>
      <w:r w:rsidR="00BC54EC">
        <w:fldChar w:fldCharType="end"/>
      </w:r>
      <w:r>
        <w:t>) and fails to remedy such breach, if capable of remedy, within [</w:t>
      </w:r>
      <w:r w:rsidRPr="00C86CE4">
        <w:rPr>
          <w:highlight w:val="yellow"/>
        </w:rPr>
        <w:t>14</w:t>
      </w:r>
      <w:r>
        <w:t>] days after receiving written notice from the other Party requiring it to do so;</w:t>
      </w:r>
      <w:bookmarkEnd w:id="27"/>
      <w:r>
        <w:t xml:space="preserve"> </w:t>
      </w:r>
    </w:p>
    <w:p w14:paraId="3FDA9921" w14:textId="77777777" w:rsidR="00C86CE4" w:rsidRDefault="00C86CE4" w:rsidP="00C86CE4">
      <w:pPr>
        <w:pStyle w:val="RMLevel2"/>
        <w:numPr>
          <w:ilvl w:val="2"/>
          <w:numId w:val="23"/>
        </w:numPr>
      </w:pPr>
      <w:r>
        <w:t>the other Party suspends, or threatens to suspend, payment of its debts or is unable to pay its debts as they fall due or admits inability to pay its debts or (being a company or limited liability partnership) is deemed unable to pay its debts within the meaning of section 123 of the Insolvency Act 1986 (</w:t>
      </w:r>
      <w:r w:rsidRPr="00203234">
        <w:rPr>
          <w:b/>
          <w:bCs/>
        </w:rPr>
        <w:t>IA 1986</w:t>
      </w:r>
      <w:r>
        <w:t>) as if the words "it is proved to the satisfaction of the court" did not appear in sections 123(1)(e) or 123(2) of the IA 1986;</w:t>
      </w:r>
    </w:p>
    <w:p w14:paraId="4031615A" w14:textId="77777777" w:rsidR="00C86CE4" w:rsidRDefault="00C86CE4" w:rsidP="00C86CE4">
      <w:pPr>
        <w:pStyle w:val="RMLevel2"/>
        <w:numPr>
          <w:ilvl w:val="2"/>
          <w:numId w:val="23"/>
        </w:numPr>
      </w:pPr>
      <w:r>
        <w:t>the other Party commences negotiations with all or any class of its creditors with a view to rescheduling any of its debts, or makes a proposal for or enters into any compromise or arrangement with any of its creditors other than (being a company) for the sole purpose of a scheme for a solvent amalgamation of that other Party with one or more other companies or the solvent reconstruction of that other Party;</w:t>
      </w:r>
    </w:p>
    <w:p w14:paraId="417095C8" w14:textId="77777777" w:rsidR="00C86CE4" w:rsidRDefault="00C86CE4" w:rsidP="00C86CE4">
      <w:pPr>
        <w:pStyle w:val="RMLevel2"/>
        <w:numPr>
          <w:ilvl w:val="2"/>
          <w:numId w:val="23"/>
        </w:numPr>
      </w:pPr>
      <w:r>
        <w:t>the other Party applies to court for, or obtains, a moratorium under Part A1 of the IA 1986;</w:t>
      </w:r>
    </w:p>
    <w:p w14:paraId="3FA51B67" w14:textId="77777777" w:rsidR="00C86CE4" w:rsidRDefault="00C86CE4" w:rsidP="00C86CE4">
      <w:pPr>
        <w:pStyle w:val="RMLevel2"/>
        <w:numPr>
          <w:ilvl w:val="2"/>
          <w:numId w:val="23"/>
        </w:numPr>
      </w:pPr>
      <w:r>
        <w:t>a petition is filed, a notice is given, a resolution is passed, or an order is made, for or in connection with the winding up of the other Party (being a company, limited liability partnership or partnership) other than for the sole purpose of a scheme for a solvent amalgamation of that other Party with one or more other companies or the solvent reconstruction of that other Party;</w:t>
      </w:r>
    </w:p>
    <w:p w14:paraId="3C19066D" w14:textId="77777777" w:rsidR="00C86CE4" w:rsidRDefault="00C86CE4" w:rsidP="00C86CE4">
      <w:pPr>
        <w:pStyle w:val="RMLevel2"/>
        <w:numPr>
          <w:ilvl w:val="2"/>
          <w:numId w:val="23"/>
        </w:numPr>
      </w:pPr>
      <w:r>
        <w:lastRenderedPageBreak/>
        <w:t>an application is made to court, or an order is made, for the appointment of an administrator, or a notice of intention to appoint an administrator is given or an administrator is appointed, over the other Party (being a company, partnership or limited liability partnership);</w:t>
      </w:r>
    </w:p>
    <w:p w14:paraId="27184C6E" w14:textId="77777777" w:rsidR="00C86CE4" w:rsidRDefault="00C86CE4" w:rsidP="00C86CE4">
      <w:pPr>
        <w:pStyle w:val="RMLevel2"/>
        <w:numPr>
          <w:ilvl w:val="2"/>
          <w:numId w:val="23"/>
        </w:numPr>
      </w:pPr>
      <w:r>
        <w:t>the holder of a qualifying floating charge over the assets of that other Party (being a company or limited liability partnership) has become entitled to appoint or has appointed an administrative receiver;</w:t>
      </w:r>
    </w:p>
    <w:p w14:paraId="6A38E0B7" w14:textId="77777777" w:rsidR="00C86CE4" w:rsidRDefault="00C86CE4" w:rsidP="00C86CE4">
      <w:pPr>
        <w:pStyle w:val="RMLevel2"/>
        <w:numPr>
          <w:ilvl w:val="2"/>
          <w:numId w:val="23"/>
        </w:numPr>
      </w:pPr>
      <w:r>
        <w:t>a person becomes entitled to appoint a receiver over all or any of the assets of the other Party or a receiver is appointed over all or any of the assets of the other Party;</w:t>
      </w:r>
    </w:p>
    <w:p w14:paraId="2311B4A2" w14:textId="0C823FF1" w:rsidR="00C86CE4" w:rsidRDefault="00C86CE4" w:rsidP="00C86CE4">
      <w:pPr>
        <w:pStyle w:val="RMLevel2"/>
        <w:numPr>
          <w:ilvl w:val="2"/>
          <w:numId w:val="23"/>
        </w:numPr>
      </w:pPr>
      <w:bookmarkStart w:id="28" w:name="_Ref223685840"/>
      <w:r>
        <w:t>a creditor or encumbrancer of the other Party attaches or takes possession of, or a distress, execution, sequestration or other such process is levied or enforced on or sued against, the whole or any part of the other Party's assets and such attachment or process is not discharged within [</w:t>
      </w:r>
      <w:r w:rsidRPr="00C86CE4">
        <w:rPr>
          <w:highlight w:val="yellow"/>
        </w:rPr>
        <w:t>14</w:t>
      </w:r>
      <w:r>
        <w:t>] days;</w:t>
      </w:r>
      <w:bookmarkEnd w:id="28"/>
    </w:p>
    <w:p w14:paraId="30611321" w14:textId="06B55046" w:rsidR="00C86CE4" w:rsidRDefault="00C86CE4" w:rsidP="00C86CE4">
      <w:pPr>
        <w:pStyle w:val="RMLevel2"/>
        <w:numPr>
          <w:ilvl w:val="2"/>
          <w:numId w:val="23"/>
        </w:numPr>
      </w:pPr>
      <w:r>
        <w:t xml:space="preserve">any event occurs, or proceeding is taken, with respect to the other Party in any jurisdiction to which it is subject that has an effect equivalent or similar to any of the events mentioned in clause </w:t>
      </w:r>
      <w:r w:rsidR="00BC54EC">
        <w:fldChar w:fldCharType="begin"/>
      </w:r>
      <w:r w:rsidR="00BC54EC">
        <w:instrText xml:space="preserve"> REF _Ref223685825 \r \h </w:instrText>
      </w:r>
      <w:r w:rsidR="00BC54EC">
        <w:fldChar w:fldCharType="separate"/>
      </w:r>
      <w:r w:rsidR="00345C2F">
        <w:t>12.2.1</w:t>
      </w:r>
      <w:r w:rsidR="00BC54EC">
        <w:fldChar w:fldCharType="end"/>
      </w:r>
      <w:r w:rsidR="00BC54EC">
        <w:t xml:space="preserve"> </w:t>
      </w:r>
      <w:r>
        <w:t xml:space="preserve">to clause </w:t>
      </w:r>
      <w:r w:rsidR="00BC54EC">
        <w:fldChar w:fldCharType="begin"/>
      </w:r>
      <w:r w:rsidR="00BC54EC">
        <w:instrText xml:space="preserve"> REF _Ref223685840 \r \h </w:instrText>
      </w:r>
      <w:r w:rsidR="00BC54EC">
        <w:fldChar w:fldCharType="separate"/>
      </w:r>
      <w:r w:rsidR="00345C2F">
        <w:t>12.2.9</w:t>
      </w:r>
      <w:r w:rsidR="00BC54EC">
        <w:fldChar w:fldCharType="end"/>
      </w:r>
      <w:r w:rsidR="00232219">
        <w:t xml:space="preserve"> </w:t>
      </w:r>
      <w:r>
        <w:t>(inclusive);</w:t>
      </w:r>
      <w:r w:rsidR="00E546DD">
        <w:t xml:space="preserve"> or</w:t>
      </w:r>
    </w:p>
    <w:p w14:paraId="69D05781" w14:textId="183CF20A" w:rsidR="00C86CE4" w:rsidRPr="002918CB" w:rsidRDefault="00C86CE4" w:rsidP="00203234">
      <w:pPr>
        <w:pStyle w:val="RMLevel2"/>
        <w:numPr>
          <w:ilvl w:val="2"/>
          <w:numId w:val="23"/>
        </w:numPr>
      </w:pPr>
      <w:r>
        <w:t>the other Party suspends, or threatens to suspend, or ceases or threatens to cease to carry on all or a substantial part of its business or operation</w:t>
      </w:r>
      <w:r w:rsidR="00E546DD">
        <w:t>.</w:t>
      </w:r>
    </w:p>
    <w:p w14:paraId="70F673EB" w14:textId="7FAF4945" w:rsidR="00C86CE4" w:rsidRDefault="00C86CE4" w:rsidP="00C86CE4">
      <w:pPr>
        <w:pStyle w:val="RMLevel2"/>
      </w:pPr>
      <w:bookmarkStart w:id="29" w:name="_Ref223685858"/>
      <w:r>
        <w:t xml:space="preserve">[Without affecting any other right or remedy available to it, the Customer may terminate the Agreement for convenience by giving not less than [3] months written notice to the Generator [provided that the Customer shall not be permitted to give written notice to terminate for convenience under this clause </w:t>
      </w:r>
      <w:r w:rsidR="00232219">
        <w:fldChar w:fldCharType="begin"/>
      </w:r>
      <w:r w:rsidR="00232219">
        <w:instrText xml:space="preserve"> REF _Ref223685858 \r \h </w:instrText>
      </w:r>
      <w:r w:rsidR="00232219">
        <w:fldChar w:fldCharType="separate"/>
      </w:r>
      <w:r w:rsidR="00345C2F">
        <w:t>12.3</w:t>
      </w:r>
      <w:r w:rsidR="00232219">
        <w:fldChar w:fldCharType="end"/>
      </w:r>
      <w:r w:rsidR="00232219">
        <w:t xml:space="preserve"> </w:t>
      </w:r>
      <w:r>
        <w:t>prior to the date which is [12] months after the Commencement Date].]</w:t>
      </w:r>
      <w:bookmarkEnd w:id="29"/>
      <w:r w:rsidR="000D1B8F">
        <w:rPr>
          <w:b/>
          <w:bCs/>
        </w:rPr>
        <w:t>[</w:t>
      </w:r>
      <w:r w:rsidR="000D1B8F" w:rsidRPr="00203234">
        <w:rPr>
          <w:b/>
          <w:bCs/>
          <w:highlight w:val="yellow"/>
        </w:rPr>
        <w:t>DN: The parties will need to consider whether to include no-fault termination rights for either or both parties</w:t>
      </w:r>
      <w:r w:rsidR="000D1B8F">
        <w:rPr>
          <w:b/>
          <w:bCs/>
          <w:highlight w:val="yellow"/>
        </w:rPr>
        <w:t xml:space="preserve">, and if so on what notice period and whether or not subject to a requirement that the right cannot be exercised or any notice </w:t>
      </w:r>
      <w:r w:rsidR="00345C2F">
        <w:rPr>
          <w:b/>
          <w:bCs/>
          <w:highlight w:val="yellow"/>
        </w:rPr>
        <w:t xml:space="preserve">cannot </w:t>
      </w:r>
      <w:r w:rsidR="000D1B8F">
        <w:rPr>
          <w:b/>
          <w:bCs/>
          <w:highlight w:val="yellow"/>
        </w:rPr>
        <w:t>expire earlier than an agreed date</w:t>
      </w:r>
      <w:r w:rsidR="000D1B8F" w:rsidRPr="00203234">
        <w:rPr>
          <w:b/>
          <w:bCs/>
          <w:highlight w:val="yellow"/>
        </w:rPr>
        <w:t>.</w:t>
      </w:r>
      <w:r w:rsidR="000D1B8F">
        <w:rPr>
          <w:b/>
          <w:bCs/>
        </w:rPr>
        <w:t>]</w:t>
      </w:r>
    </w:p>
    <w:p w14:paraId="160CD595" w14:textId="77777777" w:rsidR="00C86CE4" w:rsidRDefault="00C86CE4" w:rsidP="00C86CE4">
      <w:pPr>
        <w:pStyle w:val="RMLevel2"/>
      </w:pPr>
      <w:r>
        <w:t>Without affecting any other right or remedy available to it, the Generator may terminate the Agreement (in whole or in part) with immediate effect by giving written notice to the Customer if:</w:t>
      </w:r>
    </w:p>
    <w:p w14:paraId="1D62A4D6" w14:textId="4D544C57" w:rsidR="00C86CE4" w:rsidRDefault="00C86CE4" w:rsidP="00C86CE4">
      <w:pPr>
        <w:pStyle w:val="RMLevel2"/>
        <w:numPr>
          <w:ilvl w:val="2"/>
          <w:numId w:val="23"/>
        </w:numPr>
      </w:pPr>
      <w:r>
        <w:t xml:space="preserve">the Customer commits a breach of clause </w:t>
      </w:r>
      <w:r w:rsidR="00232219">
        <w:fldChar w:fldCharType="begin"/>
      </w:r>
      <w:r w:rsidR="00232219">
        <w:instrText xml:space="preserve"> REF _Ref223685919 \r \h </w:instrText>
      </w:r>
      <w:r w:rsidR="00232219">
        <w:fldChar w:fldCharType="separate"/>
      </w:r>
      <w:r w:rsidR="00345C2F">
        <w:t>16</w:t>
      </w:r>
      <w:r w:rsidR="00232219">
        <w:fldChar w:fldCharType="end"/>
      </w:r>
      <w:r>
        <w:t xml:space="preserve"> of the Agreement; or</w:t>
      </w:r>
    </w:p>
    <w:p w14:paraId="6C5A7756" w14:textId="77777777" w:rsidR="00C86CE4" w:rsidRDefault="00C86CE4" w:rsidP="00C86CE4">
      <w:pPr>
        <w:pStyle w:val="RMLevel2"/>
        <w:numPr>
          <w:ilvl w:val="2"/>
          <w:numId w:val="23"/>
        </w:numPr>
      </w:pPr>
      <w:r>
        <w:lastRenderedPageBreak/>
        <w:t>there is a Change of Control of the Customer.</w:t>
      </w:r>
    </w:p>
    <w:p w14:paraId="0E51F4D4" w14:textId="77777777" w:rsidR="00C86CE4" w:rsidRDefault="00C86CE4" w:rsidP="00C86CE4">
      <w:pPr>
        <w:pStyle w:val="RMLevel2"/>
      </w:pPr>
      <w:r>
        <w:t>Any provision of the Agreement that expressly or by implication is intended to come into or continue in force on or after termination or expiry of the Agreement will remain in full force and effect.</w:t>
      </w:r>
    </w:p>
    <w:p w14:paraId="792A1658" w14:textId="77777777" w:rsidR="00C86CE4" w:rsidRDefault="00C86CE4" w:rsidP="00C86CE4">
      <w:pPr>
        <w:pStyle w:val="RMLevel2"/>
      </w:pPr>
      <w:r>
        <w:t>Termination or expiry of the Agreement shall not affect any rights, remedies, obligations or liabilities of the parties that have accrued up to the date of termination or expiry, including the right to claim damages in respect of any breach of the Agreement which existed at or before the date of termination or expiry.</w:t>
      </w:r>
    </w:p>
    <w:p w14:paraId="5EA82A0C" w14:textId="029AE377" w:rsidR="00C86CE4" w:rsidRDefault="00C86CE4" w:rsidP="00C86CE4">
      <w:pPr>
        <w:pStyle w:val="RMLevel2"/>
      </w:pPr>
      <w:bookmarkStart w:id="30" w:name="_Ref223685950"/>
      <w:r>
        <w:t xml:space="preserve">Where the Agreement is terminated in accordance with clause </w:t>
      </w:r>
      <w:r w:rsidR="00232219">
        <w:fldChar w:fldCharType="begin"/>
      </w:r>
      <w:r w:rsidR="00232219">
        <w:instrText xml:space="preserve"> REF _Ref223685192 \r \h </w:instrText>
      </w:r>
      <w:r w:rsidR="00232219">
        <w:fldChar w:fldCharType="separate"/>
      </w:r>
      <w:r w:rsidR="00345C2F">
        <w:t>12.2</w:t>
      </w:r>
      <w:r w:rsidR="00232219">
        <w:fldChar w:fldCharType="end"/>
      </w:r>
      <w:r>
        <w:t xml:space="preserve">, then the Party in default shall immediately pay the unpaid Purchase Price for the Supply up to the date of termination and reimburse the other Party in full for all reasonable and directly incurred Losses which are incurred by that other Party arising from or in connection with any breach and/or the early termination of the Agreement. The Parties acknowledge and agree that the provisions of this clause </w:t>
      </w:r>
      <w:r w:rsidR="00232219">
        <w:fldChar w:fldCharType="begin"/>
      </w:r>
      <w:r w:rsidR="00232219">
        <w:instrText xml:space="preserve"> REF _Ref223685950 \r \h </w:instrText>
      </w:r>
      <w:r w:rsidR="00232219">
        <w:fldChar w:fldCharType="separate"/>
      </w:r>
      <w:r w:rsidR="00345C2F">
        <w:t>12.7</w:t>
      </w:r>
      <w:r w:rsidR="00232219">
        <w:fldChar w:fldCharType="end"/>
      </w:r>
      <w:r w:rsidR="00232219">
        <w:t xml:space="preserve"> </w:t>
      </w:r>
      <w:r>
        <w:t>will not entitle a Party to recover any Loss which has been separately recovered under the termination payment provisions in the Lease.</w:t>
      </w:r>
      <w:bookmarkEnd w:id="30"/>
    </w:p>
    <w:p w14:paraId="7F2FACF1" w14:textId="36B897D2" w:rsidR="00C86CE4" w:rsidRDefault="00C86CE4" w:rsidP="00C86CE4">
      <w:pPr>
        <w:pStyle w:val="RMLevel1"/>
      </w:pPr>
      <w:bookmarkStart w:id="31" w:name="_Ref223685972"/>
      <w:r>
        <w:t>Limitation of Liability</w:t>
      </w:r>
      <w:bookmarkEnd w:id="31"/>
    </w:p>
    <w:p w14:paraId="747C4B45" w14:textId="53C0379F" w:rsidR="00C86CE4" w:rsidRDefault="00C86CE4" w:rsidP="00C86CE4">
      <w:pPr>
        <w:pStyle w:val="RMLevel2"/>
        <w:numPr>
          <w:ilvl w:val="0"/>
          <w:numId w:val="0"/>
        </w:numPr>
      </w:pPr>
      <w:r w:rsidRPr="00C86CE4">
        <w:t>[</w:t>
      </w:r>
      <w:r w:rsidRPr="00C86CE4">
        <w:rPr>
          <w:b/>
          <w:bCs/>
          <w:highlight w:val="yellow"/>
        </w:rPr>
        <w:t>DN: The Generator will need to consider the extent to which it wishes to limit and/or exclude its liability under the Agreement and whether to offer limits or exclusions to the Customer in respect of the Customer’s liability.</w:t>
      </w:r>
      <w:r w:rsidRPr="00C86CE4">
        <w:t>]</w:t>
      </w:r>
    </w:p>
    <w:p w14:paraId="3B3BA095" w14:textId="24BF4061" w:rsidR="00C86CE4" w:rsidRDefault="00C86CE4" w:rsidP="00C86CE4">
      <w:pPr>
        <w:pStyle w:val="RMLevel2"/>
      </w:pPr>
      <w:r>
        <w:t xml:space="preserve">References to liability in this clause </w:t>
      </w:r>
      <w:r w:rsidR="00232219">
        <w:fldChar w:fldCharType="begin"/>
      </w:r>
      <w:r w:rsidR="00232219">
        <w:instrText xml:space="preserve"> REF _Ref223685972 \r \h </w:instrText>
      </w:r>
      <w:r w:rsidR="00232219">
        <w:fldChar w:fldCharType="separate"/>
      </w:r>
      <w:r w:rsidR="00345C2F">
        <w:t>13</w:t>
      </w:r>
      <w:r w:rsidR="00232219">
        <w:fldChar w:fldCharType="end"/>
      </w:r>
      <w:r>
        <w:t xml:space="preserve"> include every kind of liability arising under or in connection with the Agreement including but not limited to liability in contract, tort (including negligence or breach of statutory duty), misrepresentation, restitution or otherwise.</w:t>
      </w:r>
    </w:p>
    <w:p w14:paraId="798C5934" w14:textId="4E8325F1" w:rsidR="00C86CE4" w:rsidRDefault="00C86CE4" w:rsidP="00C86CE4">
      <w:pPr>
        <w:pStyle w:val="RMLevel2"/>
      </w:pPr>
      <w:bookmarkStart w:id="32" w:name="_Ref223685987"/>
      <w:r>
        <w:t xml:space="preserve">Neither Party may benefit from the limitations and exclusions set out in this clause </w:t>
      </w:r>
      <w:r w:rsidR="00232219">
        <w:fldChar w:fldCharType="begin"/>
      </w:r>
      <w:r w:rsidR="00232219">
        <w:instrText xml:space="preserve"> REF _Ref223685972 \r \h </w:instrText>
      </w:r>
      <w:r w:rsidR="00232219">
        <w:fldChar w:fldCharType="separate"/>
      </w:r>
      <w:r w:rsidR="00345C2F">
        <w:t>13</w:t>
      </w:r>
      <w:r w:rsidR="00232219">
        <w:fldChar w:fldCharType="end"/>
      </w:r>
      <w:r>
        <w:t xml:space="preserve"> in respect of any liability arising from its deliberate default.</w:t>
      </w:r>
      <w:bookmarkEnd w:id="32"/>
    </w:p>
    <w:p w14:paraId="1847215F" w14:textId="77777777" w:rsidR="00C86CE4" w:rsidRDefault="00C86CE4" w:rsidP="00C86CE4">
      <w:pPr>
        <w:pStyle w:val="RMLevel2"/>
      </w:pPr>
      <w:bookmarkStart w:id="33" w:name="_Ref223685993"/>
      <w:r>
        <w:t>Nothing in the Agreement limits any liability which cannot legally be limited, including but not limited to liability for:</w:t>
      </w:r>
      <w:bookmarkEnd w:id="33"/>
    </w:p>
    <w:p w14:paraId="02611DC3" w14:textId="77777777" w:rsidR="00C86CE4" w:rsidRDefault="00C86CE4" w:rsidP="00C86CE4">
      <w:pPr>
        <w:pStyle w:val="RMLevel2"/>
        <w:numPr>
          <w:ilvl w:val="2"/>
          <w:numId w:val="23"/>
        </w:numPr>
      </w:pPr>
      <w:r>
        <w:t>death or personal injury caused by negligence;</w:t>
      </w:r>
    </w:p>
    <w:p w14:paraId="62BF716B" w14:textId="77777777" w:rsidR="00C86CE4" w:rsidRDefault="00C86CE4" w:rsidP="00C86CE4">
      <w:pPr>
        <w:pStyle w:val="RMLevel2"/>
        <w:numPr>
          <w:ilvl w:val="2"/>
          <w:numId w:val="23"/>
        </w:numPr>
      </w:pPr>
      <w:r>
        <w:t>fraud or fraudulent misrepresentation; and</w:t>
      </w:r>
    </w:p>
    <w:p w14:paraId="656EFCD3" w14:textId="77777777" w:rsidR="00C86CE4" w:rsidRDefault="00C86CE4" w:rsidP="00C86CE4">
      <w:pPr>
        <w:pStyle w:val="RMLevel2"/>
        <w:numPr>
          <w:ilvl w:val="2"/>
          <w:numId w:val="23"/>
        </w:numPr>
      </w:pPr>
      <w:r>
        <w:t>breach of the terms implied by section 2 of the Supply of Goods and Services Act 1982 (title and quiet possession).</w:t>
      </w:r>
    </w:p>
    <w:p w14:paraId="4CDD1DFC" w14:textId="421AD094" w:rsidR="00876E8F" w:rsidRDefault="00876E8F" w:rsidP="00876E8F">
      <w:pPr>
        <w:pStyle w:val="RMLevel2"/>
      </w:pPr>
      <w:bookmarkStart w:id="34" w:name="_Ref223686078"/>
      <w:r>
        <w:lastRenderedPageBreak/>
        <w:t xml:space="preserve">Subject to clause </w:t>
      </w:r>
      <w:r w:rsidR="00232219">
        <w:fldChar w:fldCharType="begin"/>
      </w:r>
      <w:r w:rsidR="00232219">
        <w:instrText xml:space="preserve"> REF _Ref223685987 \r \h </w:instrText>
      </w:r>
      <w:r w:rsidR="00232219">
        <w:fldChar w:fldCharType="separate"/>
      </w:r>
      <w:r w:rsidR="00345C2F">
        <w:t>13.2</w:t>
      </w:r>
      <w:r w:rsidR="00232219">
        <w:fldChar w:fldCharType="end"/>
      </w:r>
      <w:r w:rsidR="00232219">
        <w:t xml:space="preserve"> </w:t>
      </w:r>
      <w:r>
        <w:t xml:space="preserve">and clause </w:t>
      </w:r>
      <w:r w:rsidR="00232219">
        <w:fldChar w:fldCharType="begin"/>
      </w:r>
      <w:r w:rsidR="00232219">
        <w:instrText xml:space="preserve"> REF _Ref223685993 \r \h </w:instrText>
      </w:r>
      <w:r w:rsidR="00232219">
        <w:fldChar w:fldCharType="separate"/>
      </w:r>
      <w:r w:rsidR="00345C2F">
        <w:t>13.3</w:t>
      </w:r>
      <w:r w:rsidR="00232219">
        <w:fldChar w:fldCharType="end"/>
      </w:r>
      <w:r>
        <w:t xml:space="preserve">, and the remainder of this clause </w:t>
      </w:r>
      <w:r w:rsidR="00232219">
        <w:fldChar w:fldCharType="begin"/>
      </w:r>
      <w:r w:rsidR="00232219">
        <w:instrText xml:space="preserve"> REF _Ref223685972 \r \h </w:instrText>
      </w:r>
      <w:r w:rsidR="00232219">
        <w:fldChar w:fldCharType="separate"/>
      </w:r>
      <w:r w:rsidR="00345C2F">
        <w:t>13</w:t>
      </w:r>
      <w:r w:rsidR="00232219">
        <w:fldChar w:fldCharType="end"/>
      </w:r>
      <w:r>
        <w:t xml:space="preserve">, the liability of [the Generator][either Party] for any Losses under or in connection with the Agreement shall be limited to </w:t>
      </w:r>
      <w:r w:rsidRPr="00345C2F">
        <w:t>£</w:t>
      </w:r>
      <w:r w:rsidR="00057E3C">
        <w:t>[</w:t>
      </w:r>
      <w:r w:rsidR="00057E3C" w:rsidRPr="00345C2F">
        <w:rPr>
          <w:highlight w:val="yellow"/>
        </w:rPr>
        <w:t>……………………</w:t>
      </w:r>
      <w:r>
        <w:t>] in aggregate [</w:t>
      </w:r>
      <w:r w:rsidRPr="00345C2F">
        <w:t>for any one event or series of connected events</w:t>
      </w:r>
      <w:r>
        <w:t>].</w:t>
      </w:r>
      <w:bookmarkEnd w:id="34"/>
    </w:p>
    <w:p w14:paraId="59D42915" w14:textId="22935F3C" w:rsidR="00876E8F" w:rsidRDefault="00876E8F" w:rsidP="00876E8F">
      <w:pPr>
        <w:pStyle w:val="RMLevel2"/>
      </w:pPr>
      <w:r>
        <w:t xml:space="preserve">Subject to clause </w:t>
      </w:r>
      <w:r w:rsidR="00232219">
        <w:fldChar w:fldCharType="begin"/>
      </w:r>
      <w:r w:rsidR="00232219">
        <w:instrText xml:space="preserve"> REF _Ref223685987 \r \h </w:instrText>
      </w:r>
      <w:r w:rsidR="00232219">
        <w:fldChar w:fldCharType="separate"/>
      </w:r>
      <w:r w:rsidR="00345C2F">
        <w:t>13.2</w:t>
      </w:r>
      <w:r w:rsidR="00232219">
        <w:fldChar w:fldCharType="end"/>
      </w:r>
      <w:r w:rsidR="00232219">
        <w:t xml:space="preserve"> </w:t>
      </w:r>
      <w:r>
        <w:t xml:space="preserve">and clause </w:t>
      </w:r>
      <w:r w:rsidR="00232219">
        <w:fldChar w:fldCharType="begin"/>
      </w:r>
      <w:r w:rsidR="00232219">
        <w:instrText xml:space="preserve"> REF _Ref223685993 \r \h </w:instrText>
      </w:r>
      <w:r w:rsidR="00232219">
        <w:fldChar w:fldCharType="separate"/>
      </w:r>
      <w:r w:rsidR="00345C2F">
        <w:t>13.3</w:t>
      </w:r>
      <w:r w:rsidR="00232219">
        <w:fldChar w:fldCharType="end"/>
      </w:r>
      <w:r>
        <w:t xml:space="preserve">, and the remainder of this clause </w:t>
      </w:r>
      <w:r w:rsidR="00232219">
        <w:fldChar w:fldCharType="begin"/>
      </w:r>
      <w:r w:rsidR="00232219">
        <w:instrText xml:space="preserve"> REF _Ref223685972 \r \h </w:instrText>
      </w:r>
      <w:r w:rsidR="00232219">
        <w:fldChar w:fldCharType="separate"/>
      </w:r>
      <w:r w:rsidR="00345C2F">
        <w:t>13</w:t>
      </w:r>
      <w:r w:rsidR="00232219">
        <w:fldChar w:fldCharType="end"/>
      </w:r>
      <w:r>
        <w:t>, neither Party shall in any circumstances be liable to the other Party for any:</w:t>
      </w:r>
    </w:p>
    <w:p w14:paraId="34A17999" w14:textId="77777777" w:rsidR="00876E8F" w:rsidRDefault="00876E8F" w:rsidP="00876E8F">
      <w:pPr>
        <w:pStyle w:val="RMLevel2"/>
        <w:numPr>
          <w:ilvl w:val="2"/>
          <w:numId w:val="23"/>
        </w:numPr>
      </w:pPr>
      <w:r>
        <w:t xml:space="preserve">loss of profit; </w:t>
      </w:r>
    </w:p>
    <w:p w14:paraId="31C2A33F" w14:textId="7FE03E89" w:rsidR="00876E8F" w:rsidRDefault="00876E8F" w:rsidP="00876E8F">
      <w:pPr>
        <w:pStyle w:val="RMLevel2"/>
        <w:numPr>
          <w:ilvl w:val="2"/>
          <w:numId w:val="23"/>
        </w:numPr>
      </w:pPr>
      <w:r>
        <w:t xml:space="preserve">loss of revenue (other than any sum due in accordance with the Agreement, including sums due under clause </w:t>
      </w:r>
      <w:r w:rsidR="00267BCD">
        <w:fldChar w:fldCharType="begin"/>
      </w:r>
      <w:r w:rsidR="00267BCD">
        <w:instrText xml:space="preserve"> REF _Ref223685950 \r \h </w:instrText>
      </w:r>
      <w:r w:rsidR="00267BCD">
        <w:fldChar w:fldCharType="separate"/>
      </w:r>
      <w:r w:rsidR="00345C2F">
        <w:t>12.7</w:t>
      </w:r>
      <w:r w:rsidR="00267BCD">
        <w:fldChar w:fldCharType="end"/>
      </w:r>
      <w:r>
        <w:t xml:space="preserve">); </w:t>
      </w:r>
    </w:p>
    <w:p w14:paraId="12FD785D" w14:textId="77777777" w:rsidR="00876E8F" w:rsidRDefault="00876E8F" w:rsidP="00876E8F">
      <w:pPr>
        <w:pStyle w:val="RMLevel2"/>
        <w:numPr>
          <w:ilvl w:val="2"/>
          <w:numId w:val="23"/>
        </w:numPr>
      </w:pPr>
      <w:r>
        <w:t xml:space="preserve">loss of business; </w:t>
      </w:r>
    </w:p>
    <w:p w14:paraId="20FF3E69" w14:textId="77777777" w:rsidR="00876E8F" w:rsidRDefault="00876E8F" w:rsidP="00876E8F">
      <w:pPr>
        <w:pStyle w:val="RMLevel2"/>
        <w:numPr>
          <w:ilvl w:val="2"/>
          <w:numId w:val="23"/>
        </w:numPr>
      </w:pPr>
      <w:r>
        <w:t xml:space="preserve">loss of savings (anticipated or otherwise); or </w:t>
      </w:r>
    </w:p>
    <w:p w14:paraId="7B0A0594" w14:textId="77777777" w:rsidR="00876E8F" w:rsidRDefault="00876E8F" w:rsidP="00876E8F">
      <w:pPr>
        <w:pStyle w:val="RMLevel2"/>
        <w:numPr>
          <w:ilvl w:val="2"/>
          <w:numId w:val="23"/>
        </w:numPr>
      </w:pPr>
      <w:r>
        <w:t>any indirect, special or consequential Loss.</w:t>
      </w:r>
    </w:p>
    <w:p w14:paraId="2AE15503" w14:textId="124C4FF0" w:rsidR="00876E8F" w:rsidRPr="00876E8F" w:rsidRDefault="00876E8F" w:rsidP="00876E8F">
      <w:pPr>
        <w:pStyle w:val="RMLevel2"/>
      </w:pPr>
      <w:r w:rsidRPr="00876E8F">
        <w:t xml:space="preserve">In addition to the provisions of clause </w:t>
      </w:r>
      <w:r w:rsidR="00267BCD">
        <w:fldChar w:fldCharType="begin"/>
      </w:r>
      <w:r w:rsidR="00267BCD">
        <w:instrText xml:space="preserve"> REF _Ref223685993 \r \h </w:instrText>
      </w:r>
      <w:r w:rsidR="00267BCD">
        <w:fldChar w:fldCharType="separate"/>
      </w:r>
      <w:r w:rsidR="00345C2F">
        <w:t>13.3</w:t>
      </w:r>
      <w:r w:rsidR="00267BCD">
        <w:fldChar w:fldCharType="end"/>
      </w:r>
      <w:r w:rsidR="00267BCD">
        <w:t xml:space="preserve"> </w:t>
      </w:r>
      <w:r w:rsidRPr="00876E8F">
        <w:t xml:space="preserve">above, it is agreed that the limit on liability detailed in clause </w:t>
      </w:r>
      <w:r w:rsidR="00267BCD">
        <w:fldChar w:fldCharType="begin"/>
      </w:r>
      <w:r w:rsidR="00267BCD">
        <w:instrText xml:space="preserve"> REF _Ref223686078 \r \h </w:instrText>
      </w:r>
      <w:r w:rsidR="00267BCD">
        <w:fldChar w:fldCharType="separate"/>
      </w:r>
      <w:r w:rsidR="00345C2F">
        <w:t>13.4</w:t>
      </w:r>
      <w:r w:rsidR="00267BCD">
        <w:fldChar w:fldCharType="end"/>
      </w:r>
      <w:r w:rsidRPr="00876E8F">
        <w:t xml:space="preserve"> shall not apply in relation to sums that are due and payable by one Party to the other Party in respect of the Supply under the Agreement</w:t>
      </w:r>
      <w:r w:rsidR="00057E3C">
        <w:t xml:space="preserve"> [nor to any liability one Party may have to the other under the Lease]</w:t>
      </w:r>
      <w:r w:rsidRPr="00876E8F">
        <w:t>.</w:t>
      </w:r>
    </w:p>
    <w:p w14:paraId="1F0F3213" w14:textId="66B2457A" w:rsidR="00C86CE4" w:rsidRDefault="00876E8F" w:rsidP="00876E8F">
      <w:pPr>
        <w:pStyle w:val="RMLevel1"/>
      </w:pPr>
      <w:r>
        <w:t>Assignment and other dealings</w:t>
      </w:r>
    </w:p>
    <w:p w14:paraId="0BBC5809" w14:textId="77777777" w:rsidR="00876E8F" w:rsidRDefault="00876E8F" w:rsidP="00876E8F">
      <w:pPr>
        <w:pStyle w:val="RMLevel2"/>
      </w:pPr>
      <w:r>
        <w:t>Save as set out in the Agreement or with the express prior written consent of the Generator, the Customer shall not assign, transfer, mortgage, charge, subcontract, delegate, declare a trust over or deal in any other manner with any of its rights and obligations under the Agreement.</w:t>
      </w:r>
    </w:p>
    <w:p w14:paraId="538A11C9" w14:textId="4D11FEC1" w:rsidR="00876E8F" w:rsidRDefault="00876E8F" w:rsidP="00876E8F">
      <w:pPr>
        <w:pStyle w:val="RMLevel2"/>
      </w:pPr>
      <w:r>
        <w:t>The Generator may at any time assign, mortgage, charge, subcontract, delegate, declare a trust over or deal in any other manner with any or all of its rights under the Agreement, provided that it gives prior written notice of such dealing to the Customer</w:t>
      </w:r>
      <w:r w:rsidR="005675E1">
        <w:t xml:space="preserve"> and provided, in the case of an assignment of the benefit of the Agreement to any person</w:t>
      </w:r>
      <w:r w:rsidR="00CB3EB0">
        <w:t xml:space="preserve"> by the Generator</w:t>
      </w:r>
      <w:r w:rsidR="005675E1">
        <w:t xml:space="preserve">, the </w:t>
      </w:r>
      <w:r w:rsidR="00433013">
        <w:t>Generator</w:t>
      </w:r>
      <w:r w:rsidR="005675E1">
        <w:t xml:space="preserve"> at the same time assigns the benefit of the Lease to the same person, in accordance with the terms of the Lease.</w:t>
      </w:r>
    </w:p>
    <w:p w14:paraId="24F5044A" w14:textId="59A84311" w:rsidR="00876E8F" w:rsidRDefault="00876E8F" w:rsidP="00876E8F">
      <w:pPr>
        <w:pStyle w:val="RMLevel1"/>
      </w:pPr>
      <w:r>
        <w:lastRenderedPageBreak/>
        <w:t>Variation</w:t>
      </w:r>
    </w:p>
    <w:p w14:paraId="55544901" w14:textId="5BC9C916" w:rsidR="00876E8F" w:rsidRDefault="00876E8F" w:rsidP="00876E8F">
      <w:pPr>
        <w:pStyle w:val="RMLevel1"/>
        <w:numPr>
          <w:ilvl w:val="0"/>
          <w:numId w:val="0"/>
        </w:numPr>
        <w:rPr>
          <w:b w:val="0"/>
          <w:bCs/>
        </w:rPr>
      </w:pPr>
      <w:r w:rsidRPr="00876E8F">
        <w:rPr>
          <w:b w:val="0"/>
          <w:bCs/>
        </w:rPr>
        <w:t>No variation of the Agreement shall be effective unless it is in writing and signed by the Parties (or their authorised representatives).</w:t>
      </w:r>
    </w:p>
    <w:p w14:paraId="58D1AE3D" w14:textId="58B7B495" w:rsidR="00876E8F" w:rsidRDefault="00876E8F" w:rsidP="00876E8F">
      <w:pPr>
        <w:pStyle w:val="RMLevel1"/>
      </w:pPr>
      <w:bookmarkStart w:id="35" w:name="_Ref223685919"/>
      <w:r>
        <w:t>Corrupt Gifts</w:t>
      </w:r>
      <w:bookmarkEnd w:id="35"/>
    </w:p>
    <w:p w14:paraId="275208F6" w14:textId="77777777" w:rsidR="00876E8F" w:rsidRPr="00876E8F" w:rsidRDefault="00876E8F" w:rsidP="00876E8F">
      <w:pPr>
        <w:pStyle w:val="RMLevel2"/>
      </w:pPr>
      <w:r w:rsidRPr="00876E8F">
        <w:t>The Customer shall, and shall procure that their employees, officer, agents, sub-contractors, or anyone else acting on their behalf shall:</w:t>
      </w:r>
    </w:p>
    <w:p w14:paraId="7CB0CD29" w14:textId="77777777" w:rsidR="00876E8F" w:rsidRDefault="00876E8F" w:rsidP="00876E8F">
      <w:pPr>
        <w:pStyle w:val="RMLevel2"/>
        <w:numPr>
          <w:ilvl w:val="2"/>
          <w:numId w:val="23"/>
        </w:numPr>
      </w:pPr>
      <w:r>
        <w:t>not commit any act or omission which causes or could cause it or the Generator to breach, or commit an offence under, any laws relating to anti-bribery and/or anti-corruption;</w:t>
      </w:r>
    </w:p>
    <w:p w14:paraId="25BB861F" w14:textId="77777777" w:rsidR="00876E8F" w:rsidRDefault="00876E8F" w:rsidP="00876E8F">
      <w:pPr>
        <w:pStyle w:val="RMLevel2"/>
        <w:numPr>
          <w:ilvl w:val="2"/>
          <w:numId w:val="23"/>
        </w:numPr>
      </w:pPr>
      <w:r>
        <w:t>not, offer or give, or agree to give either directly or indirectly, to any employee or the representative of the Generator, any gift or consideration of any kind as an inducement or reward for doing or refraining from doing or for having done or refrained from doing, any act in relation to the obtaining or execution of this or any other contract with the Generator, or for showing or refraining from showing favour or disfavour to any person in relation to the Agreement or any such other contract;</w:t>
      </w:r>
    </w:p>
    <w:p w14:paraId="26152037" w14:textId="59FF77EC" w:rsidR="00876E8F" w:rsidRDefault="00876E8F" w:rsidP="00876E8F">
      <w:pPr>
        <w:pStyle w:val="RMLevel2"/>
        <w:numPr>
          <w:ilvl w:val="2"/>
          <w:numId w:val="23"/>
        </w:numPr>
      </w:pPr>
      <w:r>
        <w:t xml:space="preserve">keep accurate and up to date records showing all payments made and received and all other advantages given and received by it in connection with the Agreement and the steps it takes to comply with this clause </w:t>
      </w:r>
      <w:r w:rsidR="00267BCD">
        <w:fldChar w:fldCharType="begin"/>
      </w:r>
      <w:r w:rsidR="00267BCD">
        <w:instrText xml:space="preserve"> REF _Ref223685919 \r \h </w:instrText>
      </w:r>
      <w:r w:rsidR="00267BCD">
        <w:fldChar w:fldCharType="separate"/>
      </w:r>
      <w:r w:rsidR="00345C2F">
        <w:t>16</w:t>
      </w:r>
      <w:r w:rsidR="00267BCD">
        <w:fldChar w:fldCharType="end"/>
      </w:r>
      <w:r>
        <w:t xml:space="preserve"> and permit the Generator to inspect those records as reasonably required; and</w:t>
      </w:r>
    </w:p>
    <w:p w14:paraId="1381A65D" w14:textId="77777777" w:rsidR="00876E8F" w:rsidRDefault="00876E8F" w:rsidP="00876E8F">
      <w:pPr>
        <w:pStyle w:val="RMLevel2"/>
        <w:numPr>
          <w:ilvl w:val="2"/>
          <w:numId w:val="23"/>
        </w:numPr>
      </w:pPr>
      <w:r>
        <w:t>promptly notify the Generator of:</w:t>
      </w:r>
    </w:p>
    <w:p w14:paraId="4445E743" w14:textId="77777777" w:rsidR="00876E8F" w:rsidRDefault="00876E8F" w:rsidP="00876E8F">
      <w:pPr>
        <w:pStyle w:val="RMLevel2"/>
        <w:numPr>
          <w:ilvl w:val="3"/>
          <w:numId w:val="23"/>
        </w:numPr>
      </w:pPr>
      <w:r>
        <w:t>any request or demand for any financial or other advantage received by it; and</w:t>
      </w:r>
    </w:p>
    <w:p w14:paraId="48C5D3E6" w14:textId="77777777" w:rsidR="00876E8F" w:rsidRDefault="00876E8F" w:rsidP="00876E8F">
      <w:pPr>
        <w:pStyle w:val="RMLevel2"/>
        <w:numPr>
          <w:ilvl w:val="3"/>
          <w:numId w:val="23"/>
        </w:numPr>
      </w:pPr>
      <w:r>
        <w:t>any financial or other advantage it gives or intends to give whether directly or indirectly in connection with the Agreement; and</w:t>
      </w:r>
    </w:p>
    <w:p w14:paraId="05AB4794" w14:textId="309C6A72" w:rsidR="00A44DA3" w:rsidRPr="00A44DA3" w:rsidRDefault="00A44DA3" w:rsidP="00A44DA3">
      <w:pPr>
        <w:pStyle w:val="ListParagraph"/>
        <w:numPr>
          <w:ilvl w:val="2"/>
          <w:numId w:val="23"/>
        </w:numPr>
        <w:spacing w:line="480" w:lineRule="auto"/>
      </w:pPr>
      <w:r w:rsidRPr="00A44DA3">
        <w:t xml:space="preserve">promptly notify the Generator of any breach of this clause </w:t>
      </w:r>
      <w:r w:rsidR="00267BCD">
        <w:fldChar w:fldCharType="begin"/>
      </w:r>
      <w:r w:rsidR="00267BCD">
        <w:instrText xml:space="preserve"> REF _Ref223685919 \r \h </w:instrText>
      </w:r>
      <w:r w:rsidR="00267BCD">
        <w:fldChar w:fldCharType="separate"/>
      </w:r>
      <w:r w:rsidR="00345C2F">
        <w:t>16</w:t>
      </w:r>
      <w:r w:rsidR="00267BCD">
        <w:fldChar w:fldCharType="end"/>
      </w:r>
      <w:r w:rsidRPr="00A44DA3">
        <w:t>.</w:t>
      </w:r>
    </w:p>
    <w:p w14:paraId="275F5295" w14:textId="77777777" w:rsidR="00A44DA3" w:rsidRPr="00A44DA3" w:rsidRDefault="00A44DA3" w:rsidP="00A44DA3">
      <w:pPr>
        <w:pStyle w:val="RMLevel2"/>
      </w:pPr>
      <w:r w:rsidRPr="00A44DA3">
        <w:t>The attention of the Customer is drawn to the criminal offences created by the Bribery Act 2010.</w:t>
      </w:r>
    </w:p>
    <w:p w14:paraId="42B0D54F" w14:textId="27D22235" w:rsidR="00876E8F" w:rsidRDefault="00A44DA3" w:rsidP="00A44DA3">
      <w:pPr>
        <w:pStyle w:val="RMLevel1"/>
      </w:pPr>
      <w:r>
        <w:t>Confiden</w:t>
      </w:r>
      <w:r w:rsidR="00185A45">
        <w:t>tiality</w:t>
      </w:r>
    </w:p>
    <w:p w14:paraId="095A1FCE" w14:textId="771FE0A8" w:rsidR="00185A45" w:rsidRPr="00185A45" w:rsidRDefault="00185A45" w:rsidP="00185A45">
      <w:pPr>
        <w:pStyle w:val="RMLevel2"/>
      </w:pPr>
      <w:bookmarkStart w:id="36" w:name="_Ref223686129"/>
      <w:r w:rsidRPr="00185A45">
        <w:t xml:space="preserve">Each Party will, subject to clauses </w:t>
      </w:r>
      <w:r w:rsidR="00267BCD">
        <w:fldChar w:fldCharType="begin"/>
      </w:r>
      <w:r w:rsidR="00267BCD">
        <w:instrText xml:space="preserve"> REF _Ref223686111 \r \h </w:instrText>
      </w:r>
      <w:r w:rsidR="00267BCD">
        <w:fldChar w:fldCharType="separate"/>
      </w:r>
      <w:r w:rsidR="00345C2F">
        <w:t>17.2</w:t>
      </w:r>
      <w:r w:rsidR="00267BCD">
        <w:fldChar w:fldCharType="end"/>
      </w:r>
      <w:r w:rsidR="00267BCD">
        <w:t xml:space="preserve"> </w:t>
      </w:r>
      <w:r w:rsidRPr="00185A45">
        <w:t xml:space="preserve">and </w:t>
      </w:r>
      <w:r w:rsidR="00267BCD">
        <w:fldChar w:fldCharType="begin"/>
      </w:r>
      <w:r w:rsidR="00267BCD">
        <w:instrText xml:space="preserve"> REF _Ref223686119 \r \h </w:instrText>
      </w:r>
      <w:r w:rsidR="00267BCD">
        <w:fldChar w:fldCharType="separate"/>
      </w:r>
      <w:r w:rsidR="00345C2F">
        <w:t>17.3</w:t>
      </w:r>
      <w:r w:rsidR="00267BCD">
        <w:fldChar w:fldCharType="end"/>
      </w:r>
      <w:r w:rsidRPr="00185A45">
        <w:t>:</w:t>
      </w:r>
      <w:bookmarkEnd w:id="36"/>
    </w:p>
    <w:p w14:paraId="286F154D" w14:textId="3E307E39" w:rsidR="00185A45" w:rsidRDefault="00185A45" w:rsidP="00185A45">
      <w:pPr>
        <w:pStyle w:val="RMLevel2"/>
        <w:numPr>
          <w:ilvl w:val="2"/>
          <w:numId w:val="23"/>
        </w:numPr>
      </w:pPr>
      <w:r>
        <w:t>keep all Confidential Information secret, safe and secure;</w:t>
      </w:r>
      <w:r w:rsidR="00073022">
        <w:t xml:space="preserve"> and</w:t>
      </w:r>
    </w:p>
    <w:p w14:paraId="4890FC6B" w14:textId="77777777" w:rsidR="00185A45" w:rsidRDefault="00185A45" w:rsidP="00185A45">
      <w:pPr>
        <w:pStyle w:val="RMLevel2"/>
        <w:numPr>
          <w:ilvl w:val="2"/>
          <w:numId w:val="23"/>
        </w:numPr>
      </w:pPr>
      <w:r>
        <w:lastRenderedPageBreak/>
        <w:t>not use or disclose the Confidential Information except for the purposes of performing their obligations under the Agreement.</w:t>
      </w:r>
    </w:p>
    <w:p w14:paraId="3B4E12E5" w14:textId="4F29553C" w:rsidR="00185A45" w:rsidRPr="00185A45" w:rsidRDefault="00185A45" w:rsidP="00185A45">
      <w:pPr>
        <w:pStyle w:val="RMLevel2"/>
      </w:pPr>
      <w:bookmarkStart w:id="37" w:name="_Ref223686111"/>
      <w:r w:rsidRPr="00185A45">
        <w:t xml:space="preserve">The provisions of clause </w:t>
      </w:r>
      <w:r w:rsidR="00267BCD">
        <w:fldChar w:fldCharType="begin"/>
      </w:r>
      <w:r w:rsidR="00267BCD">
        <w:instrText xml:space="preserve"> REF _Ref223686129 \r \h </w:instrText>
      </w:r>
      <w:r w:rsidR="00267BCD">
        <w:fldChar w:fldCharType="separate"/>
      </w:r>
      <w:r w:rsidR="00345C2F">
        <w:t>17.1</w:t>
      </w:r>
      <w:r w:rsidR="00267BCD">
        <w:fldChar w:fldCharType="end"/>
      </w:r>
      <w:r w:rsidR="00267BCD">
        <w:t xml:space="preserve"> </w:t>
      </w:r>
      <w:r w:rsidRPr="00185A45">
        <w:t>shall not apply to Confidential Information to the extent that it is or was:</w:t>
      </w:r>
      <w:bookmarkEnd w:id="37"/>
    </w:p>
    <w:p w14:paraId="62100C0B" w14:textId="77777777" w:rsidR="00185A45" w:rsidRDefault="00185A45" w:rsidP="00185A45">
      <w:pPr>
        <w:pStyle w:val="RMLevel2"/>
        <w:numPr>
          <w:ilvl w:val="2"/>
          <w:numId w:val="23"/>
        </w:numPr>
      </w:pPr>
      <w:r>
        <w:t>already in the possession of a Party free of any duty of confidentiality on the date of its disclosure;</w:t>
      </w:r>
    </w:p>
    <w:p w14:paraId="1CAAFAEF" w14:textId="48919B99" w:rsidR="00185A45" w:rsidRDefault="00185A45" w:rsidP="00185A45">
      <w:pPr>
        <w:pStyle w:val="RMLevel2"/>
        <w:numPr>
          <w:ilvl w:val="2"/>
          <w:numId w:val="23"/>
        </w:numPr>
      </w:pPr>
      <w:r>
        <w:t xml:space="preserve">in the public domain other than as a result of a breach of clause </w:t>
      </w:r>
      <w:r w:rsidR="00267BCD">
        <w:fldChar w:fldCharType="begin"/>
      </w:r>
      <w:r w:rsidR="00267BCD">
        <w:instrText xml:space="preserve"> REF _Ref223686129 \r \h </w:instrText>
      </w:r>
      <w:r w:rsidR="00267BCD">
        <w:fldChar w:fldCharType="separate"/>
      </w:r>
      <w:r w:rsidR="00345C2F">
        <w:t>17.1</w:t>
      </w:r>
      <w:r w:rsidR="00267BCD">
        <w:fldChar w:fldCharType="end"/>
      </w:r>
      <w:r>
        <w:t>; or</w:t>
      </w:r>
    </w:p>
    <w:p w14:paraId="66695CBE" w14:textId="77777777" w:rsidR="00185A45" w:rsidRDefault="00185A45" w:rsidP="00185A45">
      <w:pPr>
        <w:pStyle w:val="RMLevel2"/>
        <w:numPr>
          <w:ilvl w:val="2"/>
          <w:numId w:val="23"/>
        </w:numPr>
      </w:pPr>
      <w:r>
        <w:t>required to be disclosed by an order of the court or any regulatory or legal requirement (including a requirement of OFGEM).</w:t>
      </w:r>
    </w:p>
    <w:p w14:paraId="2FC279A4" w14:textId="498F8296" w:rsidR="00185A45" w:rsidRPr="00185A45" w:rsidRDefault="005675E1" w:rsidP="00185A45">
      <w:pPr>
        <w:pStyle w:val="RMLevel2"/>
      </w:pPr>
      <w:bookmarkStart w:id="38" w:name="_Ref223686119"/>
      <w:r>
        <w:t>[</w:t>
      </w:r>
      <w:r w:rsidR="00185A45" w:rsidRPr="00185A45">
        <w:t xml:space="preserve">Notwithstanding the provisions of clauses </w:t>
      </w:r>
      <w:r w:rsidR="00A96A1B">
        <w:fldChar w:fldCharType="begin"/>
      </w:r>
      <w:r w:rsidR="00A96A1B">
        <w:instrText xml:space="preserve"> REF _Ref223686129 \r \h </w:instrText>
      </w:r>
      <w:r w:rsidR="00A96A1B">
        <w:fldChar w:fldCharType="separate"/>
      </w:r>
      <w:r w:rsidR="00345C2F">
        <w:t>17.1</w:t>
      </w:r>
      <w:r w:rsidR="00A96A1B">
        <w:fldChar w:fldCharType="end"/>
      </w:r>
      <w:r w:rsidR="00A96A1B">
        <w:t xml:space="preserve"> </w:t>
      </w:r>
      <w:r w:rsidR="00185A45" w:rsidRPr="00185A45">
        <w:t xml:space="preserve">and </w:t>
      </w:r>
      <w:r w:rsidR="00A96A1B">
        <w:fldChar w:fldCharType="begin"/>
      </w:r>
      <w:r w:rsidR="00A96A1B">
        <w:instrText xml:space="preserve"> REF _Ref223686111 \r \h </w:instrText>
      </w:r>
      <w:r w:rsidR="00A96A1B">
        <w:fldChar w:fldCharType="separate"/>
      </w:r>
      <w:r w:rsidR="00345C2F">
        <w:t>17.2</w:t>
      </w:r>
      <w:r w:rsidR="00A96A1B">
        <w:fldChar w:fldCharType="end"/>
      </w:r>
      <w:r w:rsidR="00A96A1B">
        <w:t xml:space="preserve"> </w:t>
      </w:r>
      <w:r w:rsidR="00185A45" w:rsidRPr="00185A45">
        <w:t>above the Customer acknowledges and agrees that the Generator is subject to the FOIA and EIR and to external audit and accordingly the Generator may need to disclose information about the subject matter of the Agreement, including the Purchase Price and any other provisions of the Agreement, to third parties in accordance with the FOIA and EIR or for the purpose of external audit, and the Customer shall assist and cooperate with the Generator (at no expense to the Generator) to enable the Generator to comply with those obligations.</w:t>
      </w:r>
      <w:bookmarkEnd w:id="38"/>
      <w:r>
        <w:t>]</w:t>
      </w:r>
      <w:r w:rsidR="00073022" w:rsidRPr="00073022">
        <w:t xml:space="preserve"> </w:t>
      </w:r>
      <w:r w:rsidR="00073022">
        <w:t>[</w:t>
      </w:r>
      <w:r w:rsidR="00073022" w:rsidRPr="00CE68FD">
        <w:rPr>
          <w:b/>
          <w:bCs/>
          <w:highlight w:val="yellow"/>
        </w:rPr>
        <w:t xml:space="preserve">DN: </w:t>
      </w:r>
      <w:r w:rsidR="00073022">
        <w:rPr>
          <w:b/>
          <w:bCs/>
          <w:highlight w:val="yellow"/>
        </w:rPr>
        <w:t xml:space="preserve">If the Generator is subject to the FOIA/EIR as a public body, consider inclusion of an obligation on the Customer to co-operate etc with the Generator in relation to relevant FOIA/EIR </w:t>
      </w:r>
      <w:r w:rsidR="00073022" w:rsidRPr="00F976DF">
        <w:rPr>
          <w:b/>
          <w:bCs/>
          <w:highlight w:val="yellow"/>
        </w:rPr>
        <w:t>requests etc.</w:t>
      </w:r>
      <w:r w:rsidR="00073022">
        <w:t>]</w:t>
      </w:r>
    </w:p>
    <w:p w14:paraId="4CA31DB8" w14:textId="15DB79A7" w:rsidR="00185A45" w:rsidRDefault="00185A45" w:rsidP="00185A45">
      <w:pPr>
        <w:pStyle w:val="RMLevel1"/>
      </w:pPr>
      <w:r>
        <w:t>Waiver</w:t>
      </w:r>
    </w:p>
    <w:p w14:paraId="5CF7DE37" w14:textId="77777777" w:rsidR="00185A45" w:rsidRDefault="00185A45" w:rsidP="00185A45">
      <w:pPr>
        <w:pStyle w:val="RMLevel2"/>
      </w:pPr>
      <w:r>
        <w:t>A waiver of any right or remedy under the Agreement or by law is only effective if given in writing and will not be deemed a waiver of any subsequent right or remedy.</w:t>
      </w:r>
    </w:p>
    <w:p w14:paraId="2C14D220" w14:textId="77777777" w:rsidR="00185A45" w:rsidRDefault="00185A45" w:rsidP="00185A45">
      <w:pPr>
        <w:pStyle w:val="RMLevel2"/>
      </w:pPr>
      <w:r>
        <w:t>A failure or delay by a Party to exercise any right or remedy provided under the Agreement or by law will not constitute a waiver of that or any other right or remedy, nor will it prevent or restrict any further exercise of that or any other right or remedy. No single or partial exercise of any right or remedy provided under the Agreement or by law will prevent or restrict the further exercise of that or any other right or remedy.</w:t>
      </w:r>
    </w:p>
    <w:p w14:paraId="09159B1C" w14:textId="3BF490BC" w:rsidR="00185A45" w:rsidRDefault="00185A45" w:rsidP="00185A45">
      <w:pPr>
        <w:pStyle w:val="RMLevel1"/>
      </w:pPr>
      <w:r>
        <w:t>Rights and remedies</w:t>
      </w:r>
    </w:p>
    <w:p w14:paraId="1DF0B3E5" w14:textId="4BCEB351" w:rsidR="00185A45" w:rsidRDefault="00185A45" w:rsidP="00185A45">
      <w:pPr>
        <w:pStyle w:val="RMLevel2"/>
        <w:numPr>
          <w:ilvl w:val="0"/>
          <w:numId w:val="0"/>
        </w:numPr>
      </w:pPr>
      <w:r w:rsidRPr="00185A45">
        <w:t>The rights and remedies provided under the Agreement are in addition to, and not exclusive of, any rights or remedies provided by law.</w:t>
      </w:r>
    </w:p>
    <w:p w14:paraId="184936F9" w14:textId="398B8523" w:rsidR="00185A45" w:rsidRDefault="00185A45" w:rsidP="00185A45">
      <w:pPr>
        <w:pStyle w:val="RMLevel1"/>
      </w:pPr>
      <w:r>
        <w:lastRenderedPageBreak/>
        <w:t>Severance</w:t>
      </w:r>
    </w:p>
    <w:p w14:paraId="58B43D4A" w14:textId="77777777" w:rsidR="00185A45" w:rsidRDefault="00185A45" w:rsidP="00185A45">
      <w:pPr>
        <w:pStyle w:val="RMLevel2"/>
      </w:pPr>
      <w:bookmarkStart w:id="39" w:name="_Ref223686172"/>
      <w:r>
        <w:t>If any provision or part-provision of the Agreement is or becomes invalid, illegal or unenforceable, it shall be deemed deleted, but that shall not affect the validity and enforceability of the rest of the Agreement.</w:t>
      </w:r>
      <w:bookmarkEnd w:id="39"/>
    </w:p>
    <w:p w14:paraId="15A033A6" w14:textId="021C8FA1" w:rsidR="00185A45" w:rsidRDefault="00185A45" w:rsidP="00185A45">
      <w:pPr>
        <w:pStyle w:val="RMLevel2"/>
      </w:pPr>
      <w:r>
        <w:t xml:space="preserve">If any provision or part-provision of the Agreement is deemed deleted under clause </w:t>
      </w:r>
      <w:r w:rsidR="00A96A1B">
        <w:fldChar w:fldCharType="begin"/>
      </w:r>
      <w:r w:rsidR="00A96A1B">
        <w:instrText xml:space="preserve"> REF _Ref223686172 \r \h </w:instrText>
      </w:r>
      <w:r w:rsidR="00A96A1B">
        <w:fldChar w:fldCharType="separate"/>
      </w:r>
      <w:r w:rsidR="00345C2F">
        <w:t>20.1</w:t>
      </w:r>
      <w:r w:rsidR="00A96A1B">
        <w:fldChar w:fldCharType="end"/>
      </w:r>
      <w:r w:rsidR="00A96A1B">
        <w:t xml:space="preserve"> </w:t>
      </w:r>
      <w:r>
        <w:t>the parties shall negotiate in good faith to agree a replacement provision that, to the greatest extent possible, achieves the intended commercial result of the original provision.</w:t>
      </w:r>
    </w:p>
    <w:p w14:paraId="08CAF7BD" w14:textId="218980EE" w:rsidR="00185A45" w:rsidRDefault="00185A45" w:rsidP="00185A45">
      <w:pPr>
        <w:pStyle w:val="RMLevel1"/>
      </w:pPr>
      <w:r>
        <w:t>Change in Law</w:t>
      </w:r>
    </w:p>
    <w:p w14:paraId="0CC3B8C5" w14:textId="77777777" w:rsidR="00185A45" w:rsidRPr="00185A45" w:rsidRDefault="00185A45" w:rsidP="00185A45">
      <w:pPr>
        <w:pStyle w:val="RMLevel2"/>
      </w:pPr>
      <w:bookmarkStart w:id="40" w:name="_Ref223686200"/>
      <w:r w:rsidRPr="00185A45">
        <w:t>If a Change in Law occurs which:</w:t>
      </w:r>
      <w:bookmarkEnd w:id="40"/>
    </w:p>
    <w:p w14:paraId="13A2BA49" w14:textId="77777777" w:rsidR="00185A45" w:rsidRDefault="00185A45" w:rsidP="00185A45">
      <w:pPr>
        <w:pStyle w:val="RMLevel2"/>
        <w:numPr>
          <w:ilvl w:val="2"/>
          <w:numId w:val="23"/>
        </w:numPr>
      </w:pPr>
      <w:r>
        <w:t>makes it impossible or unlawful for the Parties to give effect to the Agreement or renders any material amount or element required to be ascertained under the Agreement impossible to determine; or</w:t>
      </w:r>
    </w:p>
    <w:p w14:paraId="64D14F18" w14:textId="7802B5FF" w:rsidR="00185A45" w:rsidRDefault="00185A45" w:rsidP="00185A45">
      <w:pPr>
        <w:pStyle w:val="RMLevel2"/>
        <w:numPr>
          <w:ilvl w:val="2"/>
          <w:numId w:val="23"/>
        </w:numPr>
      </w:pPr>
      <w:r>
        <w:t>materially and adversely affects the benefit of the Agreement to the [Generator] [Parties],</w:t>
      </w:r>
      <w:r w:rsidR="001E0972" w:rsidRPr="001E0972">
        <w:t xml:space="preserve"> </w:t>
      </w:r>
      <w:r w:rsidR="001E0972">
        <w:t>[</w:t>
      </w:r>
      <w:r w:rsidR="001E0972" w:rsidRPr="00CE68FD">
        <w:rPr>
          <w:b/>
          <w:bCs/>
          <w:highlight w:val="yellow"/>
        </w:rPr>
        <w:t xml:space="preserve">DN: </w:t>
      </w:r>
      <w:r w:rsidR="001E0972">
        <w:rPr>
          <w:b/>
          <w:bCs/>
          <w:highlight w:val="yellow"/>
        </w:rPr>
        <w:t>Consider whether to limit this clause to changes adversely affecting only the Generator or changes affecting either party.</w:t>
      </w:r>
      <w:r w:rsidR="001E0972">
        <w:t>]</w:t>
      </w:r>
    </w:p>
    <w:p w14:paraId="0264ED98" w14:textId="1219B3D7" w:rsidR="00185A45" w:rsidRDefault="00185A45" w:rsidP="00185A45">
      <w:pPr>
        <w:pStyle w:val="RMLevel2"/>
        <w:numPr>
          <w:ilvl w:val="0"/>
          <w:numId w:val="0"/>
        </w:numPr>
        <w:ind w:left="720"/>
      </w:pPr>
      <w:r w:rsidRPr="00185A45">
        <w:t>then [the Generator] [either Party] may give written notice to the [Customer] [other Party] to that effect and the Parties shall then promptly meet to discuss such circumstances and shall, in good faith, seek to agree amendments to the Agreement which may be reasonably required as a consequence of such Change in Law.</w:t>
      </w:r>
    </w:p>
    <w:p w14:paraId="4F7314F3" w14:textId="604527FC" w:rsidR="00185A45" w:rsidRDefault="00185A45" w:rsidP="00185A45">
      <w:pPr>
        <w:pStyle w:val="RMLevel2"/>
      </w:pPr>
      <w:r>
        <w:t xml:space="preserve">If the Parties are unable to agree the necessary amendments to the Agreement then either Party may refer the matter to an expert for resolution in accordance with the dispute resolution procedure in clause </w:t>
      </w:r>
      <w:r w:rsidR="00A96A1B">
        <w:fldChar w:fldCharType="begin"/>
      </w:r>
      <w:r w:rsidR="00A96A1B">
        <w:instrText xml:space="preserve"> REF _Ref223685895 \r \h </w:instrText>
      </w:r>
      <w:r w:rsidR="00A96A1B">
        <w:fldChar w:fldCharType="separate"/>
      </w:r>
      <w:r w:rsidR="00345C2F">
        <w:t>26</w:t>
      </w:r>
      <w:r w:rsidR="00A96A1B">
        <w:fldChar w:fldCharType="end"/>
      </w:r>
      <w:r>
        <w:t xml:space="preserve">. </w:t>
      </w:r>
    </w:p>
    <w:p w14:paraId="0CF7A0EC" w14:textId="77777777" w:rsidR="00185A45" w:rsidRDefault="00185A45" w:rsidP="00185A45">
      <w:pPr>
        <w:pStyle w:val="RMLevel2"/>
      </w:pPr>
      <w:r>
        <w:t>Without limiting the foregoing, the Parties acknowledge and agree that each of them intends to be exempt from the requirement to hold an electricity generation, distribution or supply licence, under the Act, for the Term of the Agreement provided always that each Party recognises that it shall be obliged to ensure that it falls within such an exemption at all times during the Term.</w:t>
      </w:r>
    </w:p>
    <w:p w14:paraId="12E52DC4" w14:textId="4191F9B5" w:rsidR="00185A45" w:rsidRDefault="00185A45" w:rsidP="00185A45">
      <w:pPr>
        <w:pStyle w:val="RMLevel2"/>
      </w:pPr>
      <w:r>
        <w:t xml:space="preserve">For the avoidance of doubt clause </w:t>
      </w:r>
      <w:r w:rsidR="00A96A1B">
        <w:fldChar w:fldCharType="begin"/>
      </w:r>
      <w:r w:rsidR="00A96A1B">
        <w:instrText xml:space="preserve"> REF _Ref223686200 \r \h </w:instrText>
      </w:r>
      <w:r w:rsidR="00A96A1B">
        <w:fldChar w:fldCharType="separate"/>
      </w:r>
      <w:r w:rsidR="00345C2F">
        <w:t>21.1</w:t>
      </w:r>
      <w:r w:rsidR="00A96A1B">
        <w:fldChar w:fldCharType="end"/>
      </w:r>
      <w:r w:rsidR="00A96A1B">
        <w:t xml:space="preserve"> </w:t>
      </w:r>
      <w:r>
        <w:t>does not apply to a change in VAT and/or any Supplemental Amount.</w:t>
      </w:r>
    </w:p>
    <w:p w14:paraId="6226AA3D" w14:textId="1176E0F6" w:rsidR="00185A45" w:rsidRDefault="00185A45" w:rsidP="00185A45">
      <w:pPr>
        <w:pStyle w:val="RMLevel1"/>
      </w:pPr>
      <w:bookmarkStart w:id="41" w:name="_Ref223686212"/>
      <w:r>
        <w:lastRenderedPageBreak/>
        <w:t>Notices</w:t>
      </w:r>
      <w:bookmarkEnd w:id="41"/>
    </w:p>
    <w:p w14:paraId="005D91FE" w14:textId="77777777" w:rsidR="00185A45" w:rsidRPr="00185A45" w:rsidRDefault="00185A45" w:rsidP="00185A45">
      <w:pPr>
        <w:pStyle w:val="RMLevel2"/>
      </w:pPr>
      <w:r w:rsidRPr="00185A45">
        <w:t>Any notice or other communication given to a Party under or in connection with the Agreement will be in writing and will be:</w:t>
      </w:r>
    </w:p>
    <w:p w14:paraId="0FC4BCDF" w14:textId="77777777" w:rsidR="00185A45" w:rsidRDefault="00185A45" w:rsidP="00185A45">
      <w:pPr>
        <w:pStyle w:val="RMLevel2"/>
        <w:numPr>
          <w:ilvl w:val="2"/>
          <w:numId w:val="23"/>
        </w:numPr>
      </w:pPr>
      <w:r>
        <w:t>delivered by hand or by pre-paid first-class post or other next Business Day delivery service at its registered office (if a company) or its principal place of business (in any other case); or</w:t>
      </w:r>
    </w:p>
    <w:p w14:paraId="098E6C97" w14:textId="35F2EB49" w:rsidR="00185A45" w:rsidRDefault="00FD09B8" w:rsidP="00F976DF">
      <w:pPr>
        <w:pStyle w:val="RMLevel2"/>
        <w:numPr>
          <w:ilvl w:val="2"/>
          <w:numId w:val="23"/>
        </w:numPr>
      </w:pPr>
      <w:r>
        <w:t>[</w:t>
      </w:r>
      <w:r w:rsidR="00185A45">
        <w:t xml:space="preserve">sent by email to the email address specified </w:t>
      </w:r>
      <w:r w:rsidR="003E3A06">
        <w:t xml:space="preserve">against the details for the Customer or Generator (as the case may be) </w:t>
      </w:r>
      <w:r w:rsidR="00185A45">
        <w:t>in the Contract Details</w:t>
      </w:r>
      <w:r>
        <w:t>]</w:t>
      </w:r>
      <w:r w:rsidR="00185A45">
        <w:t>.</w:t>
      </w:r>
      <w:r w:rsidRPr="00FD09B8">
        <w:t xml:space="preserve"> </w:t>
      </w:r>
      <w:r>
        <w:t>[</w:t>
      </w:r>
      <w:r w:rsidRPr="00CE68FD">
        <w:rPr>
          <w:b/>
          <w:bCs/>
          <w:highlight w:val="yellow"/>
        </w:rPr>
        <w:t xml:space="preserve">DN: </w:t>
      </w:r>
      <w:r>
        <w:rPr>
          <w:b/>
          <w:bCs/>
          <w:highlight w:val="yellow"/>
        </w:rPr>
        <w:t xml:space="preserve">Remove if writing </w:t>
      </w:r>
      <w:r w:rsidR="00057E3C">
        <w:rPr>
          <w:b/>
          <w:bCs/>
          <w:highlight w:val="yellow"/>
        </w:rPr>
        <w:t xml:space="preserve">is agreed to not </w:t>
      </w:r>
      <w:r>
        <w:rPr>
          <w:b/>
          <w:bCs/>
          <w:highlight w:val="yellow"/>
        </w:rPr>
        <w:t xml:space="preserve">include </w:t>
      </w:r>
      <w:r w:rsidRPr="00F976DF">
        <w:rPr>
          <w:b/>
          <w:bCs/>
          <w:highlight w:val="yellow"/>
        </w:rPr>
        <w:t>emails.</w:t>
      </w:r>
      <w:r>
        <w:t>]</w:t>
      </w:r>
    </w:p>
    <w:p w14:paraId="3C458F7B" w14:textId="77777777" w:rsidR="00185A45" w:rsidRPr="00185A45" w:rsidRDefault="00185A45" w:rsidP="00185A45">
      <w:pPr>
        <w:pStyle w:val="RMLevel2"/>
      </w:pPr>
      <w:r w:rsidRPr="00185A45">
        <w:t>Any notice or communication will be deemed to have been received:</w:t>
      </w:r>
    </w:p>
    <w:p w14:paraId="697B7D79" w14:textId="77777777" w:rsidR="00185A45" w:rsidRDefault="00185A45" w:rsidP="00185A45">
      <w:pPr>
        <w:pStyle w:val="RMLevel2"/>
        <w:numPr>
          <w:ilvl w:val="2"/>
          <w:numId w:val="23"/>
        </w:numPr>
      </w:pPr>
      <w:r>
        <w:t>if delivered by hand, at the time the notice is left at the proper address;</w:t>
      </w:r>
    </w:p>
    <w:p w14:paraId="41897F79" w14:textId="77777777" w:rsidR="00185A45" w:rsidRDefault="00185A45" w:rsidP="00185A45">
      <w:pPr>
        <w:pStyle w:val="RMLevel2"/>
        <w:numPr>
          <w:ilvl w:val="2"/>
          <w:numId w:val="23"/>
        </w:numPr>
      </w:pPr>
      <w:r>
        <w:t>if sent by pre-paid first-class post or other next Business Day delivery service, at 9.00 am on the second Business Day after posting; or</w:t>
      </w:r>
    </w:p>
    <w:p w14:paraId="52EC09BE" w14:textId="19C36032" w:rsidR="00185A45" w:rsidRDefault="00FD09B8" w:rsidP="00185A45">
      <w:pPr>
        <w:pStyle w:val="RMLevel2"/>
        <w:numPr>
          <w:ilvl w:val="2"/>
          <w:numId w:val="23"/>
        </w:numPr>
      </w:pPr>
      <w:r>
        <w:t>[</w:t>
      </w:r>
      <w:r w:rsidR="00185A45">
        <w:t>if sent by email, at the time of transmission, or, if this time falls outside Business Hours in the place of receipt, when Business Hours resume</w:t>
      </w:r>
      <w:r>
        <w:t>]</w:t>
      </w:r>
      <w:r w:rsidR="00185A45">
        <w:t>.</w:t>
      </w:r>
      <w:r w:rsidRPr="00FD09B8">
        <w:t xml:space="preserve"> </w:t>
      </w:r>
      <w:r>
        <w:t>[</w:t>
      </w:r>
      <w:r w:rsidRPr="00CE68FD">
        <w:rPr>
          <w:b/>
          <w:bCs/>
          <w:highlight w:val="yellow"/>
        </w:rPr>
        <w:t xml:space="preserve">DN: </w:t>
      </w:r>
      <w:r>
        <w:rPr>
          <w:b/>
          <w:bCs/>
          <w:highlight w:val="yellow"/>
        </w:rPr>
        <w:t xml:space="preserve">Remove if writing </w:t>
      </w:r>
      <w:r w:rsidR="00057E3C">
        <w:rPr>
          <w:b/>
          <w:bCs/>
          <w:highlight w:val="yellow"/>
        </w:rPr>
        <w:t>is agreed to not</w:t>
      </w:r>
      <w:r>
        <w:rPr>
          <w:b/>
          <w:bCs/>
          <w:highlight w:val="yellow"/>
        </w:rPr>
        <w:t xml:space="preserve"> include emails</w:t>
      </w:r>
      <w:r>
        <w:rPr>
          <w:b/>
          <w:bCs/>
        </w:rPr>
        <w:t>.</w:t>
      </w:r>
      <w:r>
        <w:t>]</w:t>
      </w:r>
      <w:r w:rsidR="00185A45">
        <w:t xml:space="preserve"> </w:t>
      </w:r>
    </w:p>
    <w:p w14:paraId="147C2DED" w14:textId="702D2216" w:rsidR="00185A45" w:rsidRPr="00185A45" w:rsidRDefault="00185A45" w:rsidP="00185A45">
      <w:pPr>
        <w:pStyle w:val="RMLevel2"/>
      </w:pPr>
      <w:r w:rsidRPr="00185A45">
        <w:t xml:space="preserve">This clause </w:t>
      </w:r>
      <w:r w:rsidR="00A96A1B">
        <w:fldChar w:fldCharType="begin"/>
      </w:r>
      <w:r w:rsidR="00A96A1B">
        <w:instrText xml:space="preserve"> REF _Ref223686212 \r \h </w:instrText>
      </w:r>
      <w:r w:rsidR="00A96A1B">
        <w:fldChar w:fldCharType="separate"/>
      </w:r>
      <w:r w:rsidR="00345C2F">
        <w:t>22</w:t>
      </w:r>
      <w:r w:rsidR="00A96A1B">
        <w:fldChar w:fldCharType="end"/>
      </w:r>
      <w:r w:rsidRPr="00185A45">
        <w:t xml:space="preserve"> does not apply to the service of any proceedings or other documents in any legal action or, where applicable, any arbitration or other method of dispute resolution.</w:t>
      </w:r>
    </w:p>
    <w:p w14:paraId="700B0E3C" w14:textId="160F97DE" w:rsidR="00185A45" w:rsidRDefault="00185A45" w:rsidP="00185A45">
      <w:pPr>
        <w:pStyle w:val="RMLevel1"/>
      </w:pPr>
      <w:r>
        <w:t>Entire Agreement</w:t>
      </w:r>
    </w:p>
    <w:p w14:paraId="7199B3D1" w14:textId="77777777" w:rsidR="00185A45" w:rsidRDefault="00185A45" w:rsidP="00185A45">
      <w:pPr>
        <w:pStyle w:val="RMLevel2"/>
      </w:pPr>
      <w:r>
        <w:t>The Agreement constitutes the entire agreement between the parties and supersedes and extinguishes all previous agreements, promises, assurances, warranties, representations and understandings between them, whether written or oral, relating to its subject matter.</w:t>
      </w:r>
    </w:p>
    <w:p w14:paraId="309458C1" w14:textId="77777777" w:rsidR="00185A45" w:rsidRDefault="00185A45" w:rsidP="00185A45">
      <w:pPr>
        <w:pStyle w:val="RMLevel2"/>
      </w:pPr>
      <w:r>
        <w:t>Each Party agrees that it shall have no remedies in respect of any statement, representation, assurance or warranty (whether made innocently or negligently) that is not set out in the Agreement.</w:t>
      </w:r>
    </w:p>
    <w:p w14:paraId="461DB975" w14:textId="77777777" w:rsidR="00185A45" w:rsidRDefault="00185A45" w:rsidP="00185A45">
      <w:pPr>
        <w:pStyle w:val="RMLevel2"/>
      </w:pPr>
      <w:r>
        <w:t>Each Party agrees that it shall have no claim for innocent or negligent misrepresentation or negligent misstatement based on any statement in the Agreement.</w:t>
      </w:r>
    </w:p>
    <w:p w14:paraId="4A618EE7" w14:textId="2F08F4CB" w:rsidR="00185A45" w:rsidRDefault="00185A45" w:rsidP="00185A45">
      <w:pPr>
        <w:pStyle w:val="RMLevel1"/>
      </w:pPr>
      <w:r>
        <w:lastRenderedPageBreak/>
        <w:t>No Partnership or agency</w:t>
      </w:r>
    </w:p>
    <w:p w14:paraId="7AC25E8B" w14:textId="77777777" w:rsidR="00185A45" w:rsidRDefault="00185A45" w:rsidP="00185A45">
      <w:pPr>
        <w:pStyle w:val="RMLevel2"/>
      </w:pPr>
      <w:r>
        <w:t>Nothing in the Agreement shall create, or be deemed to create, a partnership or joint venture or relationship of employer and employee or principal and agent between the Parties and no employee of one Party shall be deemed to be or have become an employee of the other Party.</w:t>
      </w:r>
    </w:p>
    <w:p w14:paraId="0DB1FD53" w14:textId="77777777" w:rsidR="00185A45" w:rsidRDefault="00185A45" w:rsidP="00185A45">
      <w:pPr>
        <w:pStyle w:val="RMLevel2"/>
      </w:pPr>
      <w:r>
        <w:t>Neither Party shall pledge the credit of the other Party, or hold itself out as having any power of authority to incur any obligation of any nature, express or implied, on behalf of the other Party.</w:t>
      </w:r>
    </w:p>
    <w:p w14:paraId="7ACF41F9" w14:textId="0F68DFC1" w:rsidR="00185A45" w:rsidRDefault="00185A45" w:rsidP="00185A45">
      <w:pPr>
        <w:pStyle w:val="RMLevel1"/>
      </w:pPr>
      <w:r>
        <w:t>Third party rights</w:t>
      </w:r>
    </w:p>
    <w:p w14:paraId="1103C7EE" w14:textId="66954C20" w:rsidR="00185A45" w:rsidRDefault="00185A45" w:rsidP="00185A45">
      <w:pPr>
        <w:pStyle w:val="RMLevel1"/>
        <w:numPr>
          <w:ilvl w:val="0"/>
          <w:numId w:val="0"/>
        </w:numPr>
        <w:rPr>
          <w:b w:val="0"/>
          <w:bCs/>
        </w:rPr>
      </w:pPr>
      <w:r w:rsidRPr="00185A45">
        <w:rPr>
          <w:b w:val="0"/>
          <w:bCs/>
        </w:rPr>
        <w:t>The Agreement does not give rise to any rights under the Contracts (Rights of Third Parties) Act 1999 to enforce any term of the Agreement.</w:t>
      </w:r>
    </w:p>
    <w:p w14:paraId="09F805C6" w14:textId="5E688ED5" w:rsidR="00185A45" w:rsidRDefault="00185A45" w:rsidP="00185A45">
      <w:pPr>
        <w:pStyle w:val="RMLevel1"/>
      </w:pPr>
      <w:bookmarkStart w:id="42" w:name="_Ref223685895"/>
      <w:r>
        <w:t>Dispute Resolution</w:t>
      </w:r>
      <w:bookmarkEnd w:id="42"/>
    </w:p>
    <w:p w14:paraId="6AA951EE" w14:textId="77777777" w:rsidR="00185A45" w:rsidRDefault="00185A45" w:rsidP="00185A45">
      <w:pPr>
        <w:pStyle w:val="RMLevel2"/>
      </w:pPr>
      <w:r>
        <w:t>Any dispute arising out of or in connection with the Agreement will in the first instance be referred to a director (or officer of equivalent seniority) of each Party who shall meet in good faith to resolve the dispute within 15 Business Days of the dispute being referred to them.</w:t>
      </w:r>
    </w:p>
    <w:p w14:paraId="7CB91543" w14:textId="77777777" w:rsidR="00185A45" w:rsidRDefault="00185A45" w:rsidP="00185A45">
      <w:pPr>
        <w:pStyle w:val="RMLevel2"/>
      </w:pPr>
      <w:r>
        <w:t xml:space="preserve">If the dispute is not resolved at such meeting, either Party may within 10 Business Days of the conclusion of such meeting refer the matter for expert determination. </w:t>
      </w:r>
    </w:p>
    <w:p w14:paraId="6371AA91" w14:textId="77777777" w:rsidR="00185A45" w:rsidRDefault="00185A45" w:rsidP="00185A45">
      <w:pPr>
        <w:pStyle w:val="RMLevel2"/>
      </w:pPr>
      <w:r>
        <w:t>The expert shall be jointly appointed by the Parties, save that, if the Parties cannot agree on the appointment of the expert to act within 10 Business Days of the request to appoint the expert, the expert shall be appointed upon the request of either Party by the President for the time being of the Institute of Electrical Engineers.  Such person shall be appointed to act as an expert and not as an arbitrator and (save in the case of fraud or manifest error) the decision of such person shall be final and binding on the Parties.</w:t>
      </w:r>
    </w:p>
    <w:p w14:paraId="1AA96700" w14:textId="77777777" w:rsidR="00185A45" w:rsidRDefault="00185A45" w:rsidP="00185A45">
      <w:pPr>
        <w:pStyle w:val="RMLevel2"/>
      </w:pPr>
      <w:r>
        <w:t>The expert shall determine the procedure to be followed by the expert for the purpose of making a determination provided that the Parties shall use their respective reasonable endeavours to ensure that he makes his determination within twenty (20) Business Days of being appointed.</w:t>
      </w:r>
    </w:p>
    <w:p w14:paraId="6FE13B2C" w14:textId="47E273C8" w:rsidR="00185A45" w:rsidRDefault="00185A45" w:rsidP="00185A45">
      <w:pPr>
        <w:pStyle w:val="RMLevel2"/>
      </w:pPr>
      <w:r>
        <w:t xml:space="preserve">The costs of such expert shall be borne equally by the Parties </w:t>
      </w:r>
      <w:r w:rsidR="00544056">
        <w:t>[</w:t>
      </w:r>
      <w:r>
        <w:t>unless such expert shall decide one Party has acted unreasonably in which case he shall have discretion as to costs</w:t>
      </w:r>
      <w:r w:rsidR="00544056">
        <w:t>]</w:t>
      </w:r>
      <w:r>
        <w:t>.</w:t>
      </w:r>
    </w:p>
    <w:p w14:paraId="64504753" w14:textId="16D097A7" w:rsidR="00185A45" w:rsidRDefault="00185A45" w:rsidP="00185A45">
      <w:pPr>
        <w:pStyle w:val="RMLevel1"/>
      </w:pPr>
      <w:bookmarkStart w:id="43" w:name="_Ref223686220"/>
      <w:r>
        <w:t>Force Majeure</w:t>
      </w:r>
      <w:bookmarkEnd w:id="43"/>
    </w:p>
    <w:p w14:paraId="6BE725BA" w14:textId="1B1A28A5" w:rsidR="00185A45" w:rsidRDefault="00185A45" w:rsidP="00185A45">
      <w:pPr>
        <w:pStyle w:val="RMLevel2"/>
      </w:pPr>
      <w:r>
        <w:t xml:space="preserve">Subject to the remaining provisions of this clause </w:t>
      </w:r>
      <w:r w:rsidR="00A96A1B">
        <w:fldChar w:fldCharType="begin"/>
      </w:r>
      <w:r w:rsidR="00A96A1B">
        <w:instrText xml:space="preserve"> REF _Ref223686220 \r \h </w:instrText>
      </w:r>
      <w:r w:rsidR="00A96A1B">
        <w:fldChar w:fldCharType="separate"/>
      </w:r>
      <w:r w:rsidR="00345C2F">
        <w:t>27</w:t>
      </w:r>
      <w:r w:rsidR="00A96A1B">
        <w:fldChar w:fldCharType="end"/>
      </w:r>
      <w:r>
        <w:t xml:space="preserve">, neither Party to the Agreement shall in any circumstances be liable to the other for any delay or non-performance of its obligations </w:t>
      </w:r>
      <w:r>
        <w:lastRenderedPageBreak/>
        <w:t>under the Agreement to the extent that such delay or non-performance is due to a Force Majeure Event.</w:t>
      </w:r>
    </w:p>
    <w:p w14:paraId="1D9F4456" w14:textId="77777777" w:rsidR="00185A45" w:rsidRDefault="00185A45" w:rsidP="00185A45">
      <w:pPr>
        <w:pStyle w:val="RMLevel2"/>
      </w:pPr>
      <w:r>
        <w:t>In the event that either Party is delayed or prevented from or hindered in performing its obligations under the Agreement by a Force Majeure Event, such Party shall:</w:t>
      </w:r>
    </w:p>
    <w:p w14:paraId="48FEBA46" w14:textId="77777777" w:rsidR="00185A45" w:rsidRDefault="00185A45" w:rsidP="00185A45">
      <w:pPr>
        <w:pStyle w:val="RMLevel2"/>
        <w:numPr>
          <w:ilvl w:val="2"/>
          <w:numId w:val="23"/>
        </w:numPr>
      </w:pPr>
      <w:r>
        <w:t>give notice in writing of such delay or prevention to the other Party as soon as reasonably possible, stating the commencement date and extent of such delay or prevention, the cause of the delay or prevention and its estimated duration;</w:t>
      </w:r>
    </w:p>
    <w:p w14:paraId="6F3CFB06" w14:textId="77777777" w:rsidR="00185A45" w:rsidRDefault="00185A45" w:rsidP="00185A45">
      <w:pPr>
        <w:pStyle w:val="RMLevel2"/>
        <w:numPr>
          <w:ilvl w:val="2"/>
          <w:numId w:val="23"/>
        </w:numPr>
      </w:pPr>
      <w:r>
        <w:t>use all reasonable endeavours to mitigate the effects of such delay or prevention on the performance of its obligations under the Agreement; and</w:t>
      </w:r>
    </w:p>
    <w:p w14:paraId="11770F17" w14:textId="77777777" w:rsidR="00185A45" w:rsidRDefault="00185A45" w:rsidP="00185A45">
      <w:pPr>
        <w:pStyle w:val="RMLevel2"/>
        <w:numPr>
          <w:ilvl w:val="2"/>
          <w:numId w:val="23"/>
        </w:numPr>
      </w:pPr>
      <w:r>
        <w:t>resume performance of its obligations as soon as reasonably possible after the removal of the cause of the delay or prevention.</w:t>
      </w:r>
    </w:p>
    <w:p w14:paraId="35FC290D" w14:textId="77777777" w:rsidR="00185A45" w:rsidRDefault="00185A45" w:rsidP="00185A45">
      <w:pPr>
        <w:pStyle w:val="RMLevel2"/>
      </w:pPr>
      <w:r>
        <w:t>A Party cannot claim relief if the Force Majeure Event is attributable to that Party's wilful act, neglect or failure to take reasonable precautions against the relevant Force Majeure Event.</w:t>
      </w:r>
    </w:p>
    <w:p w14:paraId="25BFB17D" w14:textId="77777777" w:rsidR="00185A45" w:rsidRDefault="00185A45" w:rsidP="00185A45">
      <w:pPr>
        <w:pStyle w:val="RMLevel2"/>
      </w:pPr>
      <w:r>
        <w:t>As soon as practicable following the affected Party's notification, the parties shall consult with each other in good faith and use all reasonable endeavours to agree appropriate terms to mitigate the effects of the Force Majeure Event and to facilitate the continued performance of the Agreement.  Where the Customer is the affected Party, it shall take or procure the taking of all steps to overcome or minimise the consequences of the Force Majeure Event in accordance with best industry practice.</w:t>
      </w:r>
    </w:p>
    <w:p w14:paraId="4608D31D" w14:textId="6C4BC735" w:rsidR="00185A45" w:rsidRDefault="00185A45" w:rsidP="00185A45">
      <w:pPr>
        <w:pStyle w:val="RMLevel2"/>
      </w:pPr>
      <w:r>
        <w:t>The affected Party shall notify the other Party as soon as practicable after the Force Majeure Event ceases or no longer causes the affected Party to be unable to comply with its obligations under the Agreement.</w:t>
      </w:r>
      <w:r w:rsidR="00433013">
        <w:t xml:space="preserve"> </w:t>
      </w:r>
      <w:r>
        <w:t>Following such notification, the Agreement shall continue to be performed on the terms existing immediately prior to the occurrence of the Force Majeure Event unless agreed otherwise by the parties.</w:t>
      </w:r>
    </w:p>
    <w:p w14:paraId="5B97DD0B" w14:textId="77777777" w:rsidR="00185A45" w:rsidRDefault="00185A45" w:rsidP="00185A45">
      <w:pPr>
        <w:pStyle w:val="RMLevel2"/>
      </w:pPr>
      <w:r>
        <w:t>Neither Party will be in breach of the Agreement nor liable for delay in performing, or failure to perform, any of its obligations under the Agreement if such delay or failure result from events, circumstances or causes beyond its reasonable control. If the period of delay or non-performance continues for [</w:t>
      </w:r>
      <w:r w:rsidRPr="00185A45">
        <w:rPr>
          <w:highlight w:val="yellow"/>
        </w:rPr>
        <w:t>30</w:t>
      </w:r>
      <w:r>
        <w:t>] days, the Party not affected may terminate the Agreement by giving [</w:t>
      </w:r>
      <w:r w:rsidRPr="00185A45">
        <w:rPr>
          <w:highlight w:val="yellow"/>
        </w:rPr>
        <w:t>30 days’</w:t>
      </w:r>
      <w:r>
        <w:t>] written notice to the other Party. [</w:t>
      </w:r>
      <w:r w:rsidRPr="00185A45">
        <w:rPr>
          <w:b/>
          <w:bCs/>
          <w:highlight w:val="yellow"/>
        </w:rPr>
        <w:t>DN: The period of 30 days for each of the intervening event and the notice period can be changed if required.</w:t>
      </w:r>
      <w:r>
        <w:t>]</w:t>
      </w:r>
    </w:p>
    <w:p w14:paraId="24623594" w14:textId="14842071" w:rsidR="00185A45" w:rsidRDefault="00185A45" w:rsidP="00185A45">
      <w:pPr>
        <w:pStyle w:val="RMLevel1"/>
      </w:pPr>
      <w:r>
        <w:lastRenderedPageBreak/>
        <w:t>Governing Law</w:t>
      </w:r>
    </w:p>
    <w:p w14:paraId="6436B0BA" w14:textId="5E2BC119" w:rsidR="00185A45" w:rsidRDefault="00185A45" w:rsidP="00185A45">
      <w:pPr>
        <w:pStyle w:val="RMLevel1"/>
        <w:numPr>
          <w:ilvl w:val="0"/>
          <w:numId w:val="0"/>
        </w:numPr>
        <w:rPr>
          <w:b w:val="0"/>
          <w:bCs/>
        </w:rPr>
      </w:pPr>
      <w:r w:rsidRPr="00185A45">
        <w:rPr>
          <w:b w:val="0"/>
          <w:bCs/>
        </w:rPr>
        <w:t>The</w:t>
      </w:r>
      <w:r>
        <w:rPr>
          <w:b w:val="0"/>
          <w:bCs/>
        </w:rPr>
        <w:t xml:space="preserve"> Agreement shall be governed by and construed in accordance with the la</w:t>
      </w:r>
      <w:r w:rsidR="000C37A5">
        <w:rPr>
          <w:b w:val="0"/>
          <w:bCs/>
        </w:rPr>
        <w:t>w</w:t>
      </w:r>
      <w:r>
        <w:rPr>
          <w:b w:val="0"/>
          <w:bCs/>
        </w:rPr>
        <w:t>s of England and Wales.</w:t>
      </w:r>
    </w:p>
    <w:p w14:paraId="0B69572B" w14:textId="1AD3A321" w:rsidR="00185A45" w:rsidRPr="00185A45" w:rsidRDefault="00185A45" w:rsidP="00185A45">
      <w:pPr>
        <w:pStyle w:val="RMLevel1"/>
      </w:pPr>
      <w:r w:rsidRPr="00185A45">
        <w:t>Jurisdiction</w:t>
      </w:r>
    </w:p>
    <w:p w14:paraId="7FA3A391" w14:textId="3EB1BB0B" w:rsidR="00185A45" w:rsidRDefault="00185A45" w:rsidP="00185A45">
      <w:pPr>
        <w:pStyle w:val="RMLevel1"/>
        <w:numPr>
          <w:ilvl w:val="0"/>
          <w:numId w:val="0"/>
        </w:numPr>
        <w:rPr>
          <w:b w:val="0"/>
          <w:bCs/>
        </w:rPr>
      </w:pPr>
      <w:r w:rsidRPr="00185A45">
        <w:rPr>
          <w:b w:val="0"/>
          <w:bCs/>
        </w:rPr>
        <w:t>Each Party irrevocably agrees that the courts of England and Wales will have exclusive jurisdiction to settle any dispute or claim (including non-contractual disputes or claims) arising out of or in connection with the Agreement or its subject matter or formation.</w:t>
      </w:r>
    </w:p>
    <w:p w14:paraId="29E05A93" w14:textId="3774370B" w:rsidR="00A40CEF" w:rsidRPr="00203234" w:rsidRDefault="00A40CEF" w:rsidP="00185A45">
      <w:pPr>
        <w:pStyle w:val="RMLevel1"/>
        <w:numPr>
          <w:ilvl w:val="0"/>
          <w:numId w:val="0"/>
        </w:numPr>
      </w:pPr>
      <w:r>
        <w:t>[Append the Schematic here if required. See the definition of that term.]</w:t>
      </w:r>
    </w:p>
    <w:sectPr w:rsidR="00A40CEF" w:rsidRPr="00203234" w:rsidSect="00A9289E">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8A8BB" w14:textId="77777777" w:rsidR="00B0015B" w:rsidRDefault="00B0015B" w:rsidP="009E5E12">
      <w:r>
        <w:separator/>
      </w:r>
    </w:p>
  </w:endnote>
  <w:endnote w:type="continuationSeparator" w:id="0">
    <w:p w14:paraId="1E68F29A" w14:textId="77777777" w:rsidR="00B0015B" w:rsidRDefault="00B0015B" w:rsidP="009E5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anst521 BT">
    <w:altName w:val="Lucida Sans Unicode"/>
    <w:charset w:val="00"/>
    <w:family w:val="swiss"/>
    <w:pitch w:val="variable"/>
    <w:sig w:usb0="00000087" w:usb1="00000000" w:usb2="00000000" w:usb3="00000000" w:csb0="0000001B"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E542" w14:textId="77777777" w:rsidR="00893E82" w:rsidRDefault="00893E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476973"/>
      <w:docPartObj>
        <w:docPartGallery w:val="Page Numbers (Bottom of Page)"/>
        <w:docPartUnique/>
      </w:docPartObj>
    </w:sdtPr>
    <w:sdtEndPr>
      <w:rPr>
        <w:noProof/>
      </w:rPr>
    </w:sdtEndPr>
    <w:sdtContent>
      <w:p w14:paraId="22F5E426" w14:textId="77777777" w:rsidR="00893E82" w:rsidRDefault="00893E82">
        <w:pPr>
          <w:pStyle w:val="Footer"/>
          <w:rPr>
            <w:noProof/>
          </w:rPr>
        </w:pPr>
        <w:r>
          <w:t xml:space="preserve"> </w:t>
        </w:r>
        <w:r>
          <w:tab/>
        </w:r>
        <w:r>
          <w:fldChar w:fldCharType="begin"/>
        </w:r>
        <w:r>
          <w:instrText xml:space="preserve"> PAGE  \* Arabic  \* MERGEFORMAT </w:instrText>
        </w:r>
        <w:r>
          <w:fldChar w:fldCharType="separate"/>
        </w:r>
        <w:r>
          <w:rPr>
            <w:noProof/>
          </w:rPr>
          <w:t>1</w:t>
        </w:r>
        <w:r>
          <w:rPr>
            <w:noProof/>
          </w:rPr>
          <w:fldChar w:fldCharType="end"/>
        </w:r>
      </w:p>
      <w:p w14:paraId="6809510E" w14:textId="77777777" w:rsidR="00893E82" w:rsidRDefault="00893E82">
        <w:pPr>
          <w:pStyle w:val="Footer"/>
          <w:rPr>
            <w:noProof/>
          </w:rPr>
        </w:pPr>
      </w:p>
      <w:p w14:paraId="122E2EBF" w14:textId="1070C3F9" w:rsidR="00B0015B" w:rsidRDefault="00893E82" w:rsidP="00893E82">
        <w:pPr>
          <w:rPr>
            <w:noProof/>
          </w:rPr>
        </w:pPr>
        <w:r>
          <w:rPr>
            <w:rFonts w:ascii="Calibri" w:eastAsia="Calibri" w:hAnsi="Calibri" w:cs="Calibri"/>
            <w:noProof/>
            <w:color w:val="000000"/>
            <w:sz w:val="28"/>
            <w:szCs w:val="28"/>
          </w:rPr>
          <w:fldChar w:fldCharType="begin"/>
        </w:r>
        <w:r>
          <w:rPr>
            <w:rFonts w:ascii="Calibri" w:eastAsia="Calibri" w:hAnsi="Calibri" w:cs="Calibri"/>
            <w:noProof/>
            <w:color w:val="000000"/>
            <w:sz w:val="28"/>
            <w:szCs w:val="28"/>
          </w:rPr>
          <w:instrText xml:space="preserve"> DOCPROPERTY iManageFooter \* MERGEFORMAT </w:instrText>
        </w:r>
        <w:r>
          <w:rPr>
            <w:rFonts w:ascii="Calibri" w:eastAsia="Calibri" w:hAnsi="Calibri" w:cs="Calibri"/>
            <w:noProof/>
            <w:color w:val="000000"/>
            <w:sz w:val="28"/>
            <w:szCs w:val="28"/>
          </w:rPr>
          <w:fldChar w:fldCharType="separate"/>
        </w:r>
        <w:r w:rsidR="00A9289E" w:rsidRPr="00A9289E">
          <w:rPr>
            <w:rFonts w:eastAsia="Calibri" w:cs="Arial"/>
            <w:noProof/>
            <w:color w:val="000000"/>
            <w:sz w:val="16"/>
            <w:szCs w:val="28"/>
          </w:rPr>
          <w:t>104846.0048.16660009.7</w:t>
        </w:r>
        <w:r>
          <w:rPr>
            <w:rFonts w:ascii="Calibri" w:eastAsia="Calibri" w:hAnsi="Calibri" w:cs="Calibri"/>
            <w:noProof/>
            <w:color w:val="000000"/>
            <w:sz w:val="28"/>
            <w:szCs w:val="28"/>
          </w:rPr>
          <w:fldChar w:fldCharType="end"/>
        </w:r>
      </w:p>
    </w:sdtContent>
  </w:sdt>
  <w:p w14:paraId="50EFCCE0" w14:textId="77777777" w:rsidR="00893E82" w:rsidRDefault="00893E82" w:rsidP="00893E82">
    <w:pPr>
      <w:rPr>
        <w:rFonts w:ascii="Calibri" w:eastAsia="Calibri" w:hAnsi="Calibri" w:cs="Calibri"/>
        <w:noProof/>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7B85" w14:textId="77777777" w:rsidR="00893E82" w:rsidRDefault="00893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84553" w14:textId="77777777" w:rsidR="00B0015B" w:rsidRDefault="00B0015B" w:rsidP="009E5E12">
      <w:r>
        <w:separator/>
      </w:r>
    </w:p>
  </w:footnote>
  <w:footnote w:type="continuationSeparator" w:id="0">
    <w:p w14:paraId="566E2D3C" w14:textId="77777777" w:rsidR="00B0015B" w:rsidRDefault="00B0015B" w:rsidP="009E5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4B5" w14:textId="77777777" w:rsidR="00893E82" w:rsidRDefault="00893E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BD14" w14:textId="06AA6B32" w:rsidR="00B0015B" w:rsidRPr="00325542" w:rsidRDefault="00A9289E" w:rsidP="00B0015B">
    <w:pPr>
      <w:jc w:val="center"/>
      <w:rPr>
        <w:rFonts w:ascii="Calibri" w:eastAsia="Calibri" w:hAnsi="Calibri" w:cs="Calibri"/>
        <w:noProof/>
        <w:color w:val="000000"/>
        <w:sz w:val="28"/>
        <w:szCs w:val="28"/>
      </w:rPr>
    </w:pPr>
    <w:sdt>
      <w:sdtPr>
        <w:rPr>
          <w:rFonts w:ascii="Calibri" w:eastAsia="Calibri" w:hAnsi="Calibri" w:cs="Calibri"/>
          <w:noProof/>
          <w:color w:val="000000"/>
          <w:sz w:val="28"/>
          <w:szCs w:val="28"/>
        </w:rPr>
        <w:id w:val="-87627993"/>
        <w:docPartObj>
          <w:docPartGallery w:val="Watermarks"/>
          <w:docPartUnique/>
        </w:docPartObj>
      </w:sdtPr>
      <w:sdtEndPr/>
      <w:sdtContent>
        <w:r>
          <w:rPr>
            <w:rFonts w:ascii="Calibri" w:eastAsia="Calibri" w:hAnsi="Calibri" w:cs="Calibri"/>
            <w:noProof/>
            <w:color w:val="000000"/>
            <w:sz w:val="28"/>
            <w:szCs w:val="28"/>
          </w:rPr>
          <w:pict w14:anchorId="26DDFC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p w14:paraId="3218BC18" w14:textId="77777777" w:rsidR="009E5E12" w:rsidRDefault="009E5E12" w:rsidP="00B0015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EA4C" w14:textId="77777777" w:rsidR="00893E82" w:rsidRDefault="00893E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84CF5"/>
    <w:multiLevelType w:val="multilevel"/>
    <w:tmpl w:val="28B406EC"/>
    <w:lvl w:ilvl="0">
      <w:start w:val="1"/>
      <w:numFmt w:val="decimal"/>
      <w:pStyle w:val="RMLevel1"/>
      <w:lvlText w:val="%1."/>
      <w:lvlJc w:val="left"/>
      <w:pPr>
        <w:tabs>
          <w:tab w:val="num" w:pos="720"/>
        </w:tabs>
        <w:ind w:left="720" w:hanging="720"/>
      </w:pPr>
      <w:rPr>
        <w:rFonts w:ascii="Arial" w:hAnsi="Arial" w:hint="default"/>
        <w:b w:val="0"/>
        <w:i w:val="0"/>
        <w:sz w:val="20"/>
        <w:u w:val="none"/>
      </w:rPr>
    </w:lvl>
    <w:lvl w:ilvl="1">
      <w:start w:val="1"/>
      <w:numFmt w:val="decimal"/>
      <w:pStyle w:val="RMLevel2"/>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Arial" w:hAnsi="Arial" w:hint="default"/>
        <w:b w:val="0"/>
        <w:i w:val="0"/>
        <w:sz w:val="20"/>
        <w:szCs w:val="20"/>
        <w:u w:val="none"/>
      </w:rPr>
    </w:lvl>
    <w:lvl w:ilvl="5">
      <w:start w:val="1"/>
      <w:numFmt w:val="lowerLetter"/>
      <w:lvlText w:val="(%6)"/>
      <w:lvlJc w:val="left"/>
      <w:pPr>
        <w:tabs>
          <w:tab w:val="num" w:pos="1440"/>
        </w:tabs>
        <w:ind w:left="1440" w:hanging="720"/>
      </w:pPr>
      <w:rPr>
        <w:rFonts w:ascii="Arial" w:hAnsi="Arial" w:hint="default"/>
        <w:b w:val="0"/>
        <w:i w:val="0"/>
        <w:sz w:val="20"/>
        <w:szCs w:val="20"/>
        <w:u w:val="none"/>
      </w:rPr>
    </w:lvl>
    <w:lvl w:ilvl="6">
      <w:start w:val="1"/>
      <w:numFmt w:val="lowerRoman"/>
      <w:lvlText w:val="(%7)"/>
      <w:lvlJc w:val="left"/>
      <w:pPr>
        <w:tabs>
          <w:tab w:val="num" w:pos="2160"/>
        </w:tabs>
        <w:ind w:left="2160" w:hanging="720"/>
      </w:pPr>
      <w:rPr>
        <w:rFonts w:ascii="Arial" w:hAnsi="Arial" w:hint="default"/>
        <w:b w:val="0"/>
        <w:i w:val="0"/>
        <w:sz w:val="20"/>
        <w:szCs w:val="20"/>
        <w:u w:val="none"/>
      </w:rPr>
    </w:lvl>
    <w:lvl w:ilvl="7">
      <w:start w:val="1"/>
      <w:numFmt w:val="lowerRoman"/>
      <w:lvlText w:val="%8"/>
      <w:lvlJc w:val="left"/>
      <w:pPr>
        <w:tabs>
          <w:tab w:val="num" w:pos="3742"/>
        </w:tabs>
        <w:ind w:left="3742" w:hanging="1225"/>
      </w:pPr>
      <w:rPr>
        <w:rFonts w:ascii="Arial" w:hAnsi="Arial" w:hint="default"/>
        <w:b w:val="0"/>
        <w:i w:val="0"/>
        <w:sz w:val="20"/>
        <w:szCs w:val="20"/>
        <w:u w:val="none"/>
      </w:rPr>
    </w:lvl>
    <w:lvl w:ilvl="8">
      <w:start w:val="1"/>
      <w:numFmt w:val="lowerLetter"/>
      <w:lvlText w:val="%9"/>
      <w:lvlJc w:val="left"/>
      <w:pPr>
        <w:tabs>
          <w:tab w:val="num" w:pos="4320"/>
        </w:tabs>
        <w:ind w:left="4320" w:hanging="1440"/>
      </w:pPr>
      <w:rPr>
        <w:rFonts w:ascii="Arial" w:hAnsi="Arial" w:hint="default"/>
        <w:b w:val="0"/>
        <w:i w:val="0"/>
        <w:sz w:val="20"/>
        <w:szCs w:val="20"/>
        <w:u w:val="none"/>
      </w:rPr>
    </w:lvl>
  </w:abstractNum>
  <w:abstractNum w:abstractNumId="1" w15:restartNumberingAfterBreak="0">
    <w:nsid w:val="16266E20"/>
    <w:multiLevelType w:val="hybridMultilevel"/>
    <w:tmpl w:val="1430D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996E8C"/>
    <w:multiLevelType w:val="hybridMultilevel"/>
    <w:tmpl w:val="993C399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4A902E29"/>
    <w:multiLevelType w:val="hybridMultilevel"/>
    <w:tmpl w:val="ABC2A8B8"/>
    <w:lvl w:ilvl="0" w:tplc="22CEB95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0B2CE0"/>
    <w:multiLevelType w:val="multilevel"/>
    <w:tmpl w:val="C2B8AC1A"/>
    <w:lvl w:ilvl="0">
      <w:start w:val="1"/>
      <w:numFmt w:val="decimal"/>
      <w:pStyle w:val="RMScheduleLevel1"/>
      <w:lvlText w:val="%1."/>
      <w:lvlJc w:val="left"/>
      <w:pPr>
        <w:tabs>
          <w:tab w:val="num" w:pos="720"/>
        </w:tabs>
        <w:ind w:left="720" w:hanging="720"/>
      </w:pPr>
      <w:rPr>
        <w:rFonts w:ascii="Arial" w:hAnsi="Arial" w:hint="default"/>
        <w:b w:val="0"/>
        <w:i w:val="0"/>
        <w:sz w:val="20"/>
        <w:u w:val="none"/>
      </w:rPr>
    </w:lvl>
    <w:lvl w:ilvl="1">
      <w:start w:val="1"/>
      <w:numFmt w:val="decimal"/>
      <w:pStyle w:val="RMScheduleLevel2"/>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Humanst521 BT" w:hAnsi="Humanst521 BT" w:hint="default"/>
        <w:b w:val="0"/>
        <w:i w:val="0"/>
        <w:sz w:val="22"/>
        <w:u w:val="none"/>
      </w:rPr>
    </w:lvl>
    <w:lvl w:ilvl="5">
      <w:start w:val="1"/>
      <w:numFmt w:val="lowerLetter"/>
      <w:lvlText w:val="(%6)"/>
      <w:lvlJc w:val="left"/>
      <w:pPr>
        <w:tabs>
          <w:tab w:val="num" w:pos="1440"/>
        </w:tabs>
        <w:ind w:left="1440" w:hanging="720"/>
      </w:pPr>
      <w:rPr>
        <w:rFonts w:ascii="Humanst521 BT" w:hAnsi="Humanst521 BT" w:hint="default"/>
        <w:b w:val="0"/>
        <w:i w:val="0"/>
        <w:sz w:val="22"/>
        <w:u w:val="none"/>
      </w:rPr>
    </w:lvl>
    <w:lvl w:ilvl="6">
      <w:start w:val="1"/>
      <w:numFmt w:val="lowerRoman"/>
      <w:lvlText w:val="(%7)"/>
      <w:lvlJc w:val="left"/>
      <w:pPr>
        <w:tabs>
          <w:tab w:val="num" w:pos="2160"/>
        </w:tabs>
        <w:ind w:left="2160" w:hanging="720"/>
      </w:pPr>
      <w:rPr>
        <w:rFonts w:ascii="Humanst521 BT" w:hAnsi="Humanst521 BT" w:hint="default"/>
        <w:b w:val="0"/>
        <w:i w:val="0"/>
        <w:sz w:val="22"/>
        <w:u w:val="none"/>
      </w:rPr>
    </w:lvl>
    <w:lvl w:ilvl="7">
      <w:start w:val="1"/>
      <w:numFmt w:val="lowerRoman"/>
      <w:lvlText w:val="%8"/>
      <w:lvlJc w:val="left"/>
      <w:pPr>
        <w:tabs>
          <w:tab w:val="num" w:pos="3957"/>
        </w:tabs>
        <w:ind w:left="3742" w:hanging="1225"/>
      </w:pPr>
      <w:rPr>
        <w:rFonts w:ascii="Humanst521 BT" w:hAnsi="Humanst521 BT" w:hint="default"/>
        <w:b w:val="0"/>
        <w:i w:val="0"/>
        <w:sz w:val="22"/>
        <w:u w:val="none"/>
      </w:rPr>
    </w:lvl>
    <w:lvl w:ilvl="8">
      <w:start w:val="1"/>
      <w:numFmt w:val="lowerLetter"/>
      <w:lvlText w:val="%9"/>
      <w:lvlJc w:val="left"/>
      <w:pPr>
        <w:tabs>
          <w:tab w:val="num" w:pos="4320"/>
        </w:tabs>
        <w:ind w:left="4320" w:hanging="1440"/>
      </w:pPr>
      <w:rPr>
        <w:rFonts w:ascii="Humanst521 BT" w:hAnsi="Humanst521 BT" w:hint="default"/>
        <w:b w:val="0"/>
        <w:i w:val="0"/>
        <w:sz w:val="22"/>
        <w:u w:val="none"/>
      </w:rPr>
    </w:lvl>
  </w:abstractNum>
  <w:abstractNum w:abstractNumId="5" w15:restartNumberingAfterBreak="0">
    <w:nsid w:val="664F2634"/>
    <w:multiLevelType w:val="hybridMultilevel"/>
    <w:tmpl w:val="C5F624DC"/>
    <w:lvl w:ilvl="0" w:tplc="22CEB95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7F5480"/>
    <w:multiLevelType w:val="hybridMultilevel"/>
    <w:tmpl w:val="6FFEC546"/>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BF90506"/>
    <w:multiLevelType w:val="multilevel"/>
    <w:tmpl w:val="A80AFFFA"/>
    <w:lvl w:ilvl="0">
      <w:start w:val="1"/>
      <w:numFmt w:val="decimal"/>
      <w:pStyle w:val="NumberedList"/>
      <w:lvlText w:val="%1."/>
      <w:lvlJc w:val="left"/>
      <w:pPr>
        <w:tabs>
          <w:tab w:val="num" w:pos="720"/>
        </w:tabs>
        <w:ind w:left="720" w:hanging="720"/>
      </w:pPr>
      <w:rPr>
        <w:rFonts w:ascii="Arial" w:hAnsi="Arial" w:hint="default"/>
        <w:b w:val="0"/>
        <w:i w:val="0"/>
        <w:sz w:val="20"/>
        <w:u w:val="none"/>
      </w:rPr>
    </w:lvl>
    <w:lvl w:ilvl="1">
      <w:start w:val="1"/>
      <w:numFmt w:val="decimal"/>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Humanst521 BT" w:hAnsi="Humanst521 BT" w:hint="default"/>
        <w:b w:val="0"/>
        <w:i w:val="0"/>
        <w:sz w:val="22"/>
        <w:u w:val="none"/>
      </w:rPr>
    </w:lvl>
    <w:lvl w:ilvl="5">
      <w:start w:val="1"/>
      <w:numFmt w:val="lowerLetter"/>
      <w:lvlText w:val="(%6)"/>
      <w:lvlJc w:val="left"/>
      <w:pPr>
        <w:tabs>
          <w:tab w:val="num" w:pos="1440"/>
        </w:tabs>
        <w:ind w:left="1440" w:hanging="720"/>
      </w:pPr>
      <w:rPr>
        <w:rFonts w:ascii="Humanst521 BT" w:hAnsi="Humanst521 BT" w:hint="default"/>
        <w:b w:val="0"/>
        <w:i w:val="0"/>
        <w:sz w:val="22"/>
        <w:u w:val="none"/>
      </w:rPr>
    </w:lvl>
    <w:lvl w:ilvl="6">
      <w:start w:val="1"/>
      <w:numFmt w:val="lowerRoman"/>
      <w:lvlText w:val="(%7)"/>
      <w:lvlJc w:val="left"/>
      <w:pPr>
        <w:tabs>
          <w:tab w:val="num" w:pos="2160"/>
        </w:tabs>
        <w:ind w:left="2160" w:hanging="720"/>
      </w:pPr>
      <w:rPr>
        <w:rFonts w:ascii="Humanst521 BT" w:hAnsi="Humanst521 BT" w:hint="default"/>
        <w:b w:val="0"/>
        <w:i w:val="0"/>
        <w:sz w:val="22"/>
        <w:u w:val="none"/>
      </w:rPr>
    </w:lvl>
    <w:lvl w:ilvl="7">
      <w:start w:val="1"/>
      <w:numFmt w:val="lowerRoman"/>
      <w:lvlText w:val="%8"/>
      <w:lvlJc w:val="left"/>
      <w:pPr>
        <w:tabs>
          <w:tab w:val="num" w:pos="3957"/>
        </w:tabs>
        <w:ind w:left="3742" w:hanging="1225"/>
      </w:pPr>
      <w:rPr>
        <w:rFonts w:ascii="Humanst521 BT" w:hAnsi="Humanst521 BT" w:hint="default"/>
        <w:b w:val="0"/>
        <w:i w:val="0"/>
        <w:sz w:val="22"/>
        <w:u w:val="none"/>
      </w:rPr>
    </w:lvl>
    <w:lvl w:ilvl="8">
      <w:start w:val="1"/>
      <w:numFmt w:val="lowerLetter"/>
      <w:lvlText w:val="%9"/>
      <w:lvlJc w:val="left"/>
      <w:pPr>
        <w:tabs>
          <w:tab w:val="num" w:pos="4320"/>
        </w:tabs>
        <w:ind w:left="4320" w:hanging="1440"/>
      </w:pPr>
      <w:rPr>
        <w:rFonts w:ascii="Humanst521 BT" w:hAnsi="Humanst521 BT" w:hint="default"/>
        <w:b w:val="0"/>
        <w:i w:val="0"/>
        <w:sz w:val="22"/>
        <w:u w:val="none"/>
      </w:rPr>
    </w:lvl>
  </w:abstractNum>
  <w:num w:numId="1" w16cid:durableId="1159229224">
    <w:abstractNumId w:val="7"/>
  </w:num>
  <w:num w:numId="2" w16cid:durableId="1413620416">
    <w:abstractNumId w:val="7"/>
  </w:num>
  <w:num w:numId="3" w16cid:durableId="954946858">
    <w:abstractNumId w:val="7"/>
  </w:num>
  <w:num w:numId="4" w16cid:durableId="931203911">
    <w:abstractNumId w:val="7"/>
  </w:num>
  <w:num w:numId="5" w16cid:durableId="59328225">
    <w:abstractNumId w:val="7"/>
  </w:num>
  <w:num w:numId="6" w16cid:durableId="16778058">
    <w:abstractNumId w:val="7"/>
  </w:num>
  <w:num w:numId="7" w16cid:durableId="1769040352">
    <w:abstractNumId w:val="7"/>
  </w:num>
  <w:num w:numId="8" w16cid:durableId="723798903">
    <w:abstractNumId w:val="7"/>
  </w:num>
  <w:num w:numId="9" w16cid:durableId="520245568">
    <w:abstractNumId w:val="7"/>
  </w:num>
  <w:num w:numId="10" w16cid:durableId="796141900">
    <w:abstractNumId w:val="7"/>
  </w:num>
  <w:num w:numId="11" w16cid:durableId="2051104804">
    <w:abstractNumId w:val="7"/>
  </w:num>
  <w:num w:numId="12" w16cid:durableId="1305312414">
    <w:abstractNumId w:val="7"/>
  </w:num>
  <w:num w:numId="13" w16cid:durableId="358511560">
    <w:abstractNumId w:val="7"/>
  </w:num>
  <w:num w:numId="14" w16cid:durableId="357239446">
    <w:abstractNumId w:val="7"/>
  </w:num>
  <w:num w:numId="15" w16cid:durableId="1536969810">
    <w:abstractNumId w:val="7"/>
  </w:num>
  <w:num w:numId="16" w16cid:durableId="2145736494">
    <w:abstractNumId w:val="7"/>
  </w:num>
  <w:num w:numId="17" w16cid:durableId="406801820">
    <w:abstractNumId w:val="1"/>
  </w:num>
  <w:num w:numId="18" w16cid:durableId="1727601669">
    <w:abstractNumId w:val="3"/>
  </w:num>
  <w:num w:numId="19" w16cid:durableId="1215889868">
    <w:abstractNumId w:val="7"/>
  </w:num>
  <w:num w:numId="20" w16cid:durableId="135801917">
    <w:abstractNumId w:val="5"/>
  </w:num>
  <w:num w:numId="21" w16cid:durableId="923800318">
    <w:abstractNumId w:val="7"/>
  </w:num>
  <w:num w:numId="22" w16cid:durableId="1737044101">
    <w:abstractNumId w:val="0"/>
  </w:num>
  <w:num w:numId="23" w16cid:durableId="818308966">
    <w:abstractNumId w:val="0"/>
  </w:num>
  <w:num w:numId="24" w16cid:durableId="1827278844">
    <w:abstractNumId w:val="4"/>
  </w:num>
  <w:num w:numId="25" w16cid:durableId="691538556">
    <w:abstractNumId w:val="4"/>
  </w:num>
  <w:num w:numId="26" w16cid:durableId="578487494">
    <w:abstractNumId w:val="2"/>
  </w:num>
  <w:num w:numId="27" w16cid:durableId="335956821">
    <w:abstractNumId w:val="0"/>
  </w:num>
  <w:num w:numId="28" w16cid:durableId="1311207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0584935">
    <w:abstractNumId w:val="0"/>
  </w:num>
  <w:num w:numId="30" w16cid:durableId="1898852100">
    <w:abstractNumId w:val="0"/>
  </w:num>
  <w:num w:numId="31" w16cid:durableId="1931965998">
    <w:abstractNumId w:val="0"/>
  </w:num>
  <w:num w:numId="32" w16cid:durableId="1091395036">
    <w:abstractNumId w:val="0"/>
  </w:num>
  <w:num w:numId="33" w16cid:durableId="1455324299">
    <w:abstractNumId w:val="0"/>
  </w:num>
  <w:num w:numId="34" w16cid:durableId="883179057">
    <w:abstractNumId w:val="0"/>
  </w:num>
  <w:num w:numId="35" w16cid:durableId="1841237417">
    <w:abstractNumId w:val="0"/>
  </w:num>
  <w:num w:numId="36" w16cid:durableId="902907304">
    <w:abstractNumId w:val="0"/>
  </w:num>
  <w:num w:numId="37" w16cid:durableId="1240099906">
    <w:abstractNumId w:val="0"/>
  </w:num>
  <w:num w:numId="38" w16cid:durableId="685667918">
    <w:abstractNumId w:val="0"/>
  </w:num>
  <w:num w:numId="39" w16cid:durableId="1764716574">
    <w:abstractNumId w:val="0"/>
  </w:num>
  <w:num w:numId="40" w16cid:durableId="1304968540">
    <w:abstractNumId w:val="0"/>
  </w:num>
  <w:num w:numId="41" w16cid:durableId="198589670">
    <w:abstractNumId w:val="0"/>
  </w:num>
  <w:num w:numId="42" w16cid:durableId="1247879690">
    <w:abstractNumId w:val="0"/>
  </w:num>
  <w:num w:numId="43" w16cid:durableId="312488478">
    <w:abstractNumId w:val="0"/>
  </w:num>
  <w:num w:numId="44" w16cid:durableId="1191184102">
    <w:abstractNumId w:val="0"/>
  </w:num>
  <w:num w:numId="45" w16cid:durableId="611519064">
    <w:abstractNumId w:val="0"/>
  </w:num>
  <w:num w:numId="46" w16cid:durableId="1884292896">
    <w:abstractNumId w:val="0"/>
  </w:num>
  <w:num w:numId="47" w16cid:durableId="1927228326">
    <w:abstractNumId w:val="6"/>
  </w:num>
  <w:num w:numId="48" w16cid:durableId="2119133554">
    <w:abstractNumId w:val="7"/>
  </w:num>
  <w:num w:numId="49" w16cid:durableId="2110924986">
    <w:abstractNumId w:val="7"/>
  </w:num>
  <w:num w:numId="50" w16cid:durableId="8195380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15B"/>
    <w:rsid w:val="0000686E"/>
    <w:rsid w:val="00023BAB"/>
    <w:rsid w:val="00057E3C"/>
    <w:rsid w:val="00073022"/>
    <w:rsid w:val="00087624"/>
    <w:rsid w:val="000C37A5"/>
    <w:rsid w:val="000D1B8F"/>
    <w:rsid w:val="000D3AC5"/>
    <w:rsid w:val="000E3F0F"/>
    <w:rsid w:val="001070E1"/>
    <w:rsid w:val="0011517D"/>
    <w:rsid w:val="00134C93"/>
    <w:rsid w:val="0014493F"/>
    <w:rsid w:val="00157A9D"/>
    <w:rsid w:val="001640B0"/>
    <w:rsid w:val="001652AB"/>
    <w:rsid w:val="0016719D"/>
    <w:rsid w:val="0017606C"/>
    <w:rsid w:val="00185A45"/>
    <w:rsid w:val="00191202"/>
    <w:rsid w:val="001A4BF0"/>
    <w:rsid w:val="001B1356"/>
    <w:rsid w:val="001B5CF9"/>
    <w:rsid w:val="001C7DD8"/>
    <w:rsid w:val="001D6907"/>
    <w:rsid w:val="001E0972"/>
    <w:rsid w:val="001F1EEF"/>
    <w:rsid w:val="001F410E"/>
    <w:rsid w:val="00203234"/>
    <w:rsid w:val="00204ADC"/>
    <w:rsid w:val="00210C67"/>
    <w:rsid w:val="00216227"/>
    <w:rsid w:val="00232219"/>
    <w:rsid w:val="00240FF5"/>
    <w:rsid w:val="00267BCD"/>
    <w:rsid w:val="00276364"/>
    <w:rsid w:val="00287B6F"/>
    <w:rsid w:val="002918CB"/>
    <w:rsid w:val="002D0625"/>
    <w:rsid w:val="002D2E12"/>
    <w:rsid w:val="00305049"/>
    <w:rsid w:val="00345C2F"/>
    <w:rsid w:val="003A559D"/>
    <w:rsid w:val="003B5924"/>
    <w:rsid w:val="003C35D5"/>
    <w:rsid w:val="003D7AEA"/>
    <w:rsid w:val="003E3A06"/>
    <w:rsid w:val="0041051B"/>
    <w:rsid w:val="00414545"/>
    <w:rsid w:val="00424BF6"/>
    <w:rsid w:val="00433013"/>
    <w:rsid w:val="00446DF8"/>
    <w:rsid w:val="00467B5A"/>
    <w:rsid w:val="00487EA3"/>
    <w:rsid w:val="004A708E"/>
    <w:rsid w:val="004D7858"/>
    <w:rsid w:val="004F12E7"/>
    <w:rsid w:val="004F46B6"/>
    <w:rsid w:val="00502E4D"/>
    <w:rsid w:val="0052420E"/>
    <w:rsid w:val="00531891"/>
    <w:rsid w:val="0054016E"/>
    <w:rsid w:val="00544056"/>
    <w:rsid w:val="00554467"/>
    <w:rsid w:val="005647DD"/>
    <w:rsid w:val="005675E1"/>
    <w:rsid w:val="00576E6E"/>
    <w:rsid w:val="005843B4"/>
    <w:rsid w:val="005B46F3"/>
    <w:rsid w:val="005B6E25"/>
    <w:rsid w:val="005C71C1"/>
    <w:rsid w:val="005C7F5D"/>
    <w:rsid w:val="005E0A53"/>
    <w:rsid w:val="005E7F94"/>
    <w:rsid w:val="006025DE"/>
    <w:rsid w:val="0060321F"/>
    <w:rsid w:val="00631BDD"/>
    <w:rsid w:val="00647568"/>
    <w:rsid w:val="006959BF"/>
    <w:rsid w:val="00696277"/>
    <w:rsid w:val="006B7BBE"/>
    <w:rsid w:val="006E023E"/>
    <w:rsid w:val="006E02B7"/>
    <w:rsid w:val="006E0EE6"/>
    <w:rsid w:val="006E187D"/>
    <w:rsid w:val="0070596B"/>
    <w:rsid w:val="007070A1"/>
    <w:rsid w:val="007340D0"/>
    <w:rsid w:val="00736DF1"/>
    <w:rsid w:val="00744CDA"/>
    <w:rsid w:val="00767FD4"/>
    <w:rsid w:val="00774576"/>
    <w:rsid w:val="007C736A"/>
    <w:rsid w:val="007D2368"/>
    <w:rsid w:val="008116DF"/>
    <w:rsid w:val="00816017"/>
    <w:rsid w:val="00824D9F"/>
    <w:rsid w:val="008337C0"/>
    <w:rsid w:val="008749E1"/>
    <w:rsid w:val="00876E8F"/>
    <w:rsid w:val="00893E82"/>
    <w:rsid w:val="008A1DD8"/>
    <w:rsid w:val="008A3ADF"/>
    <w:rsid w:val="008A460A"/>
    <w:rsid w:val="008B653A"/>
    <w:rsid w:val="008D2409"/>
    <w:rsid w:val="008D75EA"/>
    <w:rsid w:val="009825A7"/>
    <w:rsid w:val="009A4189"/>
    <w:rsid w:val="009B3D26"/>
    <w:rsid w:val="009B5074"/>
    <w:rsid w:val="009D4012"/>
    <w:rsid w:val="009D475D"/>
    <w:rsid w:val="009E5E12"/>
    <w:rsid w:val="00A017CB"/>
    <w:rsid w:val="00A31BBB"/>
    <w:rsid w:val="00A40CEF"/>
    <w:rsid w:val="00A44DA3"/>
    <w:rsid w:val="00A603A9"/>
    <w:rsid w:val="00A62D68"/>
    <w:rsid w:val="00A67EED"/>
    <w:rsid w:val="00A9289E"/>
    <w:rsid w:val="00A96A1B"/>
    <w:rsid w:val="00A97F07"/>
    <w:rsid w:val="00AA7F67"/>
    <w:rsid w:val="00AB392D"/>
    <w:rsid w:val="00AD67D4"/>
    <w:rsid w:val="00AD7DC4"/>
    <w:rsid w:val="00AF32E8"/>
    <w:rsid w:val="00B0015B"/>
    <w:rsid w:val="00B11661"/>
    <w:rsid w:val="00B147EA"/>
    <w:rsid w:val="00B358C3"/>
    <w:rsid w:val="00B3749E"/>
    <w:rsid w:val="00B56F38"/>
    <w:rsid w:val="00B57F31"/>
    <w:rsid w:val="00B61B75"/>
    <w:rsid w:val="00B81D9F"/>
    <w:rsid w:val="00B90CBF"/>
    <w:rsid w:val="00B929C0"/>
    <w:rsid w:val="00BA4F85"/>
    <w:rsid w:val="00BA5F18"/>
    <w:rsid w:val="00BB41F6"/>
    <w:rsid w:val="00BC54EC"/>
    <w:rsid w:val="00BF2111"/>
    <w:rsid w:val="00C223D9"/>
    <w:rsid w:val="00C86CE4"/>
    <w:rsid w:val="00CB3EB0"/>
    <w:rsid w:val="00CC4234"/>
    <w:rsid w:val="00CD3336"/>
    <w:rsid w:val="00CE68FD"/>
    <w:rsid w:val="00CF0CED"/>
    <w:rsid w:val="00CF2AAF"/>
    <w:rsid w:val="00D07EBE"/>
    <w:rsid w:val="00D511D3"/>
    <w:rsid w:val="00D64073"/>
    <w:rsid w:val="00D82EF3"/>
    <w:rsid w:val="00DA0ED8"/>
    <w:rsid w:val="00DB6DA8"/>
    <w:rsid w:val="00DE65CF"/>
    <w:rsid w:val="00E546DD"/>
    <w:rsid w:val="00E855FC"/>
    <w:rsid w:val="00EB0FD4"/>
    <w:rsid w:val="00F011E3"/>
    <w:rsid w:val="00F03418"/>
    <w:rsid w:val="00F1414B"/>
    <w:rsid w:val="00F354F3"/>
    <w:rsid w:val="00F438D2"/>
    <w:rsid w:val="00F83C98"/>
    <w:rsid w:val="00F976DF"/>
    <w:rsid w:val="00FC68A6"/>
    <w:rsid w:val="00FD0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595361E"/>
  <w15:chartTrackingRefBased/>
  <w15:docId w15:val="{B94456CB-ACC4-49A6-8200-8E3DC4237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418"/>
    <w:pPr>
      <w:spacing w:after="0" w:line="240" w:lineRule="auto"/>
    </w:pPr>
    <w:rPr>
      <w:rFonts w:eastAsia="Times New Roman" w:cs="Times New Roman"/>
      <w:kern w:val="0"/>
      <w14:ligatures w14:val="none"/>
    </w:rPr>
  </w:style>
  <w:style w:type="paragraph" w:styleId="Heading1">
    <w:name w:val="heading 1"/>
    <w:basedOn w:val="Normal"/>
    <w:next w:val="Normal"/>
    <w:link w:val="Heading1Char"/>
    <w:uiPriority w:val="9"/>
    <w:qFormat/>
    <w:rsid w:val="00B00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15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15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0015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0015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0015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0015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0015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E5E12"/>
    <w:pPr>
      <w:tabs>
        <w:tab w:val="center" w:pos="4513"/>
        <w:tab w:val="right" w:pos="9026"/>
      </w:tabs>
    </w:pPr>
  </w:style>
  <w:style w:type="character" w:customStyle="1" w:styleId="HeaderChar">
    <w:name w:val="Header Char"/>
    <w:basedOn w:val="DefaultParagraphFont"/>
    <w:link w:val="Header"/>
    <w:uiPriority w:val="99"/>
    <w:rsid w:val="009E5E12"/>
  </w:style>
  <w:style w:type="paragraph" w:styleId="Footer">
    <w:name w:val="footer"/>
    <w:basedOn w:val="Normal"/>
    <w:link w:val="FooterChar"/>
    <w:uiPriority w:val="99"/>
    <w:unhideWhenUsed/>
    <w:rsid w:val="009E5E12"/>
    <w:pPr>
      <w:tabs>
        <w:tab w:val="center" w:pos="4513"/>
        <w:tab w:val="right" w:pos="9026"/>
      </w:tabs>
    </w:pPr>
  </w:style>
  <w:style w:type="character" w:customStyle="1" w:styleId="FooterChar">
    <w:name w:val="Footer Char"/>
    <w:basedOn w:val="DefaultParagraphFont"/>
    <w:link w:val="Footer"/>
    <w:uiPriority w:val="99"/>
    <w:rsid w:val="009E5E12"/>
  </w:style>
  <w:style w:type="character" w:customStyle="1" w:styleId="Heading1Char">
    <w:name w:val="Heading 1 Char"/>
    <w:basedOn w:val="DefaultParagraphFont"/>
    <w:link w:val="Heading1"/>
    <w:uiPriority w:val="9"/>
    <w:rsid w:val="00B00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15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15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0015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0015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0015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0015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0015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001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15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15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0015B"/>
    <w:pPr>
      <w:spacing w:before="160"/>
      <w:jc w:val="center"/>
    </w:pPr>
    <w:rPr>
      <w:i/>
      <w:iCs/>
      <w:color w:val="404040" w:themeColor="text1" w:themeTint="BF"/>
    </w:rPr>
  </w:style>
  <w:style w:type="character" w:customStyle="1" w:styleId="QuoteChar">
    <w:name w:val="Quote Char"/>
    <w:basedOn w:val="DefaultParagraphFont"/>
    <w:link w:val="Quote"/>
    <w:uiPriority w:val="29"/>
    <w:rsid w:val="00B0015B"/>
    <w:rPr>
      <w:i/>
      <w:iCs/>
      <w:color w:val="404040" w:themeColor="text1" w:themeTint="BF"/>
    </w:rPr>
  </w:style>
  <w:style w:type="paragraph" w:styleId="ListParagraph">
    <w:name w:val="List Paragraph"/>
    <w:basedOn w:val="Normal"/>
    <w:uiPriority w:val="34"/>
    <w:qFormat/>
    <w:rsid w:val="00B0015B"/>
    <w:pPr>
      <w:ind w:left="720"/>
      <w:contextualSpacing/>
    </w:pPr>
  </w:style>
  <w:style w:type="character" w:styleId="IntenseEmphasis">
    <w:name w:val="Intense Emphasis"/>
    <w:basedOn w:val="DefaultParagraphFont"/>
    <w:uiPriority w:val="21"/>
    <w:qFormat/>
    <w:rsid w:val="00B0015B"/>
    <w:rPr>
      <w:i/>
      <w:iCs/>
      <w:color w:val="0F4761" w:themeColor="accent1" w:themeShade="BF"/>
    </w:rPr>
  </w:style>
  <w:style w:type="paragraph" w:styleId="IntenseQuote">
    <w:name w:val="Intense Quote"/>
    <w:basedOn w:val="Normal"/>
    <w:next w:val="Normal"/>
    <w:link w:val="IntenseQuoteChar"/>
    <w:uiPriority w:val="30"/>
    <w:qFormat/>
    <w:rsid w:val="00B00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15B"/>
    <w:rPr>
      <w:i/>
      <w:iCs/>
      <w:color w:val="0F4761" w:themeColor="accent1" w:themeShade="BF"/>
    </w:rPr>
  </w:style>
  <w:style w:type="character" w:styleId="IntenseReference">
    <w:name w:val="Intense Reference"/>
    <w:basedOn w:val="DefaultParagraphFont"/>
    <w:uiPriority w:val="32"/>
    <w:qFormat/>
    <w:rsid w:val="00B0015B"/>
    <w:rPr>
      <w:b/>
      <w:bCs/>
      <w:smallCaps/>
      <w:color w:val="0F4761" w:themeColor="accent1" w:themeShade="BF"/>
      <w:spacing w:val="5"/>
    </w:rPr>
  </w:style>
  <w:style w:type="paragraph" w:customStyle="1" w:styleId="NumberedList">
    <w:name w:val="Numbered List"/>
    <w:basedOn w:val="Normal"/>
    <w:rsid w:val="00F03418"/>
    <w:pPr>
      <w:numPr>
        <w:numId w:val="21"/>
      </w:numPr>
      <w:jc w:val="both"/>
    </w:pPr>
  </w:style>
  <w:style w:type="table" w:styleId="TableGrid">
    <w:name w:val="Table Grid"/>
    <w:basedOn w:val="TableNormal"/>
    <w:uiPriority w:val="39"/>
    <w:rsid w:val="00176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C736A"/>
    <w:rPr>
      <w:sz w:val="16"/>
      <w:szCs w:val="16"/>
    </w:rPr>
  </w:style>
  <w:style w:type="paragraph" w:styleId="CommentText">
    <w:name w:val="annotation text"/>
    <w:basedOn w:val="Normal"/>
    <w:link w:val="CommentTextChar"/>
    <w:uiPriority w:val="99"/>
    <w:unhideWhenUsed/>
    <w:rsid w:val="007C736A"/>
  </w:style>
  <w:style w:type="character" w:customStyle="1" w:styleId="CommentTextChar">
    <w:name w:val="Comment Text Char"/>
    <w:basedOn w:val="DefaultParagraphFont"/>
    <w:link w:val="CommentText"/>
    <w:uiPriority w:val="99"/>
    <w:rsid w:val="007C736A"/>
  </w:style>
  <w:style w:type="paragraph" w:styleId="CommentSubject">
    <w:name w:val="annotation subject"/>
    <w:basedOn w:val="CommentText"/>
    <w:next w:val="CommentText"/>
    <w:link w:val="CommentSubjectChar"/>
    <w:uiPriority w:val="99"/>
    <w:semiHidden/>
    <w:unhideWhenUsed/>
    <w:rsid w:val="007C736A"/>
    <w:rPr>
      <w:b/>
      <w:bCs/>
    </w:rPr>
  </w:style>
  <w:style w:type="character" w:customStyle="1" w:styleId="CommentSubjectChar">
    <w:name w:val="Comment Subject Char"/>
    <w:basedOn w:val="CommentTextChar"/>
    <w:link w:val="CommentSubject"/>
    <w:uiPriority w:val="99"/>
    <w:semiHidden/>
    <w:rsid w:val="007C736A"/>
    <w:rPr>
      <w:b/>
      <w:bCs/>
    </w:rPr>
  </w:style>
  <w:style w:type="paragraph" w:customStyle="1" w:styleId="RMLevel1">
    <w:name w:val="RM Level 1"/>
    <w:basedOn w:val="NumberedList"/>
    <w:rsid w:val="00F03418"/>
    <w:pPr>
      <w:keepNext/>
      <w:numPr>
        <w:numId w:val="23"/>
      </w:numPr>
      <w:spacing w:line="480" w:lineRule="auto"/>
    </w:pPr>
    <w:rPr>
      <w:b/>
    </w:rPr>
  </w:style>
  <w:style w:type="paragraph" w:customStyle="1" w:styleId="RMLevel2">
    <w:name w:val="RM Level 2+"/>
    <w:basedOn w:val="NumberedList"/>
    <w:rsid w:val="00F03418"/>
    <w:pPr>
      <w:numPr>
        <w:ilvl w:val="1"/>
        <w:numId w:val="23"/>
      </w:numPr>
      <w:spacing w:line="480" w:lineRule="auto"/>
    </w:pPr>
  </w:style>
  <w:style w:type="paragraph" w:customStyle="1" w:styleId="RMLevel2TOCEntry">
    <w:name w:val="RM Level 2 TOC Entry"/>
    <w:basedOn w:val="RMLevel2"/>
    <w:next w:val="Normal"/>
    <w:rsid w:val="00F03418"/>
    <w:pPr>
      <w:numPr>
        <w:ilvl w:val="0"/>
        <w:numId w:val="0"/>
      </w:numPr>
      <w:tabs>
        <w:tab w:val="num" w:pos="720"/>
      </w:tabs>
      <w:ind w:left="720" w:hanging="720"/>
    </w:pPr>
    <w:rPr>
      <w:b/>
    </w:rPr>
  </w:style>
  <w:style w:type="paragraph" w:customStyle="1" w:styleId="RMScheduleHeading">
    <w:name w:val="RM Schedule Heading"/>
    <w:basedOn w:val="Normal"/>
    <w:next w:val="Normal"/>
    <w:rsid w:val="00F03418"/>
    <w:pPr>
      <w:spacing w:line="480" w:lineRule="auto"/>
      <w:jc w:val="center"/>
    </w:pPr>
    <w:rPr>
      <w:b/>
    </w:rPr>
  </w:style>
  <w:style w:type="paragraph" w:customStyle="1" w:styleId="RMScheduleLevel1">
    <w:name w:val="RM Schedule Level 1"/>
    <w:basedOn w:val="NumberedList"/>
    <w:rsid w:val="00F03418"/>
    <w:pPr>
      <w:numPr>
        <w:numId w:val="25"/>
      </w:numPr>
      <w:spacing w:line="480" w:lineRule="auto"/>
    </w:pPr>
    <w:rPr>
      <w:b/>
    </w:rPr>
  </w:style>
  <w:style w:type="paragraph" w:customStyle="1" w:styleId="RMScheduleLevel2">
    <w:name w:val="RM Schedule Level 2+"/>
    <w:basedOn w:val="NumberedList"/>
    <w:rsid w:val="00F03418"/>
    <w:pPr>
      <w:numPr>
        <w:ilvl w:val="1"/>
        <w:numId w:val="25"/>
      </w:numPr>
      <w:spacing w:line="480" w:lineRule="auto"/>
    </w:pPr>
  </w:style>
  <w:style w:type="paragraph" w:styleId="TOC1">
    <w:name w:val="toc 1"/>
    <w:basedOn w:val="Normal"/>
    <w:next w:val="Normal"/>
    <w:autoRedefine/>
    <w:rsid w:val="00F03418"/>
    <w:pPr>
      <w:tabs>
        <w:tab w:val="left" w:pos="851"/>
        <w:tab w:val="right" w:leader="dot" w:pos="9072"/>
      </w:tabs>
      <w:spacing w:line="360" w:lineRule="auto"/>
    </w:pPr>
    <w:rPr>
      <w:szCs w:val="24"/>
    </w:rPr>
  </w:style>
  <w:style w:type="paragraph" w:styleId="BodyText">
    <w:name w:val="Body Text"/>
    <w:basedOn w:val="Normal"/>
    <w:link w:val="BodyTextChar"/>
    <w:rsid w:val="00F03418"/>
    <w:pPr>
      <w:spacing w:line="480" w:lineRule="auto"/>
      <w:jc w:val="both"/>
    </w:pPr>
  </w:style>
  <w:style w:type="character" w:customStyle="1" w:styleId="BodyTextChar">
    <w:name w:val="Body Text Char"/>
    <w:basedOn w:val="DefaultParagraphFont"/>
    <w:link w:val="BodyText"/>
    <w:rsid w:val="00F03418"/>
    <w:rPr>
      <w:rFonts w:eastAsia="Times New Roman" w:cs="Times New Roman"/>
      <w:kern w:val="0"/>
      <w14:ligatures w14:val="none"/>
    </w:rPr>
  </w:style>
  <w:style w:type="paragraph" w:styleId="TOC2">
    <w:name w:val="toc 2"/>
    <w:basedOn w:val="Normal"/>
    <w:next w:val="Normal"/>
    <w:autoRedefine/>
    <w:rsid w:val="00F03418"/>
    <w:pPr>
      <w:tabs>
        <w:tab w:val="left" w:pos="1701"/>
        <w:tab w:val="right" w:leader="dot" w:pos="9072"/>
      </w:tabs>
      <w:spacing w:line="360" w:lineRule="auto"/>
      <w:ind w:left="851"/>
    </w:pPr>
  </w:style>
  <w:style w:type="paragraph" w:styleId="Revision">
    <w:name w:val="Revision"/>
    <w:hidden/>
    <w:uiPriority w:val="99"/>
    <w:semiHidden/>
    <w:rsid w:val="00DE65CF"/>
    <w:pPr>
      <w:spacing w:after="0" w:line="240" w:lineRule="auto"/>
    </w:pPr>
    <w:rPr>
      <w:rFonts w:eastAsia="Times New Roman" w:cs="Times New Roman"/>
      <w:kern w:val="0"/>
      <w14:ligatures w14:val="none"/>
    </w:rPr>
  </w:style>
  <w:style w:type="character" w:customStyle="1" w:styleId="Def">
    <w:name w:val="Def"/>
    <w:rsid w:val="003A559D"/>
    <w:rPr>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imanage.xml" Type="http://schemas.openxmlformats.org/officeDocument/2006/relationships/customXml" Target="/customXML/item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ACTIVE!16660009.7</documentid>
  <senderid>RADAMS</senderid>
  <senderemail>ROBIN.ADAMS@MUCKLE-LLP.COM</senderemail>
  <lastmodified>2026-03-27T12:44:00.0000000+00:00</lastmodified>
  <database>ACTIVE</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DEA045BA922D428E39C9EEDF90B99F" ma:contentTypeVersion="25" ma:contentTypeDescription="Create a new document." ma:contentTypeScope="" ma:versionID="34800ef55f0c2f72ff1c260eb0fe6192">
  <xsd:schema xmlns:xsd="http://www.w3.org/2001/XMLSchema" xmlns:xs="http://www.w3.org/2001/XMLSchema" xmlns:p="http://schemas.microsoft.com/office/2006/metadata/properties" xmlns:ns2="0063f72e-ace3-48fb-9c1f-5b513408b31f" xmlns:ns3="075b2052-407b-4e27-9218-519b2acbe890" xmlns:ns4="b413c3fd-5a3b-4239-b985-69032e371c04" xmlns:ns5="a8f60570-4bd3-4f2b-950b-a996de8ab151" xmlns:ns6="aaacb922-5235-4a66-b188-303b9b46fbd7" xmlns:ns7="2ec6ebee-eb2c-4409-bb6f-44a62ab4077e" targetNamespace="http://schemas.microsoft.com/office/2006/metadata/properties" ma:root="true" ma:fieldsID="105c9546c4c61bfb31acdbc7c68ed6de" ns2:_="" ns3:_="" ns4:_="" ns5:_="" ns6:_="" ns7:_="">
    <xsd:import namespace="0063f72e-ace3-48fb-9c1f-5b513408b31f"/>
    <xsd:import namespace="075b2052-407b-4e27-9218-519b2acbe890"/>
    <xsd:import namespace="b413c3fd-5a3b-4239-b985-69032e371c04"/>
    <xsd:import namespace="a8f60570-4bd3-4f2b-950b-a996de8ab151"/>
    <xsd:import namespace="aaacb922-5235-4a66-b188-303b9b46fbd7"/>
    <xsd:import namespace="2ec6ebee-eb2c-4409-bb6f-44a62ab4077e"/>
    <xsd:element name="properties">
      <xsd:complexType>
        <xsd:sequence>
          <xsd:element name="documentManagement">
            <xsd:complexType>
              <xsd:all>
                <xsd:element ref="ns2:Security_x0020_Classification" minOccurs="0"/>
                <xsd:element ref="ns2:Descriptor" minOccurs="0"/>
                <xsd:element ref="ns3:m975189f4ba442ecbf67d4147307b177" minOccurs="0"/>
                <xsd:element ref="ns3:TaxCatchAll" minOccurs="0"/>
                <xsd:element ref="ns3: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AutoKeyPoints" minOccurs="0"/>
                <xsd:element ref="ns7:MediaServiceKeyPoints" minOccurs="0"/>
                <xsd:element ref="ns3:_dlc_DocId" minOccurs="0"/>
                <xsd:element ref="ns3:_dlc_DocIdUrl" minOccurs="0"/>
                <xsd:element ref="ns3:_dlc_DocIdPersistId" minOccurs="0"/>
                <xsd:element ref="ns7:MediaServiceDateTaken" minOccurs="0"/>
                <xsd:element ref="ns3:SharedWithUsers" minOccurs="0"/>
                <xsd:element ref="ns3:SharedWithDetails" minOccurs="0"/>
                <xsd:element ref="ns7:MediaServiceAutoTags" minOccurs="0"/>
                <xsd:element ref="ns7:MediaServiceOCR" minOccurs="0"/>
                <xsd:element ref="ns7:MediaServiceGenerationTime" minOccurs="0"/>
                <xsd:element ref="ns7:MediaServiceEventHashCode" minOccurs="0"/>
                <xsd:element ref="ns7:lcf76f155ced4ddcb4097134ff3c332f" minOccurs="0"/>
                <xsd:element ref="ns7:MediaLengthInSeconds" minOccurs="0"/>
                <xsd:element ref="ns7:MediaServiceObjectDetectorVersions" minOccurs="0"/>
                <xsd:element ref="ns7:MediaServiceSearchProperties"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8"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9"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075b2052-407b-4e27-9218-519b2acbe890" elementFormDefault="qualified">
    <xsd:import namespace="http://schemas.microsoft.com/office/2006/documentManagement/types"/>
    <xsd:import namespace="http://schemas.microsoft.com/office/infopath/2007/PartnerControls"/>
    <xsd:element name="m975189f4ba442ecbf67d4147307b177" ma:index="10" nillable="true" ma:taxonomy="true" ma:internalName="m975189f4ba442ecbf67d4147307b177" ma:taxonomyFieldName="Business_x0020_Unit" ma:displayName="Business Unit" ma:default="1;#Energy Efficiency and Local|457be5e4-4b91-494e-beda-509bcb82df7c"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c5f27ec4-03b5-42b8-82f3-68b75392d30c}" ma:internalName="TaxCatchAll" ma:showField="CatchAllData" ma:web="075b2052-407b-4e27-9218-519b2acbe890">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5f27ec4-03b5-42b8-82f3-68b75392d30c}" ma:internalName="TaxCatchAllLabel" ma:readOnly="true" ma:showField="CatchAllDataLabel" ma:web="075b2052-407b-4e27-9218-519b2acbe890">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4" nillable="true" ma:displayName="Government Body" ma:default="BEIS" ma:internalName="Government_x0020_Body">
      <xsd:simpleType>
        <xsd:restriction base="dms:Text">
          <xsd:maxLength value="255"/>
        </xsd:restriction>
      </xsd:simpleType>
    </xsd:element>
    <xsd:element name="Date_x0020_Opened" ma:index="15" nillable="true" ma:displayName="Date Opened" ma:default="[Today]" ma:format="DateOnly" ma:internalName="Date_x0020_Opened">
      <xsd:simpleType>
        <xsd:restriction base="dms:DateTime"/>
      </xsd:simpleType>
    </xsd:element>
    <xsd:element name="Date_x0020_Closed" ma:index="16"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17"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8"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c6ebee-eb2c-4409-bb6f-44a62ab4077e"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LengthInSeconds" ma:index="35" nillable="true" ma:displayName="MediaLengthInSeconds" ma:hidden="true"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Location" ma:index="3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Government_x0020_Body xmlns="b413c3fd-5a3b-4239-b985-69032e371c04">BEIS</Government_x0020_Body>
    <Date_x0020_Opened xmlns="b413c3fd-5a3b-4239-b985-69032e371c04">2026-03-30T13:57:46+00:00</Date_x0020_Opened>
    <lcf76f155ced4ddcb4097134ff3c332f xmlns="2ec6ebee-eb2c-4409-bb6f-44a62ab4077e">
      <Terms xmlns="http://schemas.microsoft.com/office/infopath/2007/PartnerControls"/>
    </lcf76f155ced4ddcb4097134ff3c332f>
    <LegacyData xmlns="aaacb922-5235-4a66-b188-303b9b46fbd7" xsi:nil="true"/>
    <Descriptor xmlns="0063f72e-ace3-48fb-9c1f-5b513408b31f" xsi:nil="true"/>
    <Security_x0020_Classification xmlns="0063f72e-ace3-48fb-9c1f-5b513408b31f">OFFICIAL</Security_x0020_Classification>
    <TaxCatchAll xmlns="075b2052-407b-4e27-9218-519b2acbe890">
      <Value>1</Value>
    </TaxCatchAll>
    <m975189f4ba442ecbf67d4147307b177 xmlns="075b2052-407b-4e27-9218-519b2acbe890">
      <Terms xmlns="http://schemas.microsoft.com/office/infopath/2007/PartnerControls">
        <TermInfo xmlns="http://schemas.microsoft.com/office/infopath/2007/PartnerControls">
          <TermName xmlns="http://schemas.microsoft.com/office/infopath/2007/PartnerControls">Energy Efficiency and Local</TermName>
          <TermId xmlns="http://schemas.microsoft.com/office/infopath/2007/PartnerControls">457be5e4-4b91-494e-beda-509bcb82df7c</TermId>
        </TermInfo>
      </Terms>
    </m975189f4ba442ecbf67d4147307b177>
    <Retention_x0020_Label xmlns="a8f60570-4bd3-4f2b-950b-a996de8ab151" xsi:nil="true"/>
    <Date_x0020_Closed xmlns="b413c3fd-5a3b-4239-b985-69032e371c04" xsi:nil="true"/>
    <_dlc_DocId xmlns="075b2052-407b-4e27-9218-519b2acbe890">VY7P5N7VH3FT-432228573-6740</_dlc_DocId>
    <_dlc_DocIdUrl xmlns="075b2052-407b-4e27-9218-519b2acbe890">
      <Url>https://beisgov.sharepoint.com/sites/LocalEnergyHubs/_layouts/15/DocIdRedir.aspx?ID=VY7P5N7VH3FT-432228573-6740</Url>
      <Description>VY7P5N7VH3FT-432228573-6740</Description>
    </_dlc_DocIdUrl>
  </documentManagement>
</p:properties>
</file>

<file path=customXml/itemProps1.xml><?xml version="1.0" encoding="utf-8"?>
<ds:datastoreItem xmlns:ds="http://schemas.openxmlformats.org/officeDocument/2006/customXml" ds:itemID="{BFA90CE5-E340-4831-956A-FFAEAD65EDF4}">
  <ds:schemaRefs>
    <ds:schemaRef ds:uri="http://schemas.openxmlformats.org/officeDocument/2006/bibliography"/>
  </ds:schemaRefs>
</ds:datastoreItem>
</file>

<file path=customXml/itemProps3.xml><?xml version="1.0" encoding="utf-8"?>
<ds:datastoreItem xmlns:ds="http://schemas.openxmlformats.org/officeDocument/2006/customXml" ds:itemID="{CCB089D1-6AD8-40CE-8A35-9C8751490B35}"/>
</file>

<file path=customXml/itemProps4.xml><?xml version="1.0" encoding="utf-8"?>
<ds:datastoreItem xmlns:ds="http://schemas.openxmlformats.org/officeDocument/2006/customXml" ds:itemID="{049B6B2B-2E90-4203-9E7E-A51B12D9A59F}"/>
</file>

<file path=customXml/itemProps5.xml><?xml version="1.0" encoding="utf-8"?>
<ds:datastoreItem xmlns:ds="http://schemas.openxmlformats.org/officeDocument/2006/customXml" ds:itemID="{E2ECEE9F-A7CD-4D6E-9310-86BAA4F0B060}"/>
</file>

<file path=customXml/itemProps6.xml><?xml version="1.0" encoding="utf-8"?>
<ds:datastoreItem xmlns:ds="http://schemas.openxmlformats.org/officeDocument/2006/customXml" ds:itemID="{02913E76-AD93-4394-9124-0D0724FBC37B}"/>
</file>

<file path=docProps/app.xml><?xml version="1.0" encoding="utf-8"?>
<Properties xmlns="http://schemas.openxmlformats.org/officeDocument/2006/extended-properties" xmlns:vt="http://schemas.openxmlformats.org/officeDocument/2006/docPropsVTypes">
  <Template>Normal.dotm</Template>
  <TotalTime>2</TotalTime>
  <Pages>35</Pages>
  <Words>10537</Words>
  <Characters>53002</Characters>
  <Application>Microsoft Office Word</Application>
  <DocSecurity>0</DocSecurity>
  <Lines>1127</Lines>
  <Paragraphs>543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Davison</dc:creator>
  <cp:keywords/>
  <dc:description/>
  <cp:lastModifiedBy>Robin Adams</cp:lastModifiedBy>
  <cp:revision>4</cp:revision>
  <dcterms:created xsi:type="dcterms:W3CDTF">2026-03-27T12:44:00Z</dcterms:created>
  <dcterms:modified xsi:type="dcterms:W3CDTF">2026-03-27T12:44:00Z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104846.0048.16660009.7</vt:lpwstr>
  </property>
  <property fmtid="{D5CDD505-2E9C-101B-9397-08002B2CF9AE}" pid="3" name="iManageFooter">
    <vt:lpwstr>104846.0048.16660009.7</vt:lpwstr>
  </property>
  <property fmtid="{D5CDD505-2E9C-101B-9397-08002B2CF9AE}" pid="4" name="ContentTypeId">
    <vt:lpwstr>0x01010016DEA045BA922D428E39C9EEDF90B99F</vt:lpwstr>
  </property>
  <property fmtid="{D5CDD505-2E9C-101B-9397-08002B2CF9AE}" pid="5" name="Business Unit">
    <vt:i4>1</vt:i4>
  </property>
  <property fmtid="{D5CDD505-2E9C-101B-9397-08002B2CF9AE}" pid="6" name="_dlc_DocIdItemGuid">
    <vt:lpwstr>9bb7e472-ef0c-4564-be04-f46c1fc33ccc</vt:lpwstr>
  </property>
</Properties>
</file>