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5F8B6" w14:textId="3BB3CCDE" w:rsidR="002C59F3" w:rsidRPr="00E1098E" w:rsidRDefault="00F312F5">
      <w:pPr>
        <w:pStyle w:val="Header"/>
      </w:pPr>
      <w:r w:rsidRPr="00E1098E">
        <w:t>Dated                                                       [</w:t>
      </w:r>
      <w:r w:rsidR="008C5039" w:rsidRPr="00E1098E">
        <w:rPr>
          <w:highlight w:val="yellow"/>
        </w:rPr>
        <w:t>Insert year</w:t>
      </w:r>
      <w:r w:rsidRPr="00E1098E">
        <w:t>]</w:t>
      </w:r>
    </w:p>
    <w:p w14:paraId="18734419" w14:textId="77777777" w:rsidR="002C59F3" w:rsidRPr="00E1098E" w:rsidRDefault="002C59F3" w:rsidP="00B71F33">
      <w:pPr>
        <w:spacing w:line="240" w:lineRule="auto"/>
        <w:jc w:val="center"/>
      </w:pPr>
    </w:p>
    <w:p w14:paraId="19082EBA" w14:textId="77777777" w:rsidR="00DA79E8" w:rsidRPr="00E1098E" w:rsidRDefault="00DA79E8" w:rsidP="00B71F33">
      <w:pPr>
        <w:spacing w:line="240" w:lineRule="auto"/>
        <w:jc w:val="center"/>
      </w:pPr>
    </w:p>
    <w:p w14:paraId="69F55F86" w14:textId="77777777" w:rsidR="00B71F33" w:rsidRPr="00E1098E" w:rsidRDefault="00B71F33" w:rsidP="00B71F33">
      <w:pPr>
        <w:spacing w:line="240" w:lineRule="auto"/>
        <w:jc w:val="center"/>
      </w:pPr>
    </w:p>
    <w:p w14:paraId="2ABBD9E6" w14:textId="5A32B673" w:rsidR="001E6199" w:rsidRPr="00E1098E" w:rsidRDefault="001E6199" w:rsidP="001E6199">
      <w:pPr>
        <w:pStyle w:val="NumberedList"/>
        <w:widowControl w:val="0"/>
        <w:numPr>
          <w:ilvl w:val="0"/>
          <w:numId w:val="0"/>
        </w:numPr>
        <w:spacing w:line="480" w:lineRule="auto"/>
        <w:ind w:right="339"/>
        <w:jc w:val="center"/>
      </w:pPr>
      <w:r w:rsidRPr="00E1098E">
        <w:t>[</w:t>
      </w:r>
      <w:r w:rsidRPr="00E1098E">
        <w:rPr>
          <w:b/>
          <w:bCs/>
          <w:highlight w:val="yellow"/>
        </w:rPr>
        <w:t>Warning: This agreement will create legally binding obligations on the parties to it. Each party should take independent legal advice before entering into this agreement</w:t>
      </w:r>
      <w:r w:rsidRPr="00E1098E">
        <w:t>]</w:t>
      </w:r>
    </w:p>
    <w:p w14:paraId="055E7C3D" w14:textId="77777777" w:rsidR="00B71F33" w:rsidRPr="00E1098E" w:rsidRDefault="00B71F33" w:rsidP="00B71F33">
      <w:pPr>
        <w:spacing w:line="240" w:lineRule="auto"/>
        <w:jc w:val="center"/>
      </w:pPr>
    </w:p>
    <w:p w14:paraId="14D0DA7F" w14:textId="77777777" w:rsidR="002C59F3" w:rsidRPr="00E1098E" w:rsidRDefault="002C59F3" w:rsidP="00B71F33">
      <w:pPr>
        <w:spacing w:line="240" w:lineRule="auto"/>
        <w:jc w:val="center"/>
      </w:pPr>
    </w:p>
    <w:p w14:paraId="3FA6CB52" w14:textId="77777777" w:rsidR="003A5D20" w:rsidRPr="00E1098E" w:rsidRDefault="003A5D20" w:rsidP="00B71F33">
      <w:pPr>
        <w:spacing w:line="240" w:lineRule="auto"/>
        <w:jc w:val="center"/>
      </w:pPr>
    </w:p>
    <w:p w14:paraId="2113CD0C" w14:textId="77777777" w:rsidR="00A2340A" w:rsidRPr="00E1098E" w:rsidRDefault="00A2340A" w:rsidP="00B71F33">
      <w:pPr>
        <w:spacing w:line="240" w:lineRule="auto"/>
        <w:jc w:val="center"/>
      </w:pPr>
    </w:p>
    <w:p w14:paraId="0FAE18C2" w14:textId="77777777" w:rsidR="002C59F3" w:rsidRPr="00E1098E" w:rsidRDefault="002C59F3" w:rsidP="00B71F33">
      <w:pPr>
        <w:spacing w:line="240" w:lineRule="auto"/>
        <w:jc w:val="center"/>
      </w:pPr>
    </w:p>
    <w:p w14:paraId="24F88453" w14:textId="077C31D1" w:rsidR="00736651" w:rsidRPr="00E1098E" w:rsidRDefault="00F312F5" w:rsidP="00B71F33">
      <w:pPr>
        <w:pStyle w:val="Coversheet"/>
      </w:pPr>
      <w:r w:rsidRPr="00E1098E">
        <w:t>[</w:t>
      </w:r>
      <w:r w:rsidR="00A07D7B" w:rsidRPr="00E1098E">
        <w:rPr>
          <w:highlight w:val="yellow"/>
        </w:rPr>
        <w:t xml:space="preserve">Insert </w:t>
      </w:r>
      <w:r w:rsidR="001B6145" w:rsidRPr="00E1098E">
        <w:rPr>
          <w:highlight w:val="yellow"/>
        </w:rPr>
        <w:t xml:space="preserve">full </w:t>
      </w:r>
      <w:r w:rsidR="00A07D7B" w:rsidRPr="00E1098E">
        <w:rPr>
          <w:highlight w:val="yellow"/>
        </w:rPr>
        <w:t>name of</w:t>
      </w:r>
      <w:r w:rsidR="008F49B4" w:rsidRPr="00E1098E">
        <w:rPr>
          <w:highlight w:val="yellow"/>
        </w:rPr>
        <w:t xml:space="preserve"> the landlord</w:t>
      </w:r>
      <w:r w:rsidR="00045FE6" w:rsidRPr="00E1098E">
        <w:rPr>
          <w:highlight w:val="yellow"/>
        </w:rPr>
        <w:t xml:space="preserve"> (i.e. </w:t>
      </w:r>
      <w:r w:rsidR="00A07D7B" w:rsidRPr="00E1098E">
        <w:rPr>
          <w:highlight w:val="yellow"/>
        </w:rPr>
        <w:t>f</w:t>
      </w:r>
      <w:r w:rsidR="00540311" w:rsidRPr="00E1098E">
        <w:rPr>
          <w:highlight w:val="yellow"/>
        </w:rPr>
        <w:t>reehold owner of the Property</w:t>
      </w:r>
      <w:r w:rsidR="00045FE6" w:rsidRPr="00E1098E">
        <w:rPr>
          <w:highlight w:val="yellow"/>
        </w:rPr>
        <w:t>)</w:t>
      </w:r>
      <w:r w:rsidR="00297F9D" w:rsidRPr="00E1098E">
        <w:t>]</w:t>
      </w:r>
      <w:r w:rsidR="00540311" w:rsidRPr="00E1098E">
        <w:t xml:space="preserve"> </w:t>
      </w:r>
    </w:p>
    <w:p w14:paraId="6CF92051" w14:textId="77777777" w:rsidR="002C59F3" w:rsidRPr="00E1098E" w:rsidRDefault="002C59F3" w:rsidP="00B71F33">
      <w:pPr>
        <w:pStyle w:val="Coversheet"/>
      </w:pPr>
    </w:p>
    <w:p w14:paraId="2C59BE29" w14:textId="77777777" w:rsidR="002C59F3" w:rsidRPr="00E1098E" w:rsidRDefault="00F312F5" w:rsidP="00B71F33">
      <w:pPr>
        <w:pStyle w:val="Coversheet"/>
      </w:pPr>
      <w:r w:rsidRPr="00E1098E">
        <w:t>a</w:t>
      </w:r>
      <w:r w:rsidR="00200819" w:rsidRPr="00E1098E">
        <w:t>nd</w:t>
      </w:r>
    </w:p>
    <w:p w14:paraId="09E0F2C1" w14:textId="0D7BDCFC" w:rsidR="00736651" w:rsidRPr="00E1098E" w:rsidRDefault="00DB4DFB" w:rsidP="00DB4DFB">
      <w:pPr>
        <w:pStyle w:val="Coversheet"/>
        <w:tabs>
          <w:tab w:val="left" w:pos="5200"/>
        </w:tabs>
        <w:jc w:val="left"/>
      </w:pPr>
      <w:r w:rsidRPr="00E1098E">
        <w:tab/>
      </w:r>
    </w:p>
    <w:p w14:paraId="15CD9103" w14:textId="0175C25E" w:rsidR="00B6404C" w:rsidRPr="00E1098E" w:rsidRDefault="00F312F5" w:rsidP="00B71F33">
      <w:pPr>
        <w:pStyle w:val="Coversheet"/>
      </w:pPr>
      <w:r w:rsidRPr="00E1098E">
        <w:t>[</w:t>
      </w:r>
      <w:r w:rsidR="00A07D7B" w:rsidRPr="00E1098E">
        <w:rPr>
          <w:highlight w:val="yellow"/>
        </w:rPr>
        <w:t xml:space="preserve">Insert </w:t>
      </w:r>
      <w:r w:rsidR="001B6145" w:rsidRPr="00E1098E">
        <w:rPr>
          <w:highlight w:val="yellow"/>
        </w:rPr>
        <w:t xml:space="preserve">full </w:t>
      </w:r>
      <w:r w:rsidR="00A07D7B" w:rsidRPr="00E1098E">
        <w:rPr>
          <w:highlight w:val="yellow"/>
        </w:rPr>
        <w:t xml:space="preserve">name of </w:t>
      </w:r>
      <w:r w:rsidR="00515959" w:rsidRPr="00E1098E">
        <w:rPr>
          <w:highlight w:val="yellow"/>
        </w:rPr>
        <w:t xml:space="preserve">the </w:t>
      </w:r>
      <w:r w:rsidR="00A07D7B" w:rsidRPr="00E1098E">
        <w:rPr>
          <w:highlight w:val="yellow"/>
        </w:rPr>
        <w:t>tenant</w:t>
      </w:r>
      <w:r w:rsidR="00045FE6" w:rsidRPr="00E1098E">
        <w:rPr>
          <w:highlight w:val="yellow"/>
        </w:rPr>
        <w:t xml:space="preserve"> (i.e. </w:t>
      </w:r>
      <w:r w:rsidR="004547AD" w:rsidRPr="00E1098E">
        <w:rPr>
          <w:highlight w:val="yellow"/>
        </w:rPr>
        <w:t>operator/ generator</w:t>
      </w:r>
      <w:r w:rsidR="00045FE6" w:rsidRPr="00E1098E">
        <w:rPr>
          <w:highlight w:val="yellow"/>
        </w:rPr>
        <w:t>)</w:t>
      </w:r>
      <w:r w:rsidR="00297F9D" w:rsidRPr="00E1098E">
        <w:t>]</w:t>
      </w:r>
      <w:r w:rsidR="004547AD" w:rsidRPr="00E1098E">
        <w:t xml:space="preserve"> </w:t>
      </w:r>
    </w:p>
    <w:p w14:paraId="0A40CABA" w14:textId="77777777" w:rsidR="002C59F3" w:rsidRPr="00E1098E" w:rsidRDefault="002C59F3" w:rsidP="00B71F33">
      <w:pPr>
        <w:pStyle w:val="Coversheet"/>
      </w:pPr>
    </w:p>
    <w:p w14:paraId="72AE029B" w14:textId="77777777" w:rsidR="002C59F3" w:rsidRPr="00E1098E" w:rsidRDefault="00F312F5" w:rsidP="00B71F33">
      <w:pPr>
        <w:pStyle w:val="Coversheet"/>
      </w:pPr>
      <w:r w:rsidRPr="00E1098E">
        <w:t>a</w:t>
      </w:r>
      <w:r w:rsidR="00200819" w:rsidRPr="00E1098E">
        <w:t>nd</w:t>
      </w:r>
    </w:p>
    <w:p w14:paraId="18A6E7A0" w14:textId="77777777" w:rsidR="00736651" w:rsidRPr="00E1098E" w:rsidRDefault="00736651" w:rsidP="00B71F33">
      <w:pPr>
        <w:pStyle w:val="Coversheet"/>
      </w:pPr>
    </w:p>
    <w:p w14:paraId="5610AD94" w14:textId="2C65F9FC" w:rsidR="00B6404C" w:rsidRPr="00E1098E" w:rsidRDefault="00F312F5" w:rsidP="00B71F33">
      <w:pPr>
        <w:pStyle w:val="Coversheet"/>
      </w:pPr>
      <w:r w:rsidRPr="00E1098E">
        <w:t>[</w:t>
      </w:r>
      <w:r w:rsidR="00C368A6" w:rsidRPr="00E1098E">
        <w:t>G</w:t>
      </w:r>
      <w:r w:rsidRPr="00E1098E">
        <w:t>uarantor</w:t>
      </w:r>
      <w:r w:rsidR="00447A8B" w:rsidRPr="00E1098E">
        <w:t>]</w:t>
      </w:r>
      <w:r w:rsidR="00C368A6" w:rsidRPr="00E1098E">
        <w:t xml:space="preserve"> </w:t>
      </w:r>
      <w:r w:rsidR="00013CEE" w:rsidRPr="00E1098E">
        <w:t>[</w:t>
      </w:r>
      <w:r w:rsidR="00013CEE" w:rsidRPr="00E1098E">
        <w:rPr>
          <w:highlight w:val="yellow"/>
        </w:rPr>
        <w:t>DN: This will be included if there will be a guarantor of the Lease</w:t>
      </w:r>
      <w:r w:rsidR="00013CEE" w:rsidRPr="00E1098E">
        <w:t>]</w:t>
      </w:r>
    </w:p>
    <w:p w14:paraId="58DFF968" w14:textId="77777777" w:rsidR="002C59F3" w:rsidRPr="00E1098E" w:rsidRDefault="002C59F3" w:rsidP="00B71F33">
      <w:pPr>
        <w:pStyle w:val="Coversheet"/>
      </w:pPr>
    </w:p>
    <w:p w14:paraId="236FE12D" w14:textId="77777777" w:rsidR="002C59F3" w:rsidRPr="00E1098E" w:rsidRDefault="002C59F3" w:rsidP="007F140B">
      <w:pPr>
        <w:spacing w:line="240" w:lineRule="auto"/>
        <w:jc w:val="center"/>
      </w:pPr>
    </w:p>
    <w:p w14:paraId="161E3F63" w14:textId="77777777" w:rsidR="00B71F33" w:rsidRPr="00E1098E" w:rsidRDefault="00B71F33" w:rsidP="007F140B">
      <w:pPr>
        <w:spacing w:line="240" w:lineRule="auto"/>
        <w:jc w:val="center"/>
      </w:pPr>
    </w:p>
    <w:p w14:paraId="217269BF" w14:textId="77777777" w:rsidR="002C59F3" w:rsidRPr="00E1098E" w:rsidRDefault="002C59F3" w:rsidP="007F140B">
      <w:pPr>
        <w:spacing w:line="240" w:lineRule="auto"/>
        <w:jc w:val="center"/>
      </w:pPr>
    </w:p>
    <w:p w14:paraId="3D4F8161" w14:textId="77777777" w:rsidR="00B71F33" w:rsidRPr="00E1098E" w:rsidRDefault="00B71F33" w:rsidP="007F140B">
      <w:pPr>
        <w:spacing w:line="240" w:lineRule="auto"/>
        <w:jc w:val="center"/>
      </w:pPr>
    </w:p>
    <w:p w14:paraId="2E233A89" w14:textId="77777777" w:rsidR="002C2FE9" w:rsidRPr="00E1098E" w:rsidRDefault="002C2FE9" w:rsidP="007F140B">
      <w:pPr>
        <w:spacing w:line="240" w:lineRule="auto"/>
        <w:jc w:val="center"/>
      </w:pPr>
    </w:p>
    <w:p w14:paraId="18895A83" w14:textId="77777777" w:rsidR="002C2FE9" w:rsidRPr="00E1098E" w:rsidRDefault="002C2FE9" w:rsidP="007F140B">
      <w:pPr>
        <w:spacing w:line="240" w:lineRule="auto"/>
        <w:jc w:val="center"/>
      </w:pPr>
    </w:p>
    <w:p w14:paraId="686204AA" w14:textId="77777777" w:rsidR="002C2FE9" w:rsidRPr="00E1098E" w:rsidRDefault="002C2FE9" w:rsidP="007F140B">
      <w:pPr>
        <w:spacing w:line="240" w:lineRule="auto"/>
        <w:jc w:val="center"/>
      </w:pPr>
    </w:p>
    <w:p w14:paraId="1359ECFD" w14:textId="77777777" w:rsidR="002C2FE9" w:rsidRPr="00E1098E" w:rsidRDefault="002C2FE9" w:rsidP="007F140B">
      <w:pPr>
        <w:spacing w:line="240" w:lineRule="auto"/>
        <w:jc w:val="center"/>
      </w:pPr>
    </w:p>
    <w:p w14:paraId="7BE569B8" w14:textId="6A7A60C3" w:rsidR="002C59F3" w:rsidRPr="00E1098E" w:rsidRDefault="007865CB" w:rsidP="00B71F33">
      <w:pPr>
        <w:pStyle w:val="Coversheet"/>
      </w:pPr>
      <w:r w:rsidRPr="00E1098E">
        <w:t xml:space="preserve">Airspace </w:t>
      </w:r>
      <w:r w:rsidR="00F312F5" w:rsidRPr="00E1098E">
        <w:t>lease</w:t>
      </w:r>
    </w:p>
    <w:p w14:paraId="2B15A072" w14:textId="77777777" w:rsidR="002C59F3" w:rsidRPr="00E1098E" w:rsidRDefault="00F312F5" w:rsidP="00B71F33">
      <w:pPr>
        <w:pStyle w:val="Coversheet"/>
      </w:pPr>
      <w:r w:rsidRPr="00E1098E">
        <w:t>relating to</w:t>
      </w:r>
    </w:p>
    <w:p w14:paraId="77B8FEC4" w14:textId="74D8548E" w:rsidR="002C59F3" w:rsidRPr="00E1098E" w:rsidRDefault="00F312F5" w:rsidP="00B71F33">
      <w:pPr>
        <w:pStyle w:val="Coversheet"/>
      </w:pPr>
      <w:r w:rsidRPr="00E1098E">
        <w:t>[</w:t>
      </w:r>
      <w:r w:rsidR="00447A8B" w:rsidRPr="00E1098E">
        <w:rPr>
          <w:highlight w:val="yellow"/>
        </w:rPr>
        <w:t xml:space="preserve">Insert </w:t>
      </w:r>
      <w:r w:rsidRPr="00E1098E">
        <w:rPr>
          <w:highlight w:val="yellow"/>
        </w:rPr>
        <w:t>description of</w:t>
      </w:r>
      <w:r w:rsidR="00045FE6" w:rsidRPr="00E1098E">
        <w:rPr>
          <w:highlight w:val="yellow"/>
        </w:rPr>
        <w:t xml:space="preserve"> the</w:t>
      </w:r>
      <w:r w:rsidRPr="00E1098E">
        <w:rPr>
          <w:highlight w:val="yellow"/>
        </w:rPr>
        <w:t xml:space="preserve"> property</w:t>
      </w:r>
      <w:r w:rsidRPr="00E1098E">
        <w:t>]</w:t>
      </w:r>
    </w:p>
    <w:p w14:paraId="0F129EBD" w14:textId="77777777" w:rsidR="002C59F3" w:rsidRPr="00E1098E" w:rsidRDefault="00F312F5" w:rsidP="00B71F33">
      <w:pPr>
        <w:spacing w:line="240" w:lineRule="auto"/>
        <w:jc w:val="center"/>
      </w:pPr>
      <w:r w:rsidRPr="00E1098E">
        <w:rPr>
          <w:noProof/>
        </w:rPr>
        <mc:AlternateContent>
          <mc:Choice Requires="wps">
            <w:drawing>
              <wp:anchor distT="0" distB="0" distL="114300" distR="114300" simplePos="0" relativeHeight="251658240" behindDoc="0" locked="0" layoutInCell="1" allowOverlap="1" wp14:anchorId="6EC89E3C" wp14:editId="216B43B5">
                <wp:simplePos x="0" y="0"/>
                <wp:positionH relativeFrom="page">
                  <wp:align>center</wp:align>
                </wp:positionH>
                <wp:positionV relativeFrom="margin">
                  <wp:align>bottom</wp:align>
                </wp:positionV>
                <wp:extent cx="2487930" cy="16916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930" cy="169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179AC" w14:textId="77777777" w:rsidR="002A47AA" w:rsidRDefault="00F312F5" w:rsidP="00C60C94">
                            <w:pPr>
                              <w:spacing w:line="240" w:lineRule="auto"/>
                              <w:jc w:val="center"/>
                            </w:pPr>
                            <w:r>
                              <w:rPr>
                                <w:noProof/>
                              </w:rPr>
                              <w:drawing>
                                <wp:inline distT="0" distB="0" distL="0" distR="0" wp14:anchorId="4297690F" wp14:editId="45A6457B">
                                  <wp:extent cx="2026920" cy="724535"/>
                                  <wp:effectExtent l="0" t="0" r="0" b="0"/>
                                  <wp:docPr id="601244801" name="Picture 2" descr="MuckleL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59283" name="Picture 2" descr="MuckleLLP"/>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26920" cy="724535"/>
                                          </a:xfrm>
                                          <a:prstGeom prst="rect">
                                            <a:avLst/>
                                          </a:prstGeom>
                                          <a:noFill/>
                                          <a:ln>
                                            <a:noFill/>
                                          </a:ln>
                                        </pic:spPr>
                                      </pic:pic>
                                    </a:graphicData>
                                  </a:graphic>
                                </wp:inline>
                              </w:drawing>
                            </w:r>
                          </w:p>
                          <w:p w14:paraId="66B575DA" w14:textId="77777777" w:rsidR="002A47AA" w:rsidRDefault="00F312F5" w:rsidP="00C60C94">
                            <w:pPr>
                              <w:spacing w:line="240" w:lineRule="auto"/>
                              <w:jc w:val="center"/>
                            </w:pPr>
                            <w:r>
                              <w:br/>
                              <w:t>Muckle LLP</w:t>
                            </w:r>
                            <w:r>
                              <w:br/>
                              <w:t>Time Central</w:t>
                            </w:r>
                            <w:r>
                              <w:br/>
                              <w:t>32 Gallowgate</w:t>
                            </w:r>
                            <w:r>
                              <w:br/>
                              <w:t>Newcastle upon Tyne</w:t>
                            </w:r>
                            <w:r>
                              <w:br/>
                              <w:t>NE1 4BF</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C89E3C" id="_x0000_t202" coordsize="21600,21600" o:spt="202" path="m,l,21600r21600,l21600,xe">
                <v:stroke joinstyle="miter"/>
                <v:path gradientshapeok="t" o:connecttype="rect"/>
              </v:shapetype>
              <v:shape id="Text Box 2" o:spid="_x0000_s1026" type="#_x0000_t202" style="position:absolute;left:0;text-align:left;margin-left:0;margin-top:0;width:195.9pt;height:133.2pt;z-index:251658240;visibility:visible;mso-wrap-style:square;mso-width-percent:0;mso-height-percent:0;mso-wrap-distance-left:9pt;mso-wrap-distance-top:0;mso-wrap-distance-right:9pt;mso-wrap-distance-bottom:0;mso-position-horizontal:center;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" filled="f" stroked="f">
                <v:textbox style="mso-fit-shape-to-text:t">
                  <w:txbxContent>
                    <w:p w14:paraId="0E5179AC" w14:textId="77777777" w:rsidR="002A47AA" w:rsidRDefault="00F312F5" w:rsidP="00C60C94">
                      <w:pPr>
                        <w:spacing w:line="240" w:lineRule="auto"/>
                        <w:jc w:val="center"/>
                      </w:pPr>
                      <w:r>
                        <w:rPr>
                          <w:noProof/>
                        </w:rPr>
                        <w:drawing>
                          <wp:inline distT="0" distB="0" distL="0" distR="0" wp14:anchorId="4297690F" wp14:editId="45A6457B">
                            <wp:extent cx="2026920" cy="724535"/>
                            <wp:effectExtent l="0" t="0" r="0" b="0"/>
                            <wp:docPr id="601244801" name="Picture 2" descr="MuckleL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59283" name="Picture 2" descr="MuckleLLP"/>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26920" cy="724535"/>
                                    </a:xfrm>
                                    <a:prstGeom prst="rect">
                                      <a:avLst/>
                                    </a:prstGeom>
                                    <a:noFill/>
                                    <a:ln>
                                      <a:noFill/>
                                    </a:ln>
                                  </pic:spPr>
                                </pic:pic>
                              </a:graphicData>
                            </a:graphic>
                          </wp:inline>
                        </w:drawing>
                      </w:r>
                    </w:p>
                    <w:p w14:paraId="66B575DA" w14:textId="77777777" w:rsidR="002A47AA" w:rsidRDefault="00F312F5" w:rsidP="00C60C94">
                      <w:pPr>
                        <w:spacing w:line="240" w:lineRule="auto"/>
                        <w:jc w:val="center"/>
                      </w:pPr>
                      <w:r>
                        <w:br/>
                        <w:t>Muckle LLP</w:t>
                      </w:r>
                      <w:r>
                        <w:br/>
                        <w:t>Time Central</w:t>
                      </w:r>
                      <w:r>
                        <w:br/>
                        <w:t>32 Gallowgate</w:t>
                      </w:r>
                      <w:r>
                        <w:br/>
                        <w:t>Newcastle upon Tyne</w:t>
                      </w:r>
                      <w:r>
                        <w:br/>
                        <w:t>NE1 4BF</w:t>
                      </w:r>
                    </w:p>
                  </w:txbxContent>
                </v:textbox>
                <w10:wrap type="square" anchorx="page" anchory="margin"/>
              </v:shape>
            </w:pict>
          </mc:Fallback>
        </mc:AlternateContent>
      </w:r>
    </w:p>
    <w:p w14:paraId="5860841D" w14:textId="77777777" w:rsidR="002C59F3" w:rsidRPr="00E1098E" w:rsidRDefault="002C59F3" w:rsidP="006D0810">
      <w:pPr>
        <w:jc w:val="right"/>
        <w:sectPr w:rsidR="002C59F3" w:rsidRPr="00E1098E" w:rsidSect="006B58CC">
          <w:headerReference w:type="even" r:id="rId9"/>
          <w:headerReference w:type="default" r:id="rId10"/>
          <w:footerReference w:type="even" r:id="rId11"/>
          <w:footerReference w:type="default" r:id="rId12"/>
          <w:headerReference w:type="first" r:id="rId13"/>
          <w:footerReference w:type="first" r:id="rId14"/>
          <w:pgSz w:w="11907" w:h="16840"/>
          <w:pgMar w:top="1440" w:right="1440" w:bottom="1440" w:left="1440" w:header="720" w:footer="221" w:gutter="0"/>
          <w:cols w:space="708"/>
          <w:docGrid w:linePitch="360"/>
        </w:sectPr>
      </w:pPr>
    </w:p>
    <w:p w14:paraId="09B92302" w14:textId="77777777" w:rsidR="002C59F3" w:rsidRPr="00E1098E" w:rsidRDefault="00F312F5" w:rsidP="00AE2FEA">
      <w:pPr>
        <w:jc w:val="center"/>
      </w:pPr>
      <w:r w:rsidRPr="00E1098E">
        <w:rPr>
          <w:b/>
        </w:rPr>
        <w:lastRenderedPageBreak/>
        <w:t>Contents</w:t>
      </w:r>
    </w:p>
    <w:p w14:paraId="1E80A85E" w14:textId="77777777" w:rsidR="002C59F3" w:rsidRPr="00E1098E" w:rsidRDefault="00F312F5">
      <w:r w:rsidRPr="00E1098E">
        <w:rPr>
          <w:b/>
        </w:rPr>
        <w:t>Clause                                                                                                                                              Page</w:t>
      </w:r>
    </w:p>
    <w:p w14:paraId="1AFECF86" w14:textId="3BC529BC" w:rsidR="00852223" w:rsidRDefault="00F312F5">
      <w:pPr>
        <w:pStyle w:val="TOC1"/>
        <w:rPr>
          <w:rFonts w:asciiTheme="minorHAnsi" w:eastAsiaTheme="minorEastAsia" w:hAnsiTheme="minorHAnsi" w:cstheme="minorBidi"/>
          <w:noProof/>
          <w:kern w:val="2"/>
          <w:sz w:val="24"/>
          <w:szCs w:val="24"/>
          <w:lang w:eastAsia="en-GB"/>
          <w14:ligatures w14:val="standardContextual"/>
        </w:rPr>
      </w:pPr>
      <w:r w:rsidRPr="00E1098E">
        <w:fldChar w:fldCharType="begin"/>
      </w:r>
      <w:r w:rsidR="0053765F">
        <w:instrText>TOC \h ""\t "RM Level 1, 1,RM Schedule Heading, 1,"</w:instrText>
      </w:r>
      <w:r w:rsidRPr="00E1098E">
        <w:fldChar w:fldCharType="separate"/>
      </w:r>
      <w:hyperlink w:anchor="_Toc225422667" w:history="1">
        <w:r w:rsidR="00852223" w:rsidRPr="000145EB">
          <w:rPr>
            <w:rStyle w:val="Hyperlink"/>
            <w:noProof/>
          </w:rPr>
          <w:t>1.</w:t>
        </w:r>
        <w:r w:rsidR="00852223">
          <w:rPr>
            <w:rFonts w:asciiTheme="minorHAnsi" w:eastAsiaTheme="minorEastAsia" w:hAnsiTheme="minorHAnsi" w:cstheme="minorBidi"/>
            <w:noProof/>
            <w:kern w:val="2"/>
            <w:sz w:val="24"/>
            <w:szCs w:val="24"/>
            <w:lang w:eastAsia="en-GB"/>
            <w14:ligatures w14:val="standardContextual"/>
          </w:rPr>
          <w:tab/>
        </w:r>
        <w:r w:rsidR="00852223" w:rsidRPr="000145EB">
          <w:rPr>
            <w:rStyle w:val="Hyperlink"/>
            <w:noProof/>
          </w:rPr>
          <w:t>Interpretation</w:t>
        </w:r>
        <w:r w:rsidR="00852223">
          <w:rPr>
            <w:noProof/>
          </w:rPr>
          <w:tab/>
        </w:r>
        <w:r w:rsidR="00852223">
          <w:rPr>
            <w:noProof/>
          </w:rPr>
          <w:fldChar w:fldCharType="begin"/>
        </w:r>
        <w:r w:rsidR="00852223">
          <w:rPr>
            <w:noProof/>
          </w:rPr>
          <w:instrText xml:space="preserve"> PAGEREF _Toc225422667 \h </w:instrText>
        </w:r>
        <w:r w:rsidR="00852223">
          <w:rPr>
            <w:noProof/>
          </w:rPr>
        </w:r>
        <w:r w:rsidR="00852223">
          <w:rPr>
            <w:noProof/>
          </w:rPr>
          <w:fldChar w:fldCharType="separate"/>
        </w:r>
        <w:r w:rsidR="00852223">
          <w:rPr>
            <w:noProof/>
          </w:rPr>
          <w:t>4</w:t>
        </w:r>
        <w:r w:rsidR="00852223">
          <w:rPr>
            <w:noProof/>
          </w:rPr>
          <w:fldChar w:fldCharType="end"/>
        </w:r>
      </w:hyperlink>
    </w:p>
    <w:p w14:paraId="3C6C14DB" w14:textId="22BEBD19"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68" w:history="1">
        <w:r w:rsidRPr="000145EB">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Grant</w:t>
        </w:r>
        <w:r>
          <w:rPr>
            <w:noProof/>
          </w:rPr>
          <w:tab/>
        </w:r>
        <w:r>
          <w:rPr>
            <w:noProof/>
          </w:rPr>
          <w:fldChar w:fldCharType="begin"/>
        </w:r>
        <w:r>
          <w:rPr>
            <w:noProof/>
          </w:rPr>
          <w:instrText xml:space="preserve"> PAGEREF _Toc225422668 \h </w:instrText>
        </w:r>
        <w:r>
          <w:rPr>
            <w:noProof/>
          </w:rPr>
        </w:r>
        <w:r>
          <w:rPr>
            <w:noProof/>
          </w:rPr>
          <w:fldChar w:fldCharType="separate"/>
        </w:r>
        <w:r>
          <w:rPr>
            <w:noProof/>
          </w:rPr>
          <w:t>18</w:t>
        </w:r>
        <w:r>
          <w:rPr>
            <w:noProof/>
          </w:rPr>
          <w:fldChar w:fldCharType="end"/>
        </w:r>
      </w:hyperlink>
    </w:p>
    <w:p w14:paraId="1968F2D9" w14:textId="7F7AF5C9"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69" w:history="1">
        <w:r w:rsidRPr="000145EB">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Tenant covenants</w:t>
        </w:r>
        <w:r>
          <w:rPr>
            <w:noProof/>
          </w:rPr>
          <w:tab/>
        </w:r>
        <w:r>
          <w:rPr>
            <w:noProof/>
          </w:rPr>
          <w:fldChar w:fldCharType="begin"/>
        </w:r>
        <w:r>
          <w:rPr>
            <w:noProof/>
          </w:rPr>
          <w:instrText xml:space="preserve"> PAGEREF _Toc225422669 \h </w:instrText>
        </w:r>
        <w:r>
          <w:rPr>
            <w:noProof/>
          </w:rPr>
        </w:r>
        <w:r>
          <w:rPr>
            <w:noProof/>
          </w:rPr>
          <w:fldChar w:fldCharType="separate"/>
        </w:r>
        <w:r>
          <w:rPr>
            <w:noProof/>
          </w:rPr>
          <w:t>18</w:t>
        </w:r>
        <w:r>
          <w:rPr>
            <w:noProof/>
          </w:rPr>
          <w:fldChar w:fldCharType="end"/>
        </w:r>
      </w:hyperlink>
    </w:p>
    <w:p w14:paraId="6A3927C6" w14:textId="0BDBA467"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0" w:history="1">
        <w:r w:rsidRPr="000145EB">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Payment of Annual Rent</w:t>
        </w:r>
        <w:r>
          <w:rPr>
            <w:noProof/>
          </w:rPr>
          <w:tab/>
        </w:r>
        <w:r>
          <w:rPr>
            <w:noProof/>
          </w:rPr>
          <w:fldChar w:fldCharType="begin"/>
        </w:r>
        <w:r>
          <w:rPr>
            <w:noProof/>
          </w:rPr>
          <w:instrText xml:space="preserve"> PAGEREF _Toc225422670 \h </w:instrText>
        </w:r>
        <w:r>
          <w:rPr>
            <w:noProof/>
          </w:rPr>
        </w:r>
        <w:r>
          <w:rPr>
            <w:noProof/>
          </w:rPr>
          <w:fldChar w:fldCharType="separate"/>
        </w:r>
        <w:r>
          <w:rPr>
            <w:noProof/>
          </w:rPr>
          <w:t>18</w:t>
        </w:r>
        <w:r>
          <w:rPr>
            <w:noProof/>
          </w:rPr>
          <w:fldChar w:fldCharType="end"/>
        </w:r>
      </w:hyperlink>
    </w:p>
    <w:p w14:paraId="2DB7D8EF" w14:textId="76121451"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1" w:history="1">
        <w:r w:rsidRPr="000145EB">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Payment method</w:t>
        </w:r>
        <w:r>
          <w:rPr>
            <w:noProof/>
          </w:rPr>
          <w:tab/>
        </w:r>
        <w:r>
          <w:rPr>
            <w:noProof/>
          </w:rPr>
          <w:fldChar w:fldCharType="begin"/>
        </w:r>
        <w:r>
          <w:rPr>
            <w:noProof/>
          </w:rPr>
          <w:instrText xml:space="preserve"> PAGEREF _Toc225422671 \h </w:instrText>
        </w:r>
        <w:r>
          <w:rPr>
            <w:noProof/>
          </w:rPr>
        </w:r>
        <w:r>
          <w:rPr>
            <w:noProof/>
          </w:rPr>
          <w:fldChar w:fldCharType="separate"/>
        </w:r>
        <w:r>
          <w:rPr>
            <w:noProof/>
          </w:rPr>
          <w:t>18</w:t>
        </w:r>
        <w:r>
          <w:rPr>
            <w:noProof/>
          </w:rPr>
          <w:fldChar w:fldCharType="end"/>
        </w:r>
      </w:hyperlink>
    </w:p>
    <w:p w14:paraId="010A01EC" w14:textId="24F319E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2" w:history="1">
        <w:r w:rsidRPr="000145EB">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No set-off</w:t>
        </w:r>
        <w:r>
          <w:rPr>
            <w:noProof/>
          </w:rPr>
          <w:tab/>
        </w:r>
        <w:r>
          <w:rPr>
            <w:noProof/>
          </w:rPr>
          <w:fldChar w:fldCharType="begin"/>
        </w:r>
        <w:r>
          <w:rPr>
            <w:noProof/>
          </w:rPr>
          <w:instrText xml:space="preserve"> PAGEREF _Toc225422672 \h </w:instrText>
        </w:r>
        <w:r>
          <w:rPr>
            <w:noProof/>
          </w:rPr>
        </w:r>
        <w:r>
          <w:rPr>
            <w:noProof/>
          </w:rPr>
          <w:fldChar w:fldCharType="separate"/>
        </w:r>
        <w:r>
          <w:rPr>
            <w:noProof/>
          </w:rPr>
          <w:t>19</w:t>
        </w:r>
        <w:r>
          <w:rPr>
            <w:noProof/>
          </w:rPr>
          <w:fldChar w:fldCharType="end"/>
        </w:r>
      </w:hyperlink>
    </w:p>
    <w:p w14:paraId="77F87DF1" w14:textId="19ADA0B8"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3" w:history="1">
        <w:r w:rsidRPr="000145EB">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Interest</w:t>
        </w:r>
        <w:r>
          <w:rPr>
            <w:noProof/>
          </w:rPr>
          <w:tab/>
        </w:r>
        <w:r>
          <w:rPr>
            <w:noProof/>
          </w:rPr>
          <w:fldChar w:fldCharType="begin"/>
        </w:r>
        <w:r>
          <w:rPr>
            <w:noProof/>
          </w:rPr>
          <w:instrText xml:space="preserve"> PAGEREF _Toc225422673 \h </w:instrText>
        </w:r>
        <w:r>
          <w:rPr>
            <w:noProof/>
          </w:rPr>
        </w:r>
        <w:r>
          <w:rPr>
            <w:noProof/>
          </w:rPr>
          <w:fldChar w:fldCharType="separate"/>
        </w:r>
        <w:r>
          <w:rPr>
            <w:noProof/>
          </w:rPr>
          <w:t>19</w:t>
        </w:r>
        <w:r>
          <w:rPr>
            <w:noProof/>
          </w:rPr>
          <w:fldChar w:fldCharType="end"/>
        </w:r>
      </w:hyperlink>
    </w:p>
    <w:p w14:paraId="13048423" w14:textId="2B380D79"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4" w:history="1">
        <w:r w:rsidRPr="000145EB">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Rates and Taxes</w:t>
        </w:r>
        <w:r>
          <w:rPr>
            <w:noProof/>
          </w:rPr>
          <w:tab/>
        </w:r>
        <w:r>
          <w:rPr>
            <w:noProof/>
          </w:rPr>
          <w:fldChar w:fldCharType="begin"/>
        </w:r>
        <w:r>
          <w:rPr>
            <w:noProof/>
          </w:rPr>
          <w:instrText xml:space="preserve"> PAGEREF _Toc225422674 \h </w:instrText>
        </w:r>
        <w:r>
          <w:rPr>
            <w:noProof/>
          </w:rPr>
        </w:r>
        <w:r>
          <w:rPr>
            <w:noProof/>
          </w:rPr>
          <w:fldChar w:fldCharType="separate"/>
        </w:r>
        <w:r>
          <w:rPr>
            <w:noProof/>
          </w:rPr>
          <w:t>19</w:t>
        </w:r>
        <w:r>
          <w:rPr>
            <w:noProof/>
          </w:rPr>
          <w:fldChar w:fldCharType="end"/>
        </w:r>
      </w:hyperlink>
    </w:p>
    <w:p w14:paraId="2F4DDBDA" w14:textId="0E5E94EB"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5" w:history="1">
        <w:r w:rsidRPr="000145EB">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Utilities</w:t>
        </w:r>
        <w:r>
          <w:rPr>
            <w:noProof/>
          </w:rPr>
          <w:tab/>
        </w:r>
        <w:r>
          <w:rPr>
            <w:noProof/>
          </w:rPr>
          <w:fldChar w:fldCharType="begin"/>
        </w:r>
        <w:r>
          <w:rPr>
            <w:noProof/>
          </w:rPr>
          <w:instrText xml:space="preserve"> PAGEREF _Toc225422675 \h </w:instrText>
        </w:r>
        <w:r>
          <w:rPr>
            <w:noProof/>
          </w:rPr>
        </w:r>
        <w:r>
          <w:rPr>
            <w:noProof/>
          </w:rPr>
          <w:fldChar w:fldCharType="separate"/>
        </w:r>
        <w:r>
          <w:rPr>
            <w:noProof/>
          </w:rPr>
          <w:t>19</w:t>
        </w:r>
        <w:r>
          <w:rPr>
            <w:noProof/>
          </w:rPr>
          <w:fldChar w:fldCharType="end"/>
        </w:r>
      </w:hyperlink>
    </w:p>
    <w:p w14:paraId="58F80952" w14:textId="2297CCD2"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6" w:history="1">
        <w:r w:rsidRPr="000145EB">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Costs</w:t>
        </w:r>
        <w:r>
          <w:rPr>
            <w:noProof/>
          </w:rPr>
          <w:tab/>
        </w:r>
        <w:r>
          <w:rPr>
            <w:noProof/>
          </w:rPr>
          <w:fldChar w:fldCharType="begin"/>
        </w:r>
        <w:r>
          <w:rPr>
            <w:noProof/>
          </w:rPr>
          <w:instrText xml:space="preserve"> PAGEREF _Toc225422676 \h </w:instrText>
        </w:r>
        <w:r>
          <w:rPr>
            <w:noProof/>
          </w:rPr>
        </w:r>
        <w:r>
          <w:rPr>
            <w:noProof/>
          </w:rPr>
          <w:fldChar w:fldCharType="separate"/>
        </w:r>
        <w:r>
          <w:rPr>
            <w:noProof/>
          </w:rPr>
          <w:t>20</w:t>
        </w:r>
        <w:r>
          <w:rPr>
            <w:noProof/>
          </w:rPr>
          <w:fldChar w:fldCharType="end"/>
        </w:r>
      </w:hyperlink>
    </w:p>
    <w:p w14:paraId="3E8A616F" w14:textId="7B3CEF83"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7" w:history="1">
        <w:r w:rsidRPr="000145EB">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Prohibition of dealings</w:t>
        </w:r>
        <w:r>
          <w:rPr>
            <w:noProof/>
          </w:rPr>
          <w:tab/>
        </w:r>
        <w:r>
          <w:rPr>
            <w:noProof/>
          </w:rPr>
          <w:fldChar w:fldCharType="begin"/>
        </w:r>
        <w:r>
          <w:rPr>
            <w:noProof/>
          </w:rPr>
          <w:instrText xml:space="preserve"> PAGEREF _Toc225422677 \h </w:instrText>
        </w:r>
        <w:r>
          <w:rPr>
            <w:noProof/>
          </w:rPr>
        </w:r>
        <w:r>
          <w:rPr>
            <w:noProof/>
          </w:rPr>
          <w:fldChar w:fldCharType="separate"/>
        </w:r>
        <w:r>
          <w:rPr>
            <w:noProof/>
          </w:rPr>
          <w:t>20</w:t>
        </w:r>
        <w:r>
          <w:rPr>
            <w:noProof/>
          </w:rPr>
          <w:fldChar w:fldCharType="end"/>
        </w:r>
      </w:hyperlink>
    </w:p>
    <w:p w14:paraId="5DC8C693" w14:textId="5F0837F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8" w:history="1">
        <w:r w:rsidRPr="000145EB">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Assignments</w:t>
        </w:r>
        <w:r>
          <w:rPr>
            <w:noProof/>
          </w:rPr>
          <w:tab/>
        </w:r>
        <w:r>
          <w:rPr>
            <w:noProof/>
          </w:rPr>
          <w:fldChar w:fldCharType="begin"/>
        </w:r>
        <w:r>
          <w:rPr>
            <w:noProof/>
          </w:rPr>
          <w:instrText xml:space="preserve"> PAGEREF _Toc225422678 \h </w:instrText>
        </w:r>
        <w:r>
          <w:rPr>
            <w:noProof/>
          </w:rPr>
        </w:r>
        <w:r>
          <w:rPr>
            <w:noProof/>
          </w:rPr>
          <w:fldChar w:fldCharType="separate"/>
        </w:r>
        <w:r>
          <w:rPr>
            <w:noProof/>
          </w:rPr>
          <w:t>20</w:t>
        </w:r>
        <w:r>
          <w:rPr>
            <w:noProof/>
          </w:rPr>
          <w:fldChar w:fldCharType="end"/>
        </w:r>
      </w:hyperlink>
    </w:p>
    <w:p w14:paraId="7A76DAC7" w14:textId="2C35DA3D"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79" w:history="1">
        <w:r w:rsidRPr="000145EB">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Underletting</w:t>
        </w:r>
        <w:r>
          <w:rPr>
            <w:noProof/>
          </w:rPr>
          <w:tab/>
        </w:r>
        <w:r>
          <w:rPr>
            <w:noProof/>
          </w:rPr>
          <w:fldChar w:fldCharType="begin"/>
        </w:r>
        <w:r>
          <w:rPr>
            <w:noProof/>
          </w:rPr>
          <w:instrText xml:space="preserve"> PAGEREF _Toc225422679 \h </w:instrText>
        </w:r>
        <w:r>
          <w:rPr>
            <w:noProof/>
          </w:rPr>
        </w:r>
        <w:r>
          <w:rPr>
            <w:noProof/>
          </w:rPr>
          <w:fldChar w:fldCharType="separate"/>
        </w:r>
        <w:r>
          <w:rPr>
            <w:noProof/>
          </w:rPr>
          <w:t>21</w:t>
        </w:r>
        <w:r>
          <w:rPr>
            <w:noProof/>
          </w:rPr>
          <w:fldChar w:fldCharType="end"/>
        </w:r>
      </w:hyperlink>
    </w:p>
    <w:p w14:paraId="3CB3FB48" w14:textId="52F58D4F"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0" w:history="1">
        <w:r w:rsidRPr="000145EB">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Charging</w:t>
        </w:r>
        <w:r>
          <w:rPr>
            <w:noProof/>
          </w:rPr>
          <w:tab/>
        </w:r>
        <w:r>
          <w:rPr>
            <w:noProof/>
          </w:rPr>
          <w:fldChar w:fldCharType="begin"/>
        </w:r>
        <w:r>
          <w:rPr>
            <w:noProof/>
          </w:rPr>
          <w:instrText xml:space="preserve"> PAGEREF _Toc225422680 \h </w:instrText>
        </w:r>
        <w:r>
          <w:rPr>
            <w:noProof/>
          </w:rPr>
        </w:r>
        <w:r>
          <w:rPr>
            <w:noProof/>
          </w:rPr>
          <w:fldChar w:fldCharType="separate"/>
        </w:r>
        <w:r>
          <w:rPr>
            <w:noProof/>
          </w:rPr>
          <w:t>21</w:t>
        </w:r>
        <w:r>
          <w:rPr>
            <w:noProof/>
          </w:rPr>
          <w:fldChar w:fldCharType="end"/>
        </w:r>
      </w:hyperlink>
    </w:p>
    <w:p w14:paraId="5FBBBDB7" w14:textId="3FE3F95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1" w:history="1">
        <w:r w:rsidRPr="000145EB">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Notification and registration of dealings</w:t>
        </w:r>
        <w:r>
          <w:rPr>
            <w:noProof/>
          </w:rPr>
          <w:tab/>
        </w:r>
        <w:r>
          <w:rPr>
            <w:noProof/>
          </w:rPr>
          <w:fldChar w:fldCharType="begin"/>
        </w:r>
        <w:r>
          <w:rPr>
            <w:noProof/>
          </w:rPr>
          <w:instrText xml:space="preserve"> PAGEREF _Toc225422681 \h </w:instrText>
        </w:r>
        <w:r>
          <w:rPr>
            <w:noProof/>
          </w:rPr>
        </w:r>
        <w:r>
          <w:rPr>
            <w:noProof/>
          </w:rPr>
          <w:fldChar w:fldCharType="separate"/>
        </w:r>
        <w:r>
          <w:rPr>
            <w:noProof/>
          </w:rPr>
          <w:t>21</w:t>
        </w:r>
        <w:r>
          <w:rPr>
            <w:noProof/>
          </w:rPr>
          <w:fldChar w:fldCharType="end"/>
        </w:r>
      </w:hyperlink>
    </w:p>
    <w:p w14:paraId="4069F70A" w14:textId="1BAEDF6D"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2" w:history="1">
        <w:r w:rsidRPr="000145EB">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Ownership of the Equipment and of the electricity generated</w:t>
        </w:r>
        <w:r>
          <w:rPr>
            <w:noProof/>
          </w:rPr>
          <w:tab/>
        </w:r>
        <w:r>
          <w:rPr>
            <w:noProof/>
          </w:rPr>
          <w:fldChar w:fldCharType="begin"/>
        </w:r>
        <w:r>
          <w:rPr>
            <w:noProof/>
          </w:rPr>
          <w:instrText xml:space="preserve"> PAGEREF _Toc225422682 \h </w:instrText>
        </w:r>
        <w:r>
          <w:rPr>
            <w:noProof/>
          </w:rPr>
        </w:r>
        <w:r>
          <w:rPr>
            <w:noProof/>
          </w:rPr>
          <w:fldChar w:fldCharType="separate"/>
        </w:r>
        <w:r>
          <w:rPr>
            <w:noProof/>
          </w:rPr>
          <w:t>21</w:t>
        </w:r>
        <w:r>
          <w:rPr>
            <w:noProof/>
          </w:rPr>
          <w:fldChar w:fldCharType="end"/>
        </w:r>
      </w:hyperlink>
    </w:p>
    <w:p w14:paraId="3C370124" w14:textId="006B525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3" w:history="1">
        <w:r w:rsidRPr="000145EB">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Repair</w:t>
        </w:r>
        <w:r>
          <w:rPr>
            <w:noProof/>
          </w:rPr>
          <w:tab/>
        </w:r>
        <w:r>
          <w:rPr>
            <w:noProof/>
          </w:rPr>
          <w:fldChar w:fldCharType="begin"/>
        </w:r>
        <w:r>
          <w:rPr>
            <w:noProof/>
          </w:rPr>
          <w:instrText xml:space="preserve"> PAGEREF _Toc225422683 \h </w:instrText>
        </w:r>
        <w:r>
          <w:rPr>
            <w:noProof/>
          </w:rPr>
        </w:r>
        <w:r>
          <w:rPr>
            <w:noProof/>
          </w:rPr>
          <w:fldChar w:fldCharType="separate"/>
        </w:r>
        <w:r>
          <w:rPr>
            <w:noProof/>
          </w:rPr>
          <w:t>22</w:t>
        </w:r>
        <w:r>
          <w:rPr>
            <w:noProof/>
          </w:rPr>
          <w:fldChar w:fldCharType="end"/>
        </w:r>
      </w:hyperlink>
    </w:p>
    <w:p w14:paraId="253398FF" w14:textId="7569E1E3"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4" w:history="1">
        <w:r w:rsidRPr="000145EB">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[Roof repairs and temporary removal of the Equipment</w:t>
        </w:r>
        <w:r>
          <w:rPr>
            <w:noProof/>
          </w:rPr>
          <w:tab/>
        </w:r>
        <w:r>
          <w:rPr>
            <w:noProof/>
          </w:rPr>
          <w:fldChar w:fldCharType="begin"/>
        </w:r>
        <w:r>
          <w:rPr>
            <w:noProof/>
          </w:rPr>
          <w:instrText xml:space="preserve"> PAGEREF _Toc225422684 \h </w:instrText>
        </w:r>
        <w:r>
          <w:rPr>
            <w:noProof/>
          </w:rPr>
        </w:r>
        <w:r>
          <w:rPr>
            <w:noProof/>
          </w:rPr>
          <w:fldChar w:fldCharType="separate"/>
        </w:r>
        <w:r>
          <w:rPr>
            <w:noProof/>
          </w:rPr>
          <w:t>23</w:t>
        </w:r>
        <w:r>
          <w:rPr>
            <w:noProof/>
          </w:rPr>
          <w:fldChar w:fldCharType="end"/>
        </w:r>
      </w:hyperlink>
    </w:p>
    <w:p w14:paraId="47813D16" w14:textId="2F2FE90F"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5" w:history="1">
        <w:r w:rsidRPr="000145EB">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Alterations</w:t>
        </w:r>
        <w:r>
          <w:rPr>
            <w:noProof/>
          </w:rPr>
          <w:tab/>
        </w:r>
        <w:r>
          <w:rPr>
            <w:noProof/>
          </w:rPr>
          <w:fldChar w:fldCharType="begin"/>
        </w:r>
        <w:r>
          <w:rPr>
            <w:noProof/>
          </w:rPr>
          <w:instrText xml:space="preserve"> PAGEREF _Toc225422685 \h </w:instrText>
        </w:r>
        <w:r>
          <w:rPr>
            <w:noProof/>
          </w:rPr>
        </w:r>
        <w:r>
          <w:rPr>
            <w:noProof/>
          </w:rPr>
          <w:fldChar w:fldCharType="separate"/>
        </w:r>
        <w:r>
          <w:rPr>
            <w:noProof/>
          </w:rPr>
          <w:t>23</w:t>
        </w:r>
        <w:r>
          <w:rPr>
            <w:noProof/>
          </w:rPr>
          <w:fldChar w:fldCharType="end"/>
        </w:r>
      </w:hyperlink>
    </w:p>
    <w:p w14:paraId="441155A6" w14:textId="6E2C82B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6" w:history="1">
        <w:r w:rsidRPr="000145EB">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Signs</w:t>
        </w:r>
        <w:r>
          <w:rPr>
            <w:noProof/>
          </w:rPr>
          <w:tab/>
        </w:r>
        <w:r>
          <w:rPr>
            <w:noProof/>
          </w:rPr>
          <w:fldChar w:fldCharType="begin"/>
        </w:r>
        <w:r>
          <w:rPr>
            <w:noProof/>
          </w:rPr>
          <w:instrText xml:space="preserve"> PAGEREF _Toc225422686 \h </w:instrText>
        </w:r>
        <w:r>
          <w:rPr>
            <w:noProof/>
          </w:rPr>
        </w:r>
        <w:r>
          <w:rPr>
            <w:noProof/>
          </w:rPr>
          <w:fldChar w:fldCharType="separate"/>
        </w:r>
        <w:r>
          <w:rPr>
            <w:noProof/>
          </w:rPr>
          <w:t>25</w:t>
        </w:r>
        <w:r>
          <w:rPr>
            <w:noProof/>
          </w:rPr>
          <w:fldChar w:fldCharType="end"/>
        </w:r>
      </w:hyperlink>
    </w:p>
    <w:p w14:paraId="680FA748" w14:textId="6393E37D"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7" w:history="1">
        <w:r w:rsidRPr="000145EB">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Returning the Property to the Landlord</w:t>
        </w:r>
        <w:r>
          <w:rPr>
            <w:noProof/>
          </w:rPr>
          <w:tab/>
        </w:r>
        <w:r>
          <w:rPr>
            <w:noProof/>
          </w:rPr>
          <w:fldChar w:fldCharType="begin"/>
        </w:r>
        <w:r>
          <w:rPr>
            <w:noProof/>
          </w:rPr>
          <w:instrText xml:space="preserve"> PAGEREF _Toc225422687 \h </w:instrText>
        </w:r>
        <w:r>
          <w:rPr>
            <w:noProof/>
          </w:rPr>
        </w:r>
        <w:r>
          <w:rPr>
            <w:noProof/>
          </w:rPr>
          <w:fldChar w:fldCharType="separate"/>
        </w:r>
        <w:r>
          <w:rPr>
            <w:noProof/>
          </w:rPr>
          <w:t>25</w:t>
        </w:r>
        <w:r>
          <w:rPr>
            <w:noProof/>
          </w:rPr>
          <w:fldChar w:fldCharType="end"/>
        </w:r>
      </w:hyperlink>
    </w:p>
    <w:p w14:paraId="3B91572A" w14:textId="61281BFF"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8" w:history="1">
        <w:r w:rsidRPr="000145EB">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Use</w:t>
        </w:r>
        <w:r>
          <w:rPr>
            <w:noProof/>
          </w:rPr>
          <w:tab/>
        </w:r>
        <w:r>
          <w:rPr>
            <w:noProof/>
          </w:rPr>
          <w:fldChar w:fldCharType="begin"/>
        </w:r>
        <w:r>
          <w:rPr>
            <w:noProof/>
          </w:rPr>
          <w:instrText xml:space="preserve"> PAGEREF _Toc225422688 \h </w:instrText>
        </w:r>
        <w:r>
          <w:rPr>
            <w:noProof/>
          </w:rPr>
        </w:r>
        <w:r>
          <w:rPr>
            <w:noProof/>
          </w:rPr>
          <w:fldChar w:fldCharType="separate"/>
        </w:r>
        <w:r>
          <w:rPr>
            <w:noProof/>
          </w:rPr>
          <w:t>26</w:t>
        </w:r>
        <w:r>
          <w:rPr>
            <w:noProof/>
          </w:rPr>
          <w:fldChar w:fldCharType="end"/>
        </w:r>
      </w:hyperlink>
    </w:p>
    <w:p w14:paraId="51C9B036" w14:textId="1DC816D8"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89" w:history="1">
        <w:r w:rsidRPr="000145EB">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[Use of Parking Space[s]]</w:t>
        </w:r>
        <w:r>
          <w:rPr>
            <w:noProof/>
          </w:rPr>
          <w:tab/>
        </w:r>
        <w:r>
          <w:rPr>
            <w:noProof/>
          </w:rPr>
          <w:fldChar w:fldCharType="begin"/>
        </w:r>
        <w:r>
          <w:rPr>
            <w:noProof/>
          </w:rPr>
          <w:instrText xml:space="preserve"> PAGEREF _Toc225422689 \h </w:instrText>
        </w:r>
        <w:r>
          <w:rPr>
            <w:noProof/>
          </w:rPr>
        </w:r>
        <w:r>
          <w:rPr>
            <w:noProof/>
          </w:rPr>
          <w:fldChar w:fldCharType="separate"/>
        </w:r>
        <w:r>
          <w:rPr>
            <w:noProof/>
          </w:rPr>
          <w:t>27</w:t>
        </w:r>
        <w:r>
          <w:rPr>
            <w:noProof/>
          </w:rPr>
          <w:fldChar w:fldCharType="end"/>
        </w:r>
      </w:hyperlink>
    </w:p>
    <w:p w14:paraId="4179EC2C" w14:textId="312554CD"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0" w:history="1">
        <w:r w:rsidRPr="000145EB">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Regulations</w:t>
        </w:r>
        <w:r>
          <w:rPr>
            <w:noProof/>
          </w:rPr>
          <w:tab/>
        </w:r>
        <w:r>
          <w:rPr>
            <w:noProof/>
          </w:rPr>
          <w:fldChar w:fldCharType="begin"/>
        </w:r>
        <w:r>
          <w:rPr>
            <w:noProof/>
          </w:rPr>
          <w:instrText xml:space="preserve"> PAGEREF _Toc225422690 \h </w:instrText>
        </w:r>
        <w:r>
          <w:rPr>
            <w:noProof/>
          </w:rPr>
        </w:r>
        <w:r>
          <w:rPr>
            <w:noProof/>
          </w:rPr>
          <w:fldChar w:fldCharType="separate"/>
        </w:r>
        <w:r>
          <w:rPr>
            <w:noProof/>
          </w:rPr>
          <w:t>27</w:t>
        </w:r>
        <w:r>
          <w:rPr>
            <w:noProof/>
          </w:rPr>
          <w:fldChar w:fldCharType="end"/>
        </w:r>
      </w:hyperlink>
    </w:p>
    <w:p w14:paraId="7D6624AE" w14:textId="40598A5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1" w:history="1">
        <w:r w:rsidRPr="000145EB">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Exercise of the Rights</w:t>
        </w:r>
        <w:r>
          <w:rPr>
            <w:noProof/>
          </w:rPr>
          <w:tab/>
        </w:r>
        <w:r>
          <w:rPr>
            <w:noProof/>
          </w:rPr>
          <w:fldChar w:fldCharType="begin"/>
        </w:r>
        <w:r>
          <w:rPr>
            <w:noProof/>
          </w:rPr>
          <w:instrText xml:space="preserve"> PAGEREF _Toc225422691 \h </w:instrText>
        </w:r>
        <w:r>
          <w:rPr>
            <w:noProof/>
          </w:rPr>
        </w:r>
        <w:r>
          <w:rPr>
            <w:noProof/>
          </w:rPr>
          <w:fldChar w:fldCharType="separate"/>
        </w:r>
        <w:r>
          <w:rPr>
            <w:noProof/>
          </w:rPr>
          <w:t>27</w:t>
        </w:r>
        <w:r>
          <w:rPr>
            <w:noProof/>
          </w:rPr>
          <w:fldChar w:fldCharType="end"/>
        </w:r>
      </w:hyperlink>
    </w:p>
    <w:p w14:paraId="529A191A" w14:textId="71477B1D"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2" w:history="1">
        <w:r w:rsidRPr="000145EB">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Allow entry</w:t>
        </w:r>
        <w:r>
          <w:rPr>
            <w:noProof/>
          </w:rPr>
          <w:tab/>
        </w:r>
        <w:r>
          <w:rPr>
            <w:noProof/>
          </w:rPr>
          <w:fldChar w:fldCharType="begin"/>
        </w:r>
        <w:r>
          <w:rPr>
            <w:noProof/>
          </w:rPr>
          <w:instrText xml:space="preserve"> PAGEREF _Toc225422692 \h </w:instrText>
        </w:r>
        <w:r>
          <w:rPr>
            <w:noProof/>
          </w:rPr>
        </w:r>
        <w:r>
          <w:rPr>
            <w:noProof/>
          </w:rPr>
          <w:fldChar w:fldCharType="separate"/>
        </w:r>
        <w:r>
          <w:rPr>
            <w:noProof/>
          </w:rPr>
          <w:t>28</w:t>
        </w:r>
        <w:r>
          <w:rPr>
            <w:noProof/>
          </w:rPr>
          <w:fldChar w:fldCharType="end"/>
        </w:r>
      </w:hyperlink>
    </w:p>
    <w:p w14:paraId="7CC1D7E1" w14:textId="7CBFEEA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3" w:history="1">
        <w:r w:rsidRPr="000145EB">
          <w:rPr>
            <w:rStyle w:val="Hyperlink"/>
            <w:noProof/>
          </w:rPr>
          <w:t>27.</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Compliance with laws</w:t>
        </w:r>
        <w:r>
          <w:rPr>
            <w:noProof/>
          </w:rPr>
          <w:tab/>
        </w:r>
        <w:r>
          <w:rPr>
            <w:noProof/>
          </w:rPr>
          <w:fldChar w:fldCharType="begin"/>
        </w:r>
        <w:r>
          <w:rPr>
            <w:noProof/>
          </w:rPr>
          <w:instrText xml:space="preserve"> PAGEREF _Toc225422693 \h </w:instrText>
        </w:r>
        <w:r>
          <w:rPr>
            <w:noProof/>
          </w:rPr>
        </w:r>
        <w:r>
          <w:rPr>
            <w:noProof/>
          </w:rPr>
          <w:fldChar w:fldCharType="separate"/>
        </w:r>
        <w:r>
          <w:rPr>
            <w:noProof/>
          </w:rPr>
          <w:t>28</w:t>
        </w:r>
        <w:r>
          <w:rPr>
            <w:noProof/>
          </w:rPr>
          <w:fldChar w:fldCharType="end"/>
        </w:r>
      </w:hyperlink>
    </w:p>
    <w:p w14:paraId="3383BFFC" w14:textId="4A2C5D5B"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4" w:history="1">
        <w:r w:rsidRPr="000145EB">
          <w:rPr>
            <w:rStyle w:val="Hyperlink"/>
            <w:noProof/>
          </w:rPr>
          <w:t>28.</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Energy Performance Certificates</w:t>
        </w:r>
        <w:r>
          <w:rPr>
            <w:noProof/>
          </w:rPr>
          <w:tab/>
        </w:r>
        <w:r>
          <w:rPr>
            <w:noProof/>
          </w:rPr>
          <w:fldChar w:fldCharType="begin"/>
        </w:r>
        <w:r>
          <w:rPr>
            <w:noProof/>
          </w:rPr>
          <w:instrText xml:space="preserve"> PAGEREF _Toc225422694 \h </w:instrText>
        </w:r>
        <w:r>
          <w:rPr>
            <w:noProof/>
          </w:rPr>
        </w:r>
        <w:r>
          <w:rPr>
            <w:noProof/>
          </w:rPr>
          <w:fldChar w:fldCharType="separate"/>
        </w:r>
        <w:r>
          <w:rPr>
            <w:noProof/>
          </w:rPr>
          <w:t>31</w:t>
        </w:r>
        <w:r>
          <w:rPr>
            <w:noProof/>
          </w:rPr>
          <w:fldChar w:fldCharType="end"/>
        </w:r>
      </w:hyperlink>
    </w:p>
    <w:p w14:paraId="6068FA17" w14:textId="4380710B"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5" w:history="1">
        <w:r w:rsidRPr="000145EB">
          <w:rPr>
            <w:rStyle w:val="Hyperlink"/>
            <w:noProof/>
          </w:rPr>
          <w:t>29.</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Third Party Rights</w:t>
        </w:r>
        <w:r>
          <w:rPr>
            <w:noProof/>
          </w:rPr>
          <w:tab/>
        </w:r>
        <w:r>
          <w:rPr>
            <w:noProof/>
          </w:rPr>
          <w:fldChar w:fldCharType="begin"/>
        </w:r>
        <w:r>
          <w:rPr>
            <w:noProof/>
          </w:rPr>
          <w:instrText xml:space="preserve"> PAGEREF _Toc225422695 \h </w:instrText>
        </w:r>
        <w:r>
          <w:rPr>
            <w:noProof/>
          </w:rPr>
        </w:r>
        <w:r>
          <w:rPr>
            <w:noProof/>
          </w:rPr>
          <w:fldChar w:fldCharType="separate"/>
        </w:r>
        <w:r>
          <w:rPr>
            <w:noProof/>
          </w:rPr>
          <w:t>32</w:t>
        </w:r>
        <w:r>
          <w:rPr>
            <w:noProof/>
          </w:rPr>
          <w:fldChar w:fldCharType="end"/>
        </w:r>
      </w:hyperlink>
    </w:p>
    <w:p w14:paraId="364F3280" w14:textId="3AA4877D"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6" w:history="1">
        <w:r w:rsidRPr="000145EB">
          <w:rPr>
            <w:rStyle w:val="Hyperlink"/>
            <w:noProof/>
          </w:rPr>
          <w:t>30.</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Registration of this Lease</w:t>
        </w:r>
        <w:r>
          <w:rPr>
            <w:noProof/>
          </w:rPr>
          <w:tab/>
        </w:r>
        <w:r>
          <w:rPr>
            <w:noProof/>
          </w:rPr>
          <w:fldChar w:fldCharType="begin"/>
        </w:r>
        <w:r>
          <w:rPr>
            <w:noProof/>
          </w:rPr>
          <w:instrText xml:space="preserve"> PAGEREF _Toc225422696 \h </w:instrText>
        </w:r>
        <w:r>
          <w:rPr>
            <w:noProof/>
          </w:rPr>
        </w:r>
        <w:r>
          <w:rPr>
            <w:noProof/>
          </w:rPr>
          <w:fldChar w:fldCharType="separate"/>
        </w:r>
        <w:r>
          <w:rPr>
            <w:noProof/>
          </w:rPr>
          <w:t>32</w:t>
        </w:r>
        <w:r>
          <w:rPr>
            <w:noProof/>
          </w:rPr>
          <w:fldChar w:fldCharType="end"/>
        </w:r>
      </w:hyperlink>
    </w:p>
    <w:p w14:paraId="175132CB" w14:textId="6230214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7" w:history="1">
        <w:r w:rsidRPr="000145EB">
          <w:rPr>
            <w:rStyle w:val="Hyperlink"/>
            <w:rFonts w:cs="Arial"/>
            <w:noProof/>
          </w:rPr>
          <w:t>31.</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Closure of registered title and removal of entries etc</w:t>
        </w:r>
        <w:r>
          <w:rPr>
            <w:noProof/>
          </w:rPr>
          <w:tab/>
        </w:r>
        <w:r>
          <w:rPr>
            <w:noProof/>
          </w:rPr>
          <w:fldChar w:fldCharType="begin"/>
        </w:r>
        <w:r>
          <w:rPr>
            <w:noProof/>
          </w:rPr>
          <w:instrText xml:space="preserve"> PAGEREF _Toc225422697 \h </w:instrText>
        </w:r>
        <w:r>
          <w:rPr>
            <w:noProof/>
          </w:rPr>
        </w:r>
        <w:r>
          <w:rPr>
            <w:noProof/>
          </w:rPr>
          <w:fldChar w:fldCharType="separate"/>
        </w:r>
        <w:r>
          <w:rPr>
            <w:noProof/>
          </w:rPr>
          <w:t>33</w:t>
        </w:r>
        <w:r>
          <w:rPr>
            <w:noProof/>
          </w:rPr>
          <w:fldChar w:fldCharType="end"/>
        </w:r>
      </w:hyperlink>
    </w:p>
    <w:p w14:paraId="21164481" w14:textId="435ED8D0"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8" w:history="1">
        <w:r w:rsidRPr="000145EB">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Encroachments and preservation of rights</w:t>
        </w:r>
        <w:r>
          <w:rPr>
            <w:noProof/>
          </w:rPr>
          <w:tab/>
        </w:r>
        <w:r>
          <w:rPr>
            <w:noProof/>
          </w:rPr>
          <w:fldChar w:fldCharType="begin"/>
        </w:r>
        <w:r>
          <w:rPr>
            <w:noProof/>
          </w:rPr>
          <w:instrText xml:space="preserve"> PAGEREF _Toc225422698 \h </w:instrText>
        </w:r>
        <w:r>
          <w:rPr>
            <w:noProof/>
          </w:rPr>
        </w:r>
        <w:r>
          <w:rPr>
            <w:noProof/>
          </w:rPr>
          <w:fldChar w:fldCharType="separate"/>
        </w:r>
        <w:r>
          <w:rPr>
            <w:noProof/>
          </w:rPr>
          <w:t>33</w:t>
        </w:r>
        <w:r>
          <w:rPr>
            <w:noProof/>
          </w:rPr>
          <w:fldChar w:fldCharType="end"/>
        </w:r>
      </w:hyperlink>
    </w:p>
    <w:p w14:paraId="6E4EC986" w14:textId="17099B9C"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699" w:history="1">
        <w:r w:rsidRPr="000145EB">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Procure guarantor consent</w:t>
        </w:r>
        <w:r>
          <w:rPr>
            <w:noProof/>
          </w:rPr>
          <w:tab/>
        </w:r>
        <w:r>
          <w:rPr>
            <w:noProof/>
          </w:rPr>
          <w:fldChar w:fldCharType="begin"/>
        </w:r>
        <w:r>
          <w:rPr>
            <w:noProof/>
          </w:rPr>
          <w:instrText xml:space="preserve"> PAGEREF _Toc225422699 \h </w:instrText>
        </w:r>
        <w:r>
          <w:rPr>
            <w:noProof/>
          </w:rPr>
        </w:r>
        <w:r>
          <w:rPr>
            <w:noProof/>
          </w:rPr>
          <w:fldChar w:fldCharType="separate"/>
        </w:r>
        <w:r>
          <w:rPr>
            <w:noProof/>
          </w:rPr>
          <w:t>33</w:t>
        </w:r>
        <w:r>
          <w:rPr>
            <w:noProof/>
          </w:rPr>
          <w:fldChar w:fldCharType="end"/>
        </w:r>
      </w:hyperlink>
    </w:p>
    <w:p w14:paraId="5F961084" w14:textId="24E03D53"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0" w:history="1">
        <w:r w:rsidRPr="000145EB">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SEG Payments</w:t>
        </w:r>
        <w:r>
          <w:rPr>
            <w:noProof/>
          </w:rPr>
          <w:tab/>
        </w:r>
        <w:r>
          <w:rPr>
            <w:noProof/>
          </w:rPr>
          <w:fldChar w:fldCharType="begin"/>
        </w:r>
        <w:r>
          <w:rPr>
            <w:noProof/>
          </w:rPr>
          <w:instrText xml:space="preserve"> PAGEREF _Toc225422700 \h </w:instrText>
        </w:r>
        <w:r>
          <w:rPr>
            <w:noProof/>
          </w:rPr>
        </w:r>
        <w:r>
          <w:rPr>
            <w:noProof/>
          </w:rPr>
          <w:fldChar w:fldCharType="separate"/>
        </w:r>
        <w:r>
          <w:rPr>
            <w:noProof/>
          </w:rPr>
          <w:t>34</w:t>
        </w:r>
        <w:r>
          <w:rPr>
            <w:noProof/>
          </w:rPr>
          <w:fldChar w:fldCharType="end"/>
        </w:r>
      </w:hyperlink>
    </w:p>
    <w:p w14:paraId="1B047517" w14:textId="3496F6E2"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1" w:history="1">
        <w:r w:rsidRPr="000145EB">
          <w:rPr>
            <w:rStyle w:val="Hyperlink"/>
            <w:noProof/>
          </w:rPr>
          <w:t>35.</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Electricity generated at the Property</w:t>
        </w:r>
        <w:r>
          <w:rPr>
            <w:noProof/>
          </w:rPr>
          <w:tab/>
        </w:r>
        <w:r>
          <w:rPr>
            <w:noProof/>
          </w:rPr>
          <w:fldChar w:fldCharType="begin"/>
        </w:r>
        <w:r>
          <w:rPr>
            <w:noProof/>
          </w:rPr>
          <w:instrText xml:space="preserve"> PAGEREF _Toc225422701 \h </w:instrText>
        </w:r>
        <w:r>
          <w:rPr>
            <w:noProof/>
          </w:rPr>
        </w:r>
        <w:r>
          <w:rPr>
            <w:noProof/>
          </w:rPr>
          <w:fldChar w:fldCharType="separate"/>
        </w:r>
        <w:r>
          <w:rPr>
            <w:noProof/>
          </w:rPr>
          <w:t>34</w:t>
        </w:r>
        <w:r>
          <w:rPr>
            <w:noProof/>
          </w:rPr>
          <w:fldChar w:fldCharType="end"/>
        </w:r>
      </w:hyperlink>
    </w:p>
    <w:p w14:paraId="150CC4BB" w14:textId="3078E73E"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2" w:history="1">
        <w:r w:rsidRPr="000145EB">
          <w:rPr>
            <w:rStyle w:val="Hyperlink"/>
            <w:noProof/>
          </w:rPr>
          <w:t>36.</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Indemnity</w:t>
        </w:r>
        <w:r>
          <w:rPr>
            <w:noProof/>
          </w:rPr>
          <w:tab/>
        </w:r>
        <w:r>
          <w:rPr>
            <w:noProof/>
          </w:rPr>
          <w:fldChar w:fldCharType="begin"/>
        </w:r>
        <w:r>
          <w:rPr>
            <w:noProof/>
          </w:rPr>
          <w:instrText xml:space="preserve"> PAGEREF _Toc225422702 \h </w:instrText>
        </w:r>
        <w:r>
          <w:rPr>
            <w:noProof/>
          </w:rPr>
        </w:r>
        <w:r>
          <w:rPr>
            <w:noProof/>
          </w:rPr>
          <w:fldChar w:fldCharType="separate"/>
        </w:r>
        <w:r>
          <w:rPr>
            <w:noProof/>
          </w:rPr>
          <w:t>34</w:t>
        </w:r>
        <w:r>
          <w:rPr>
            <w:noProof/>
          </w:rPr>
          <w:fldChar w:fldCharType="end"/>
        </w:r>
      </w:hyperlink>
    </w:p>
    <w:p w14:paraId="25E3F774" w14:textId="66972D36"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3" w:history="1">
        <w:r w:rsidRPr="000145EB">
          <w:rPr>
            <w:rStyle w:val="Hyperlink"/>
            <w:noProof/>
          </w:rPr>
          <w:t>37.</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Landlord covenants</w:t>
        </w:r>
        <w:r>
          <w:rPr>
            <w:noProof/>
          </w:rPr>
          <w:tab/>
        </w:r>
        <w:r>
          <w:rPr>
            <w:noProof/>
          </w:rPr>
          <w:fldChar w:fldCharType="begin"/>
        </w:r>
        <w:r>
          <w:rPr>
            <w:noProof/>
          </w:rPr>
          <w:instrText xml:space="preserve"> PAGEREF _Toc225422703 \h </w:instrText>
        </w:r>
        <w:r>
          <w:rPr>
            <w:noProof/>
          </w:rPr>
        </w:r>
        <w:r>
          <w:rPr>
            <w:noProof/>
          </w:rPr>
          <w:fldChar w:fldCharType="separate"/>
        </w:r>
        <w:r>
          <w:rPr>
            <w:noProof/>
          </w:rPr>
          <w:t>35</w:t>
        </w:r>
        <w:r>
          <w:rPr>
            <w:noProof/>
          </w:rPr>
          <w:fldChar w:fldCharType="end"/>
        </w:r>
      </w:hyperlink>
    </w:p>
    <w:p w14:paraId="3598D57D" w14:textId="4F02BBC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4" w:history="1">
        <w:r w:rsidRPr="000145EB">
          <w:rPr>
            <w:rStyle w:val="Hyperlink"/>
            <w:noProof/>
          </w:rPr>
          <w:t>38.</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Quiet enjoyment</w:t>
        </w:r>
        <w:r>
          <w:rPr>
            <w:noProof/>
          </w:rPr>
          <w:tab/>
        </w:r>
        <w:r>
          <w:rPr>
            <w:noProof/>
          </w:rPr>
          <w:fldChar w:fldCharType="begin"/>
        </w:r>
        <w:r>
          <w:rPr>
            <w:noProof/>
          </w:rPr>
          <w:instrText xml:space="preserve"> PAGEREF _Toc225422704 \h </w:instrText>
        </w:r>
        <w:r>
          <w:rPr>
            <w:noProof/>
          </w:rPr>
        </w:r>
        <w:r>
          <w:rPr>
            <w:noProof/>
          </w:rPr>
          <w:fldChar w:fldCharType="separate"/>
        </w:r>
        <w:r>
          <w:rPr>
            <w:noProof/>
          </w:rPr>
          <w:t>35</w:t>
        </w:r>
        <w:r>
          <w:rPr>
            <w:noProof/>
          </w:rPr>
          <w:fldChar w:fldCharType="end"/>
        </w:r>
      </w:hyperlink>
    </w:p>
    <w:p w14:paraId="4342E6AA" w14:textId="58A31CDD"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5" w:history="1">
        <w:r w:rsidRPr="000145EB">
          <w:rPr>
            <w:rStyle w:val="Hyperlink"/>
            <w:noProof/>
          </w:rPr>
          <w:t>39.</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Landlord's repair obligation</w:t>
        </w:r>
        <w:r>
          <w:rPr>
            <w:noProof/>
          </w:rPr>
          <w:tab/>
        </w:r>
        <w:r>
          <w:rPr>
            <w:noProof/>
          </w:rPr>
          <w:fldChar w:fldCharType="begin"/>
        </w:r>
        <w:r>
          <w:rPr>
            <w:noProof/>
          </w:rPr>
          <w:instrText xml:space="preserve"> PAGEREF _Toc225422705 \h </w:instrText>
        </w:r>
        <w:r>
          <w:rPr>
            <w:noProof/>
          </w:rPr>
        </w:r>
        <w:r>
          <w:rPr>
            <w:noProof/>
          </w:rPr>
          <w:fldChar w:fldCharType="separate"/>
        </w:r>
        <w:r>
          <w:rPr>
            <w:noProof/>
          </w:rPr>
          <w:t>35</w:t>
        </w:r>
        <w:r>
          <w:rPr>
            <w:noProof/>
          </w:rPr>
          <w:fldChar w:fldCharType="end"/>
        </w:r>
      </w:hyperlink>
    </w:p>
    <w:p w14:paraId="7897E1D2" w14:textId="34D8F6BB"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6" w:history="1">
        <w:r w:rsidRPr="000145EB">
          <w:rPr>
            <w:rStyle w:val="Hyperlink"/>
            <w:noProof/>
          </w:rPr>
          <w:t>40.</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Landlord's warranties</w:t>
        </w:r>
        <w:r>
          <w:rPr>
            <w:noProof/>
          </w:rPr>
          <w:tab/>
        </w:r>
        <w:r>
          <w:rPr>
            <w:noProof/>
          </w:rPr>
          <w:fldChar w:fldCharType="begin"/>
        </w:r>
        <w:r>
          <w:rPr>
            <w:noProof/>
          </w:rPr>
          <w:instrText xml:space="preserve"> PAGEREF _Toc225422706 \h </w:instrText>
        </w:r>
        <w:r>
          <w:rPr>
            <w:noProof/>
          </w:rPr>
        </w:r>
        <w:r>
          <w:rPr>
            <w:noProof/>
          </w:rPr>
          <w:fldChar w:fldCharType="separate"/>
        </w:r>
        <w:r>
          <w:rPr>
            <w:noProof/>
          </w:rPr>
          <w:t>36</w:t>
        </w:r>
        <w:r>
          <w:rPr>
            <w:noProof/>
          </w:rPr>
          <w:fldChar w:fldCharType="end"/>
        </w:r>
      </w:hyperlink>
    </w:p>
    <w:p w14:paraId="75BF1BDD" w14:textId="3D34C7B6"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7" w:history="1">
        <w:r w:rsidRPr="000145EB">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Direct agreement</w:t>
        </w:r>
        <w:r>
          <w:rPr>
            <w:noProof/>
          </w:rPr>
          <w:tab/>
        </w:r>
        <w:r>
          <w:rPr>
            <w:noProof/>
          </w:rPr>
          <w:fldChar w:fldCharType="begin"/>
        </w:r>
        <w:r>
          <w:rPr>
            <w:noProof/>
          </w:rPr>
          <w:instrText xml:space="preserve"> PAGEREF _Toc225422707 \h </w:instrText>
        </w:r>
        <w:r>
          <w:rPr>
            <w:noProof/>
          </w:rPr>
        </w:r>
        <w:r>
          <w:rPr>
            <w:noProof/>
          </w:rPr>
          <w:fldChar w:fldCharType="separate"/>
        </w:r>
        <w:r>
          <w:rPr>
            <w:noProof/>
          </w:rPr>
          <w:t>36</w:t>
        </w:r>
        <w:r>
          <w:rPr>
            <w:noProof/>
          </w:rPr>
          <w:fldChar w:fldCharType="end"/>
        </w:r>
      </w:hyperlink>
    </w:p>
    <w:p w14:paraId="3F9CE0C0" w14:textId="68C9038F"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8" w:history="1">
        <w:r w:rsidRPr="000145EB">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Variation in extent of Building</w:t>
        </w:r>
        <w:r>
          <w:rPr>
            <w:noProof/>
          </w:rPr>
          <w:tab/>
        </w:r>
        <w:r>
          <w:rPr>
            <w:noProof/>
          </w:rPr>
          <w:fldChar w:fldCharType="begin"/>
        </w:r>
        <w:r>
          <w:rPr>
            <w:noProof/>
          </w:rPr>
          <w:instrText xml:space="preserve"> PAGEREF _Toc225422708 \h </w:instrText>
        </w:r>
        <w:r>
          <w:rPr>
            <w:noProof/>
          </w:rPr>
        </w:r>
        <w:r>
          <w:rPr>
            <w:noProof/>
          </w:rPr>
          <w:fldChar w:fldCharType="separate"/>
        </w:r>
        <w:r>
          <w:rPr>
            <w:noProof/>
          </w:rPr>
          <w:t>37</w:t>
        </w:r>
        <w:r>
          <w:rPr>
            <w:noProof/>
          </w:rPr>
          <w:fldChar w:fldCharType="end"/>
        </w:r>
      </w:hyperlink>
    </w:p>
    <w:p w14:paraId="0066FC26" w14:textId="7C5AA1B1"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09" w:history="1">
        <w:r w:rsidRPr="000145EB">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Designation of alternative areas, routes and facilities</w:t>
        </w:r>
        <w:r>
          <w:rPr>
            <w:noProof/>
          </w:rPr>
          <w:tab/>
        </w:r>
        <w:r>
          <w:rPr>
            <w:noProof/>
          </w:rPr>
          <w:fldChar w:fldCharType="begin"/>
        </w:r>
        <w:r>
          <w:rPr>
            <w:noProof/>
          </w:rPr>
          <w:instrText xml:space="preserve"> PAGEREF _Toc225422709 \h </w:instrText>
        </w:r>
        <w:r>
          <w:rPr>
            <w:noProof/>
          </w:rPr>
        </w:r>
        <w:r>
          <w:rPr>
            <w:noProof/>
          </w:rPr>
          <w:fldChar w:fldCharType="separate"/>
        </w:r>
        <w:r>
          <w:rPr>
            <w:noProof/>
          </w:rPr>
          <w:t>37</w:t>
        </w:r>
        <w:r>
          <w:rPr>
            <w:noProof/>
          </w:rPr>
          <w:fldChar w:fldCharType="end"/>
        </w:r>
      </w:hyperlink>
    </w:p>
    <w:p w14:paraId="09E3DB7B" w14:textId="7F90C9B1"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0" w:history="1">
        <w:r w:rsidRPr="000145EB">
          <w:rPr>
            <w:rStyle w:val="Hyperlink"/>
            <w:noProof/>
          </w:rPr>
          <w:t>44.</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Exercise of right of entry</w:t>
        </w:r>
        <w:r>
          <w:rPr>
            <w:noProof/>
          </w:rPr>
          <w:tab/>
        </w:r>
        <w:r>
          <w:rPr>
            <w:noProof/>
          </w:rPr>
          <w:fldChar w:fldCharType="begin"/>
        </w:r>
        <w:r>
          <w:rPr>
            <w:noProof/>
          </w:rPr>
          <w:instrText xml:space="preserve"> PAGEREF _Toc225422710 \h </w:instrText>
        </w:r>
        <w:r>
          <w:rPr>
            <w:noProof/>
          </w:rPr>
        </w:r>
        <w:r>
          <w:rPr>
            <w:noProof/>
          </w:rPr>
          <w:fldChar w:fldCharType="separate"/>
        </w:r>
        <w:r>
          <w:rPr>
            <w:noProof/>
          </w:rPr>
          <w:t>37</w:t>
        </w:r>
        <w:r>
          <w:rPr>
            <w:noProof/>
          </w:rPr>
          <w:fldChar w:fldCharType="end"/>
        </w:r>
      </w:hyperlink>
    </w:p>
    <w:p w14:paraId="0567AE78" w14:textId="573F6A8B"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1" w:history="1">
        <w:r w:rsidRPr="000145EB">
          <w:rPr>
            <w:rStyle w:val="Hyperlink"/>
            <w:noProof/>
          </w:rPr>
          <w:t>45.</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Landlord's restrictive covenants</w:t>
        </w:r>
        <w:r>
          <w:rPr>
            <w:noProof/>
          </w:rPr>
          <w:tab/>
        </w:r>
        <w:r>
          <w:rPr>
            <w:noProof/>
          </w:rPr>
          <w:fldChar w:fldCharType="begin"/>
        </w:r>
        <w:r>
          <w:rPr>
            <w:noProof/>
          </w:rPr>
          <w:instrText xml:space="preserve"> PAGEREF _Toc225422711 \h </w:instrText>
        </w:r>
        <w:r>
          <w:rPr>
            <w:noProof/>
          </w:rPr>
        </w:r>
        <w:r>
          <w:rPr>
            <w:noProof/>
          </w:rPr>
          <w:fldChar w:fldCharType="separate"/>
        </w:r>
        <w:r>
          <w:rPr>
            <w:noProof/>
          </w:rPr>
          <w:t>38</w:t>
        </w:r>
        <w:r>
          <w:rPr>
            <w:noProof/>
          </w:rPr>
          <w:fldChar w:fldCharType="end"/>
        </w:r>
      </w:hyperlink>
    </w:p>
    <w:p w14:paraId="759CD699" w14:textId="5E0826FB"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2" w:history="1">
        <w:r w:rsidRPr="000145EB">
          <w:rPr>
            <w:rStyle w:val="Hyperlink"/>
            <w:noProof/>
          </w:rPr>
          <w:t>46.</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No restriction on Landlord's use</w:t>
        </w:r>
        <w:r>
          <w:rPr>
            <w:noProof/>
          </w:rPr>
          <w:tab/>
        </w:r>
        <w:r>
          <w:rPr>
            <w:noProof/>
          </w:rPr>
          <w:fldChar w:fldCharType="begin"/>
        </w:r>
        <w:r>
          <w:rPr>
            <w:noProof/>
          </w:rPr>
          <w:instrText xml:space="preserve"> PAGEREF _Toc225422712 \h </w:instrText>
        </w:r>
        <w:r>
          <w:rPr>
            <w:noProof/>
          </w:rPr>
        </w:r>
        <w:r>
          <w:rPr>
            <w:noProof/>
          </w:rPr>
          <w:fldChar w:fldCharType="separate"/>
        </w:r>
        <w:r>
          <w:rPr>
            <w:noProof/>
          </w:rPr>
          <w:t>39</w:t>
        </w:r>
        <w:r>
          <w:rPr>
            <w:noProof/>
          </w:rPr>
          <w:fldChar w:fldCharType="end"/>
        </w:r>
      </w:hyperlink>
    </w:p>
    <w:p w14:paraId="1CE19230" w14:textId="30915A09"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3" w:history="1">
        <w:r w:rsidRPr="000145EB">
          <w:rPr>
            <w:rStyle w:val="Hyperlink"/>
            <w:noProof/>
          </w:rPr>
          <w:t>47.</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[Guarantor covenants</w:t>
        </w:r>
        <w:r>
          <w:rPr>
            <w:noProof/>
          </w:rPr>
          <w:tab/>
        </w:r>
        <w:r>
          <w:rPr>
            <w:noProof/>
          </w:rPr>
          <w:fldChar w:fldCharType="begin"/>
        </w:r>
        <w:r>
          <w:rPr>
            <w:noProof/>
          </w:rPr>
          <w:instrText xml:space="preserve"> PAGEREF _Toc225422713 \h </w:instrText>
        </w:r>
        <w:r>
          <w:rPr>
            <w:noProof/>
          </w:rPr>
        </w:r>
        <w:r>
          <w:rPr>
            <w:noProof/>
          </w:rPr>
          <w:fldChar w:fldCharType="separate"/>
        </w:r>
        <w:r>
          <w:rPr>
            <w:noProof/>
          </w:rPr>
          <w:t>39</w:t>
        </w:r>
        <w:r>
          <w:rPr>
            <w:noProof/>
          </w:rPr>
          <w:fldChar w:fldCharType="end"/>
        </w:r>
      </w:hyperlink>
    </w:p>
    <w:p w14:paraId="14B20FE2" w14:textId="22F2AE1F"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4" w:history="1">
        <w:r w:rsidRPr="000145EB">
          <w:rPr>
            <w:rStyle w:val="Hyperlink"/>
            <w:noProof/>
          </w:rPr>
          <w:t>48.</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Re-entry and forfeiture</w:t>
        </w:r>
        <w:r>
          <w:rPr>
            <w:noProof/>
          </w:rPr>
          <w:tab/>
        </w:r>
        <w:r>
          <w:rPr>
            <w:noProof/>
          </w:rPr>
          <w:fldChar w:fldCharType="begin"/>
        </w:r>
        <w:r>
          <w:rPr>
            <w:noProof/>
          </w:rPr>
          <w:instrText xml:space="preserve"> PAGEREF _Toc225422714 \h </w:instrText>
        </w:r>
        <w:r>
          <w:rPr>
            <w:noProof/>
          </w:rPr>
        </w:r>
        <w:r>
          <w:rPr>
            <w:noProof/>
          </w:rPr>
          <w:fldChar w:fldCharType="separate"/>
        </w:r>
        <w:r>
          <w:rPr>
            <w:noProof/>
          </w:rPr>
          <w:t>39</w:t>
        </w:r>
        <w:r>
          <w:rPr>
            <w:noProof/>
          </w:rPr>
          <w:fldChar w:fldCharType="end"/>
        </w:r>
      </w:hyperlink>
    </w:p>
    <w:p w14:paraId="0E181FC8" w14:textId="72D6DFB0"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5" w:history="1">
        <w:r w:rsidRPr="000145EB">
          <w:rPr>
            <w:rStyle w:val="Hyperlink"/>
            <w:noProof/>
          </w:rPr>
          <w:t>49.</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Section 62 of the LPA 1925, implied rights and existing appurtenant rights</w:t>
        </w:r>
        <w:r>
          <w:rPr>
            <w:noProof/>
          </w:rPr>
          <w:tab/>
        </w:r>
        <w:r>
          <w:rPr>
            <w:noProof/>
          </w:rPr>
          <w:fldChar w:fldCharType="begin"/>
        </w:r>
        <w:r>
          <w:rPr>
            <w:noProof/>
          </w:rPr>
          <w:instrText xml:space="preserve"> PAGEREF _Toc225422715 \h </w:instrText>
        </w:r>
        <w:r>
          <w:rPr>
            <w:noProof/>
          </w:rPr>
        </w:r>
        <w:r>
          <w:rPr>
            <w:noProof/>
          </w:rPr>
          <w:fldChar w:fldCharType="separate"/>
        </w:r>
        <w:r>
          <w:rPr>
            <w:noProof/>
          </w:rPr>
          <w:t>40</w:t>
        </w:r>
        <w:r>
          <w:rPr>
            <w:noProof/>
          </w:rPr>
          <w:fldChar w:fldCharType="end"/>
        </w:r>
      </w:hyperlink>
    </w:p>
    <w:p w14:paraId="4E87E47E" w14:textId="7E293722"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6" w:history="1">
        <w:r w:rsidRPr="000145EB">
          <w:rPr>
            <w:rStyle w:val="Hyperlink"/>
            <w:noProof/>
          </w:rPr>
          <w:t>50.</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Exclusion of sections 24 to 28 of the LTA 1954</w:t>
        </w:r>
        <w:r>
          <w:rPr>
            <w:noProof/>
          </w:rPr>
          <w:tab/>
        </w:r>
        <w:r>
          <w:rPr>
            <w:noProof/>
          </w:rPr>
          <w:fldChar w:fldCharType="begin"/>
        </w:r>
        <w:r>
          <w:rPr>
            <w:noProof/>
          </w:rPr>
          <w:instrText xml:space="preserve"> PAGEREF _Toc225422716 \h </w:instrText>
        </w:r>
        <w:r>
          <w:rPr>
            <w:noProof/>
          </w:rPr>
        </w:r>
        <w:r>
          <w:rPr>
            <w:noProof/>
          </w:rPr>
          <w:fldChar w:fldCharType="separate"/>
        </w:r>
        <w:r>
          <w:rPr>
            <w:noProof/>
          </w:rPr>
          <w:t>40</w:t>
        </w:r>
        <w:r>
          <w:rPr>
            <w:noProof/>
          </w:rPr>
          <w:fldChar w:fldCharType="end"/>
        </w:r>
      </w:hyperlink>
    </w:p>
    <w:p w14:paraId="4E558F63" w14:textId="24AF26BF"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7" w:history="1">
        <w:r w:rsidRPr="000145EB">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Limitation of liability</w:t>
        </w:r>
        <w:r>
          <w:rPr>
            <w:noProof/>
          </w:rPr>
          <w:tab/>
        </w:r>
        <w:r>
          <w:rPr>
            <w:noProof/>
          </w:rPr>
          <w:fldChar w:fldCharType="begin"/>
        </w:r>
        <w:r>
          <w:rPr>
            <w:noProof/>
          </w:rPr>
          <w:instrText xml:space="preserve"> PAGEREF _Toc225422717 \h </w:instrText>
        </w:r>
        <w:r>
          <w:rPr>
            <w:noProof/>
          </w:rPr>
        </w:r>
        <w:r>
          <w:rPr>
            <w:noProof/>
          </w:rPr>
          <w:fldChar w:fldCharType="separate"/>
        </w:r>
        <w:r>
          <w:rPr>
            <w:noProof/>
          </w:rPr>
          <w:t>40</w:t>
        </w:r>
        <w:r>
          <w:rPr>
            <w:noProof/>
          </w:rPr>
          <w:fldChar w:fldCharType="end"/>
        </w:r>
      </w:hyperlink>
    </w:p>
    <w:p w14:paraId="436AAC18" w14:textId="15790739"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8" w:history="1">
        <w:r w:rsidRPr="000145EB">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Termination</w:t>
        </w:r>
        <w:r>
          <w:rPr>
            <w:noProof/>
          </w:rPr>
          <w:tab/>
        </w:r>
        <w:r>
          <w:rPr>
            <w:noProof/>
          </w:rPr>
          <w:fldChar w:fldCharType="begin"/>
        </w:r>
        <w:r>
          <w:rPr>
            <w:noProof/>
          </w:rPr>
          <w:instrText xml:space="preserve"> PAGEREF _Toc225422718 \h </w:instrText>
        </w:r>
        <w:r>
          <w:rPr>
            <w:noProof/>
          </w:rPr>
        </w:r>
        <w:r>
          <w:rPr>
            <w:noProof/>
          </w:rPr>
          <w:fldChar w:fldCharType="separate"/>
        </w:r>
        <w:r>
          <w:rPr>
            <w:noProof/>
          </w:rPr>
          <w:t>41</w:t>
        </w:r>
        <w:r>
          <w:rPr>
            <w:noProof/>
          </w:rPr>
          <w:fldChar w:fldCharType="end"/>
        </w:r>
      </w:hyperlink>
    </w:p>
    <w:p w14:paraId="6E58FA78" w14:textId="091117A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19" w:history="1">
        <w:r w:rsidRPr="000145EB">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Breach of repair and maintenance obligation</w:t>
        </w:r>
        <w:r>
          <w:rPr>
            <w:noProof/>
          </w:rPr>
          <w:tab/>
        </w:r>
        <w:r>
          <w:rPr>
            <w:noProof/>
          </w:rPr>
          <w:fldChar w:fldCharType="begin"/>
        </w:r>
        <w:r>
          <w:rPr>
            <w:noProof/>
          </w:rPr>
          <w:instrText xml:space="preserve"> PAGEREF _Toc225422719 \h </w:instrText>
        </w:r>
        <w:r>
          <w:rPr>
            <w:noProof/>
          </w:rPr>
        </w:r>
        <w:r>
          <w:rPr>
            <w:noProof/>
          </w:rPr>
          <w:fldChar w:fldCharType="separate"/>
        </w:r>
        <w:r>
          <w:rPr>
            <w:noProof/>
          </w:rPr>
          <w:t>42</w:t>
        </w:r>
        <w:r>
          <w:rPr>
            <w:noProof/>
          </w:rPr>
          <w:fldChar w:fldCharType="end"/>
        </w:r>
      </w:hyperlink>
    </w:p>
    <w:p w14:paraId="668DC10E" w14:textId="05C95156"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0" w:history="1">
        <w:r w:rsidRPr="000145EB">
          <w:rPr>
            <w:rStyle w:val="Hyperlink"/>
            <w:noProof/>
          </w:rPr>
          <w:t>54.</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Notices</w:t>
        </w:r>
        <w:r>
          <w:rPr>
            <w:noProof/>
          </w:rPr>
          <w:tab/>
        </w:r>
        <w:r>
          <w:rPr>
            <w:noProof/>
          </w:rPr>
          <w:fldChar w:fldCharType="begin"/>
        </w:r>
        <w:r>
          <w:rPr>
            <w:noProof/>
          </w:rPr>
          <w:instrText xml:space="preserve"> PAGEREF _Toc225422720 \h </w:instrText>
        </w:r>
        <w:r>
          <w:rPr>
            <w:noProof/>
          </w:rPr>
        </w:r>
        <w:r>
          <w:rPr>
            <w:noProof/>
          </w:rPr>
          <w:fldChar w:fldCharType="separate"/>
        </w:r>
        <w:r>
          <w:rPr>
            <w:noProof/>
          </w:rPr>
          <w:t>42</w:t>
        </w:r>
        <w:r>
          <w:rPr>
            <w:noProof/>
          </w:rPr>
          <w:fldChar w:fldCharType="end"/>
        </w:r>
      </w:hyperlink>
    </w:p>
    <w:p w14:paraId="673432D7" w14:textId="5D52DBF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1" w:history="1">
        <w:r w:rsidRPr="000145EB">
          <w:rPr>
            <w:rStyle w:val="Hyperlink"/>
            <w:noProof/>
          </w:rPr>
          <w:t>55.</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Consents and approvals</w:t>
        </w:r>
        <w:r>
          <w:rPr>
            <w:noProof/>
          </w:rPr>
          <w:tab/>
        </w:r>
        <w:r>
          <w:rPr>
            <w:noProof/>
          </w:rPr>
          <w:fldChar w:fldCharType="begin"/>
        </w:r>
        <w:r>
          <w:rPr>
            <w:noProof/>
          </w:rPr>
          <w:instrText xml:space="preserve"> PAGEREF _Toc225422721 \h </w:instrText>
        </w:r>
        <w:r>
          <w:rPr>
            <w:noProof/>
          </w:rPr>
        </w:r>
        <w:r>
          <w:rPr>
            <w:noProof/>
          </w:rPr>
          <w:fldChar w:fldCharType="separate"/>
        </w:r>
        <w:r>
          <w:rPr>
            <w:noProof/>
          </w:rPr>
          <w:t>43</w:t>
        </w:r>
        <w:r>
          <w:rPr>
            <w:noProof/>
          </w:rPr>
          <w:fldChar w:fldCharType="end"/>
        </w:r>
      </w:hyperlink>
    </w:p>
    <w:p w14:paraId="588F4C81" w14:textId="32C37FAC"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2" w:history="1">
        <w:r w:rsidRPr="000145EB">
          <w:rPr>
            <w:rStyle w:val="Hyperlink"/>
            <w:noProof/>
          </w:rPr>
          <w:t>56.</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VAT</w:t>
        </w:r>
        <w:r>
          <w:rPr>
            <w:noProof/>
          </w:rPr>
          <w:tab/>
        </w:r>
        <w:r>
          <w:rPr>
            <w:noProof/>
          </w:rPr>
          <w:fldChar w:fldCharType="begin"/>
        </w:r>
        <w:r>
          <w:rPr>
            <w:noProof/>
          </w:rPr>
          <w:instrText xml:space="preserve"> PAGEREF _Toc225422722 \h </w:instrText>
        </w:r>
        <w:r>
          <w:rPr>
            <w:noProof/>
          </w:rPr>
        </w:r>
        <w:r>
          <w:rPr>
            <w:noProof/>
          </w:rPr>
          <w:fldChar w:fldCharType="separate"/>
        </w:r>
        <w:r>
          <w:rPr>
            <w:noProof/>
          </w:rPr>
          <w:t>44</w:t>
        </w:r>
        <w:r>
          <w:rPr>
            <w:noProof/>
          </w:rPr>
          <w:fldChar w:fldCharType="end"/>
        </w:r>
      </w:hyperlink>
    </w:p>
    <w:p w14:paraId="0C76C802" w14:textId="20BC4B86"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3" w:history="1">
        <w:r w:rsidRPr="000145EB">
          <w:rPr>
            <w:rStyle w:val="Hyperlink"/>
            <w:noProof/>
          </w:rPr>
          <w:t>57.</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Joint and several liability</w:t>
        </w:r>
        <w:r>
          <w:rPr>
            <w:noProof/>
          </w:rPr>
          <w:tab/>
        </w:r>
        <w:r>
          <w:rPr>
            <w:noProof/>
          </w:rPr>
          <w:fldChar w:fldCharType="begin"/>
        </w:r>
        <w:r>
          <w:rPr>
            <w:noProof/>
          </w:rPr>
          <w:instrText xml:space="preserve"> PAGEREF _Toc225422723 \h </w:instrText>
        </w:r>
        <w:r>
          <w:rPr>
            <w:noProof/>
          </w:rPr>
        </w:r>
        <w:r>
          <w:rPr>
            <w:noProof/>
          </w:rPr>
          <w:fldChar w:fldCharType="separate"/>
        </w:r>
        <w:r>
          <w:rPr>
            <w:noProof/>
          </w:rPr>
          <w:t>44</w:t>
        </w:r>
        <w:r>
          <w:rPr>
            <w:noProof/>
          </w:rPr>
          <w:fldChar w:fldCharType="end"/>
        </w:r>
      </w:hyperlink>
    </w:p>
    <w:p w14:paraId="43E3B1B8" w14:textId="007114BE"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4" w:history="1">
        <w:r w:rsidRPr="000145EB">
          <w:rPr>
            <w:rStyle w:val="Hyperlink"/>
            <w:noProof/>
          </w:rPr>
          <w:t>58.</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Entire agreement</w:t>
        </w:r>
        <w:r>
          <w:rPr>
            <w:noProof/>
          </w:rPr>
          <w:tab/>
        </w:r>
        <w:r>
          <w:rPr>
            <w:noProof/>
          </w:rPr>
          <w:fldChar w:fldCharType="begin"/>
        </w:r>
        <w:r>
          <w:rPr>
            <w:noProof/>
          </w:rPr>
          <w:instrText xml:space="preserve"> PAGEREF _Toc225422724 \h </w:instrText>
        </w:r>
        <w:r>
          <w:rPr>
            <w:noProof/>
          </w:rPr>
        </w:r>
        <w:r>
          <w:rPr>
            <w:noProof/>
          </w:rPr>
          <w:fldChar w:fldCharType="separate"/>
        </w:r>
        <w:r>
          <w:rPr>
            <w:noProof/>
          </w:rPr>
          <w:t>44</w:t>
        </w:r>
        <w:r>
          <w:rPr>
            <w:noProof/>
          </w:rPr>
          <w:fldChar w:fldCharType="end"/>
        </w:r>
      </w:hyperlink>
    </w:p>
    <w:p w14:paraId="1125B424" w14:textId="53F6498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5" w:history="1">
        <w:r w:rsidRPr="000145EB">
          <w:rPr>
            <w:rStyle w:val="Hyperlink"/>
            <w:noProof/>
          </w:rPr>
          <w:t>59.</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Contracts (Rights of Third Parties) Act 1999</w:t>
        </w:r>
        <w:r>
          <w:rPr>
            <w:noProof/>
          </w:rPr>
          <w:tab/>
        </w:r>
        <w:r>
          <w:rPr>
            <w:noProof/>
          </w:rPr>
          <w:fldChar w:fldCharType="begin"/>
        </w:r>
        <w:r>
          <w:rPr>
            <w:noProof/>
          </w:rPr>
          <w:instrText xml:space="preserve"> PAGEREF _Toc225422725 \h </w:instrText>
        </w:r>
        <w:r>
          <w:rPr>
            <w:noProof/>
          </w:rPr>
        </w:r>
        <w:r>
          <w:rPr>
            <w:noProof/>
          </w:rPr>
          <w:fldChar w:fldCharType="separate"/>
        </w:r>
        <w:r>
          <w:rPr>
            <w:noProof/>
          </w:rPr>
          <w:t>45</w:t>
        </w:r>
        <w:r>
          <w:rPr>
            <w:noProof/>
          </w:rPr>
          <w:fldChar w:fldCharType="end"/>
        </w:r>
      </w:hyperlink>
    </w:p>
    <w:p w14:paraId="6E7C89D0" w14:textId="0CE8428C"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6" w:history="1">
        <w:r w:rsidRPr="000145EB">
          <w:rPr>
            <w:rStyle w:val="Hyperlink"/>
            <w:noProof/>
          </w:rPr>
          <w:t>60.</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Governing Law</w:t>
        </w:r>
        <w:r>
          <w:rPr>
            <w:noProof/>
          </w:rPr>
          <w:tab/>
        </w:r>
        <w:r>
          <w:rPr>
            <w:noProof/>
          </w:rPr>
          <w:fldChar w:fldCharType="begin"/>
        </w:r>
        <w:r>
          <w:rPr>
            <w:noProof/>
          </w:rPr>
          <w:instrText xml:space="preserve"> PAGEREF _Toc225422726 \h </w:instrText>
        </w:r>
        <w:r>
          <w:rPr>
            <w:noProof/>
          </w:rPr>
        </w:r>
        <w:r>
          <w:rPr>
            <w:noProof/>
          </w:rPr>
          <w:fldChar w:fldCharType="separate"/>
        </w:r>
        <w:r>
          <w:rPr>
            <w:noProof/>
          </w:rPr>
          <w:t>45</w:t>
        </w:r>
        <w:r>
          <w:rPr>
            <w:noProof/>
          </w:rPr>
          <w:fldChar w:fldCharType="end"/>
        </w:r>
      </w:hyperlink>
    </w:p>
    <w:p w14:paraId="3ABFEE5E" w14:textId="508D2DE9"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7" w:history="1">
        <w:r w:rsidRPr="000145EB">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Jurisdiction</w:t>
        </w:r>
        <w:r>
          <w:rPr>
            <w:noProof/>
          </w:rPr>
          <w:tab/>
        </w:r>
        <w:r>
          <w:rPr>
            <w:noProof/>
          </w:rPr>
          <w:fldChar w:fldCharType="begin"/>
        </w:r>
        <w:r>
          <w:rPr>
            <w:noProof/>
          </w:rPr>
          <w:instrText xml:space="preserve"> PAGEREF _Toc225422727 \h </w:instrText>
        </w:r>
        <w:r>
          <w:rPr>
            <w:noProof/>
          </w:rPr>
        </w:r>
        <w:r>
          <w:rPr>
            <w:noProof/>
          </w:rPr>
          <w:fldChar w:fldCharType="separate"/>
        </w:r>
        <w:r>
          <w:rPr>
            <w:noProof/>
          </w:rPr>
          <w:t>45</w:t>
        </w:r>
        <w:r>
          <w:rPr>
            <w:noProof/>
          </w:rPr>
          <w:fldChar w:fldCharType="end"/>
        </w:r>
      </w:hyperlink>
    </w:p>
    <w:p w14:paraId="70286516" w14:textId="21AB0CCE"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8" w:history="1">
        <w:r w:rsidRPr="000145EB">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0145EB">
          <w:rPr>
            <w:rStyle w:val="Hyperlink"/>
            <w:noProof/>
          </w:rPr>
          <w:t>Charities Act wording</w:t>
        </w:r>
        <w:r>
          <w:rPr>
            <w:noProof/>
          </w:rPr>
          <w:tab/>
        </w:r>
        <w:r>
          <w:rPr>
            <w:noProof/>
          </w:rPr>
          <w:fldChar w:fldCharType="begin"/>
        </w:r>
        <w:r>
          <w:rPr>
            <w:noProof/>
          </w:rPr>
          <w:instrText xml:space="preserve"> PAGEREF _Toc225422728 \h </w:instrText>
        </w:r>
        <w:r>
          <w:rPr>
            <w:noProof/>
          </w:rPr>
        </w:r>
        <w:r>
          <w:rPr>
            <w:noProof/>
          </w:rPr>
          <w:fldChar w:fldCharType="separate"/>
        </w:r>
        <w:r>
          <w:rPr>
            <w:noProof/>
          </w:rPr>
          <w:t>45</w:t>
        </w:r>
        <w:r>
          <w:rPr>
            <w:noProof/>
          </w:rPr>
          <w:fldChar w:fldCharType="end"/>
        </w:r>
      </w:hyperlink>
    </w:p>
    <w:p w14:paraId="58BAEE22" w14:textId="1CAA45C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29" w:history="1">
        <w:r w:rsidRPr="000145EB">
          <w:rPr>
            <w:rStyle w:val="Hyperlink"/>
            <w:noProof/>
          </w:rPr>
          <w:t>Schedule 1 Property</w:t>
        </w:r>
        <w:r>
          <w:rPr>
            <w:noProof/>
          </w:rPr>
          <w:tab/>
        </w:r>
        <w:r>
          <w:rPr>
            <w:noProof/>
          </w:rPr>
          <w:fldChar w:fldCharType="begin"/>
        </w:r>
        <w:r>
          <w:rPr>
            <w:noProof/>
          </w:rPr>
          <w:instrText xml:space="preserve"> PAGEREF _Toc225422729 \h </w:instrText>
        </w:r>
        <w:r>
          <w:rPr>
            <w:noProof/>
          </w:rPr>
        </w:r>
        <w:r>
          <w:rPr>
            <w:noProof/>
          </w:rPr>
          <w:fldChar w:fldCharType="separate"/>
        </w:r>
        <w:r>
          <w:rPr>
            <w:noProof/>
          </w:rPr>
          <w:t>46</w:t>
        </w:r>
        <w:r>
          <w:rPr>
            <w:noProof/>
          </w:rPr>
          <w:fldChar w:fldCharType="end"/>
        </w:r>
      </w:hyperlink>
    </w:p>
    <w:p w14:paraId="164E72FC" w14:textId="745BE18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30" w:history="1">
        <w:r w:rsidRPr="000145EB">
          <w:rPr>
            <w:rStyle w:val="Hyperlink"/>
            <w:noProof/>
          </w:rPr>
          <w:t>Schedule 2 Rights</w:t>
        </w:r>
        <w:r>
          <w:rPr>
            <w:noProof/>
          </w:rPr>
          <w:tab/>
        </w:r>
        <w:r>
          <w:rPr>
            <w:noProof/>
          </w:rPr>
          <w:fldChar w:fldCharType="begin"/>
        </w:r>
        <w:r>
          <w:rPr>
            <w:noProof/>
          </w:rPr>
          <w:instrText xml:space="preserve"> PAGEREF _Toc225422730 \h </w:instrText>
        </w:r>
        <w:r>
          <w:rPr>
            <w:noProof/>
          </w:rPr>
        </w:r>
        <w:r>
          <w:rPr>
            <w:noProof/>
          </w:rPr>
          <w:fldChar w:fldCharType="separate"/>
        </w:r>
        <w:r>
          <w:rPr>
            <w:noProof/>
          </w:rPr>
          <w:t>47</w:t>
        </w:r>
        <w:r>
          <w:rPr>
            <w:noProof/>
          </w:rPr>
          <w:fldChar w:fldCharType="end"/>
        </w:r>
      </w:hyperlink>
    </w:p>
    <w:p w14:paraId="5A9DDED9" w14:textId="02C73DE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31" w:history="1">
        <w:r w:rsidRPr="000145EB">
          <w:rPr>
            <w:rStyle w:val="Hyperlink"/>
            <w:noProof/>
          </w:rPr>
          <w:t>Schedule 3 Reservations</w:t>
        </w:r>
        <w:r>
          <w:rPr>
            <w:noProof/>
          </w:rPr>
          <w:tab/>
        </w:r>
        <w:r>
          <w:rPr>
            <w:noProof/>
          </w:rPr>
          <w:fldChar w:fldCharType="begin"/>
        </w:r>
        <w:r>
          <w:rPr>
            <w:noProof/>
          </w:rPr>
          <w:instrText xml:space="preserve"> PAGEREF _Toc225422731 \h </w:instrText>
        </w:r>
        <w:r>
          <w:rPr>
            <w:noProof/>
          </w:rPr>
        </w:r>
        <w:r>
          <w:rPr>
            <w:noProof/>
          </w:rPr>
          <w:fldChar w:fldCharType="separate"/>
        </w:r>
        <w:r>
          <w:rPr>
            <w:noProof/>
          </w:rPr>
          <w:t>53</w:t>
        </w:r>
        <w:r>
          <w:rPr>
            <w:noProof/>
          </w:rPr>
          <w:fldChar w:fldCharType="end"/>
        </w:r>
      </w:hyperlink>
    </w:p>
    <w:p w14:paraId="757B1899" w14:textId="3F256C7A"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32" w:history="1">
        <w:r w:rsidRPr="000145EB">
          <w:rPr>
            <w:rStyle w:val="Hyperlink"/>
            <w:noProof/>
          </w:rPr>
          <w:t>Schedule 4 Third Party Rights</w:t>
        </w:r>
        <w:r>
          <w:rPr>
            <w:noProof/>
          </w:rPr>
          <w:tab/>
        </w:r>
        <w:r>
          <w:rPr>
            <w:noProof/>
          </w:rPr>
          <w:fldChar w:fldCharType="begin"/>
        </w:r>
        <w:r>
          <w:rPr>
            <w:noProof/>
          </w:rPr>
          <w:instrText xml:space="preserve"> PAGEREF _Toc225422732 \h </w:instrText>
        </w:r>
        <w:r>
          <w:rPr>
            <w:noProof/>
          </w:rPr>
        </w:r>
        <w:r>
          <w:rPr>
            <w:noProof/>
          </w:rPr>
          <w:fldChar w:fldCharType="separate"/>
        </w:r>
        <w:r>
          <w:rPr>
            <w:noProof/>
          </w:rPr>
          <w:t>56</w:t>
        </w:r>
        <w:r>
          <w:rPr>
            <w:noProof/>
          </w:rPr>
          <w:fldChar w:fldCharType="end"/>
        </w:r>
      </w:hyperlink>
    </w:p>
    <w:p w14:paraId="0E6BA9C2" w14:textId="5D751D99"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33" w:history="1">
        <w:r w:rsidRPr="000145EB">
          <w:rPr>
            <w:rStyle w:val="Hyperlink"/>
            <w:noProof/>
          </w:rPr>
          <w:t>Schedule 5 The Equipment</w:t>
        </w:r>
        <w:r>
          <w:rPr>
            <w:noProof/>
          </w:rPr>
          <w:tab/>
        </w:r>
        <w:r>
          <w:rPr>
            <w:noProof/>
          </w:rPr>
          <w:fldChar w:fldCharType="begin"/>
        </w:r>
        <w:r>
          <w:rPr>
            <w:noProof/>
          </w:rPr>
          <w:instrText xml:space="preserve"> PAGEREF _Toc225422733 \h </w:instrText>
        </w:r>
        <w:r>
          <w:rPr>
            <w:noProof/>
          </w:rPr>
        </w:r>
        <w:r>
          <w:rPr>
            <w:noProof/>
          </w:rPr>
          <w:fldChar w:fldCharType="separate"/>
        </w:r>
        <w:r>
          <w:rPr>
            <w:noProof/>
          </w:rPr>
          <w:t>57</w:t>
        </w:r>
        <w:r>
          <w:rPr>
            <w:noProof/>
          </w:rPr>
          <w:fldChar w:fldCharType="end"/>
        </w:r>
      </w:hyperlink>
    </w:p>
    <w:p w14:paraId="535C3AD6" w14:textId="45E298C7"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34" w:history="1">
        <w:r w:rsidRPr="000145EB">
          <w:rPr>
            <w:rStyle w:val="Hyperlink"/>
            <w:noProof/>
          </w:rPr>
          <w:t>Schedule 6 Insurance</w:t>
        </w:r>
        <w:r>
          <w:rPr>
            <w:noProof/>
          </w:rPr>
          <w:tab/>
        </w:r>
        <w:r>
          <w:rPr>
            <w:noProof/>
          </w:rPr>
          <w:fldChar w:fldCharType="begin"/>
        </w:r>
        <w:r>
          <w:rPr>
            <w:noProof/>
          </w:rPr>
          <w:instrText xml:space="preserve"> PAGEREF _Toc225422734 \h </w:instrText>
        </w:r>
        <w:r>
          <w:rPr>
            <w:noProof/>
          </w:rPr>
        </w:r>
        <w:r>
          <w:rPr>
            <w:noProof/>
          </w:rPr>
          <w:fldChar w:fldCharType="separate"/>
        </w:r>
        <w:r>
          <w:rPr>
            <w:noProof/>
          </w:rPr>
          <w:t>58</w:t>
        </w:r>
        <w:r>
          <w:rPr>
            <w:noProof/>
          </w:rPr>
          <w:fldChar w:fldCharType="end"/>
        </w:r>
      </w:hyperlink>
    </w:p>
    <w:p w14:paraId="144A08E6" w14:textId="625825B5"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35" w:history="1">
        <w:r w:rsidRPr="000145EB">
          <w:rPr>
            <w:rStyle w:val="Hyperlink"/>
            <w:noProof/>
          </w:rPr>
          <w:t>Schedule 7 Guarantee and indemnity</w:t>
        </w:r>
        <w:r>
          <w:rPr>
            <w:noProof/>
          </w:rPr>
          <w:tab/>
        </w:r>
        <w:r>
          <w:rPr>
            <w:noProof/>
          </w:rPr>
          <w:fldChar w:fldCharType="begin"/>
        </w:r>
        <w:r>
          <w:rPr>
            <w:noProof/>
          </w:rPr>
          <w:instrText xml:space="preserve"> PAGEREF _Toc225422735 \h </w:instrText>
        </w:r>
        <w:r>
          <w:rPr>
            <w:noProof/>
          </w:rPr>
        </w:r>
        <w:r>
          <w:rPr>
            <w:noProof/>
          </w:rPr>
          <w:fldChar w:fldCharType="separate"/>
        </w:r>
        <w:r>
          <w:rPr>
            <w:noProof/>
          </w:rPr>
          <w:t>62</w:t>
        </w:r>
        <w:r>
          <w:rPr>
            <w:noProof/>
          </w:rPr>
          <w:fldChar w:fldCharType="end"/>
        </w:r>
      </w:hyperlink>
    </w:p>
    <w:p w14:paraId="77441B45" w14:textId="51B42662" w:rsidR="00852223" w:rsidRDefault="00852223">
      <w:pPr>
        <w:pStyle w:val="TOC1"/>
        <w:rPr>
          <w:rFonts w:asciiTheme="minorHAnsi" w:eastAsiaTheme="minorEastAsia" w:hAnsiTheme="minorHAnsi" w:cstheme="minorBidi"/>
          <w:noProof/>
          <w:kern w:val="2"/>
          <w:sz w:val="24"/>
          <w:szCs w:val="24"/>
          <w:lang w:eastAsia="en-GB"/>
          <w14:ligatures w14:val="standardContextual"/>
        </w:rPr>
      </w:pPr>
      <w:hyperlink w:anchor="_Toc225422736" w:history="1">
        <w:r w:rsidRPr="000145EB">
          <w:rPr>
            <w:rStyle w:val="Hyperlink"/>
            <w:noProof/>
          </w:rPr>
          <w:t>Schedule 8 Calculation of compensation on early termination of the Lease</w:t>
        </w:r>
        <w:r>
          <w:rPr>
            <w:noProof/>
          </w:rPr>
          <w:tab/>
        </w:r>
        <w:r>
          <w:rPr>
            <w:noProof/>
          </w:rPr>
          <w:fldChar w:fldCharType="begin"/>
        </w:r>
        <w:r>
          <w:rPr>
            <w:noProof/>
          </w:rPr>
          <w:instrText xml:space="preserve"> PAGEREF _Toc225422736 \h </w:instrText>
        </w:r>
        <w:r>
          <w:rPr>
            <w:noProof/>
          </w:rPr>
        </w:r>
        <w:r>
          <w:rPr>
            <w:noProof/>
          </w:rPr>
          <w:fldChar w:fldCharType="separate"/>
        </w:r>
        <w:r>
          <w:rPr>
            <w:noProof/>
          </w:rPr>
          <w:t>66</w:t>
        </w:r>
        <w:r>
          <w:rPr>
            <w:noProof/>
          </w:rPr>
          <w:fldChar w:fldCharType="end"/>
        </w:r>
      </w:hyperlink>
    </w:p>
    <w:p w14:paraId="29EF6876" w14:textId="0AD71D5B" w:rsidR="002C59F3" w:rsidRPr="00E1098E" w:rsidRDefault="00F312F5">
      <w:pPr>
        <w:sectPr w:rsidR="002C59F3" w:rsidRPr="00E1098E" w:rsidSect="006B58CC">
          <w:footerReference w:type="default" r:id="rId15"/>
          <w:pgSz w:w="11907" w:h="16840"/>
          <w:pgMar w:top="1440" w:right="1440" w:bottom="1440" w:left="1440" w:header="720" w:footer="221" w:gutter="0"/>
          <w:pgNumType w:fmt="lowerRoman" w:start="1"/>
          <w:cols w:space="708"/>
          <w:docGrid w:linePitch="360"/>
        </w:sectPr>
      </w:pPr>
      <w:r w:rsidRPr="00E1098E">
        <w:fldChar w:fldCharType="end"/>
      </w:r>
    </w:p>
    <w:p w14:paraId="60873774" w14:textId="77777777" w:rsidR="00A17688" w:rsidRPr="00E1098E" w:rsidRDefault="00F312F5">
      <w:pPr>
        <w:pStyle w:val="BodyText"/>
      </w:pPr>
      <w:r w:rsidRPr="00E1098E">
        <w:rPr>
          <w:b/>
        </w:rPr>
        <w:lastRenderedPageBreak/>
        <w:t>LR1. Date of lease</w:t>
      </w:r>
    </w:p>
    <w:p w14:paraId="3E674D02" w14:textId="1F7D1E6A" w:rsidR="00A17688" w:rsidRPr="00E1098E" w:rsidRDefault="00E00194">
      <w:pPr>
        <w:pStyle w:val="BodyText"/>
      </w:pPr>
      <w:r w:rsidRPr="00E1098E">
        <w:t>[</w:t>
      </w:r>
      <w:r w:rsidR="00A96233" w:rsidRPr="00E1098E">
        <w:rPr>
          <w:highlight w:val="yellow"/>
        </w:rPr>
        <w:t>Insert date of grant of lease</w:t>
      </w:r>
      <w:r w:rsidRPr="00E1098E">
        <w:t>]</w:t>
      </w:r>
    </w:p>
    <w:p w14:paraId="1C0226D6" w14:textId="77777777" w:rsidR="00A17688" w:rsidRPr="00E1098E" w:rsidRDefault="00F312F5">
      <w:pPr>
        <w:pStyle w:val="BodyText"/>
      </w:pPr>
      <w:r w:rsidRPr="00E1098E">
        <w:rPr>
          <w:b/>
        </w:rPr>
        <w:t>LR2. Title number(s)</w:t>
      </w:r>
    </w:p>
    <w:p w14:paraId="1998A2CE" w14:textId="77777777" w:rsidR="00A17688" w:rsidRPr="00E1098E" w:rsidRDefault="00F312F5">
      <w:pPr>
        <w:pStyle w:val="BodyTextIndent"/>
      </w:pPr>
      <w:r w:rsidRPr="00E1098E">
        <w:rPr>
          <w:b/>
        </w:rPr>
        <w:t>LR2.1 Landlord's title number(s)</w:t>
      </w:r>
    </w:p>
    <w:p w14:paraId="0FAA821E" w14:textId="78F04C1F" w:rsidR="00A17688" w:rsidRPr="00E1098E" w:rsidRDefault="002A57E6">
      <w:pPr>
        <w:pStyle w:val="BodyTextIndent"/>
      </w:pPr>
      <w:r w:rsidRPr="00E1098E">
        <w:t>[</w:t>
      </w:r>
      <w:r w:rsidRPr="00E1098E">
        <w:rPr>
          <w:b/>
          <w:bCs/>
          <w:highlight w:val="yellow"/>
        </w:rPr>
        <w:t xml:space="preserve">DN: Include </w:t>
      </w:r>
      <w:r w:rsidR="00506554" w:rsidRPr="00E1098E">
        <w:rPr>
          <w:b/>
          <w:bCs/>
          <w:highlight w:val="yellow"/>
        </w:rPr>
        <w:t>title numbers</w:t>
      </w:r>
      <w:r w:rsidRPr="00E1098E">
        <w:rPr>
          <w:b/>
          <w:bCs/>
          <w:highlight w:val="yellow"/>
        </w:rPr>
        <w:t xml:space="preserve"> if the Landlord’s title is registered</w:t>
      </w:r>
      <w:r w:rsidR="00615AC8" w:rsidRPr="00E1098E">
        <w:rPr>
          <w:b/>
          <w:bCs/>
          <w:highlight w:val="yellow"/>
        </w:rPr>
        <w:t xml:space="preserve"> or none if it is unregistered</w:t>
      </w:r>
      <w:r w:rsidRPr="00E1098E">
        <w:t>]</w:t>
      </w:r>
      <w:r w:rsidR="006111AC" w:rsidRPr="00E1098E">
        <w:t xml:space="preserve"> </w:t>
      </w:r>
      <w:r w:rsidR="00FF4E3B" w:rsidRPr="00E1098E">
        <w:t>[Insert t</w:t>
      </w:r>
      <w:r w:rsidR="00225125" w:rsidRPr="00E1098E">
        <w:t xml:space="preserve">itle </w:t>
      </w:r>
      <w:r w:rsidR="00FF4E3B" w:rsidRPr="00E1098E">
        <w:t>n</w:t>
      </w:r>
      <w:r w:rsidR="00225125" w:rsidRPr="00E1098E">
        <w:t>umbers]</w:t>
      </w:r>
      <w:r w:rsidR="00FF4E3B" w:rsidRPr="00E1098E">
        <w:t xml:space="preserve"> </w:t>
      </w:r>
      <w:r w:rsidR="00615AC8" w:rsidRPr="00E1098E">
        <w:t>/</w:t>
      </w:r>
      <w:r w:rsidR="00FF4E3B" w:rsidRPr="00E1098E">
        <w:t xml:space="preserve"> </w:t>
      </w:r>
      <w:r w:rsidR="00225125" w:rsidRPr="00E1098E">
        <w:t>[None</w:t>
      </w:r>
      <w:r w:rsidR="00615AC8" w:rsidRPr="00E1098E">
        <w:t>]</w:t>
      </w:r>
    </w:p>
    <w:p w14:paraId="1B4E851A" w14:textId="77777777" w:rsidR="00A17688" w:rsidRPr="00E1098E" w:rsidRDefault="00F312F5">
      <w:pPr>
        <w:pStyle w:val="BodyTextIndent"/>
      </w:pPr>
      <w:r w:rsidRPr="00E1098E">
        <w:rPr>
          <w:b/>
        </w:rPr>
        <w:t>LR2.2 Other title numbers</w:t>
      </w:r>
    </w:p>
    <w:p w14:paraId="2E5505DF" w14:textId="4E54C1F9" w:rsidR="00A17688" w:rsidRPr="00E1098E" w:rsidRDefault="00F312F5">
      <w:pPr>
        <w:pStyle w:val="BodyTextIndent"/>
      </w:pPr>
      <w:r w:rsidRPr="00E1098E">
        <w:t>[</w:t>
      </w:r>
      <w:r w:rsidR="00FF6B87" w:rsidRPr="00E1098E">
        <w:rPr>
          <w:highlight w:val="yellow"/>
        </w:rPr>
        <w:t xml:space="preserve">Insert </w:t>
      </w:r>
      <w:r w:rsidR="004A1D38" w:rsidRPr="00E1098E">
        <w:rPr>
          <w:highlight w:val="yellow"/>
        </w:rPr>
        <w:t>t</w:t>
      </w:r>
      <w:r w:rsidR="00225125" w:rsidRPr="00E1098E">
        <w:rPr>
          <w:highlight w:val="yellow"/>
        </w:rPr>
        <w:t xml:space="preserve">itle </w:t>
      </w:r>
      <w:r w:rsidR="004A1D38" w:rsidRPr="00E1098E">
        <w:rPr>
          <w:highlight w:val="yellow"/>
        </w:rPr>
        <w:t>n</w:t>
      </w:r>
      <w:r w:rsidR="00225125" w:rsidRPr="00E1098E">
        <w:rPr>
          <w:highlight w:val="yellow"/>
        </w:rPr>
        <w:t>umbers</w:t>
      </w:r>
      <w:r w:rsidR="00225125" w:rsidRPr="00E1098E">
        <w:t>]</w:t>
      </w:r>
      <w:r w:rsidRPr="00E1098E">
        <w:t xml:space="preserve"> </w:t>
      </w:r>
      <w:r w:rsidR="00506554" w:rsidRPr="00E1098E">
        <w:t>/</w:t>
      </w:r>
      <w:r w:rsidRPr="00E1098E">
        <w:t xml:space="preserve"> [None]</w:t>
      </w:r>
      <w:r w:rsidR="00506554" w:rsidRPr="00E1098E">
        <w:t xml:space="preserve"> [</w:t>
      </w:r>
      <w:r w:rsidR="00506554" w:rsidRPr="00E1098E">
        <w:rPr>
          <w:b/>
          <w:bCs/>
          <w:highlight w:val="yellow"/>
        </w:rPr>
        <w:t>DN: Include any other relevant title numbers</w:t>
      </w:r>
      <w:r w:rsidR="0055710A" w:rsidRPr="00E1098E">
        <w:rPr>
          <w:b/>
          <w:bCs/>
          <w:highlight w:val="yellow"/>
        </w:rPr>
        <w:t xml:space="preserve"> if any</w:t>
      </w:r>
      <w:r w:rsidR="00506554" w:rsidRPr="00E1098E">
        <w:t>]</w:t>
      </w:r>
    </w:p>
    <w:p w14:paraId="0ECF042C" w14:textId="77777777" w:rsidR="00A17688" w:rsidRPr="00E1098E" w:rsidRDefault="00F312F5">
      <w:pPr>
        <w:pStyle w:val="BodyText"/>
      </w:pPr>
      <w:r w:rsidRPr="00E1098E">
        <w:rPr>
          <w:b/>
        </w:rPr>
        <w:t>LR3. Parties to this Lease</w:t>
      </w:r>
    </w:p>
    <w:p w14:paraId="36DFBC64" w14:textId="77777777" w:rsidR="00A17688" w:rsidRPr="00E1098E" w:rsidRDefault="00F312F5">
      <w:pPr>
        <w:pStyle w:val="BodyTextIndent"/>
      </w:pPr>
      <w:r w:rsidRPr="00E1098E">
        <w:rPr>
          <w:b/>
        </w:rPr>
        <w:t>Landlord</w:t>
      </w:r>
    </w:p>
    <w:p w14:paraId="05295098" w14:textId="036CC776" w:rsidR="00A17688" w:rsidRPr="00E1098E" w:rsidRDefault="00F312F5" w:rsidP="005C4ACA">
      <w:pPr>
        <w:pStyle w:val="BodyTextIndent"/>
      </w:pPr>
      <w:r w:rsidRPr="00E1098E">
        <w:t>[</w:t>
      </w:r>
      <w:r w:rsidR="00225125" w:rsidRPr="00E1098E">
        <w:rPr>
          <w:highlight w:val="yellow"/>
        </w:rPr>
        <w:t xml:space="preserve">Insert </w:t>
      </w:r>
      <w:r w:rsidR="007B2452" w:rsidRPr="00E1098E">
        <w:rPr>
          <w:highlight w:val="yellow"/>
        </w:rPr>
        <w:t>landlord name</w:t>
      </w:r>
      <w:r w:rsidR="00225125" w:rsidRPr="00E1098E">
        <w:rPr>
          <w:highlight w:val="yellow"/>
        </w:rPr>
        <w:t xml:space="preserve">, </w:t>
      </w:r>
      <w:r w:rsidR="006111AC" w:rsidRPr="00E1098E">
        <w:rPr>
          <w:highlight w:val="yellow"/>
        </w:rPr>
        <w:t>c</w:t>
      </w:r>
      <w:r w:rsidR="00225125" w:rsidRPr="00E1098E">
        <w:rPr>
          <w:highlight w:val="yellow"/>
        </w:rPr>
        <w:t xml:space="preserve">ompany </w:t>
      </w:r>
      <w:r w:rsidR="006111AC" w:rsidRPr="00E1098E">
        <w:rPr>
          <w:highlight w:val="yellow"/>
        </w:rPr>
        <w:t>r</w:t>
      </w:r>
      <w:r w:rsidR="00225125" w:rsidRPr="00E1098E">
        <w:rPr>
          <w:highlight w:val="yellow"/>
        </w:rPr>
        <w:t xml:space="preserve">egistration </w:t>
      </w:r>
      <w:r w:rsidR="006111AC" w:rsidRPr="00E1098E">
        <w:rPr>
          <w:highlight w:val="yellow"/>
        </w:rPr>
        <w:t>n</w:t>
      </w:r>
      <w:r w:rsidR="00225125" w:rsidRPr="00E1098E">
        <w:rPr>
          <w:highlight w:val="yellow"/>
        </w:rPr>
        <w:t>umber and registered office address</w:t>
      </w:r>
      <w:r w:rsidRPr="00E1098E">
        <w:t>]</w:t>
      </w:r>
    </w:p>
    <w:p w14:paraId="1D0599E8" w14:textId="77777777" w:rsidR="00A17688" w:rsidRPr="00E1098E" w:rsidRDefault="00F312F5">
      <w:pPr>
        <w:pStyle w:val="BodyTextIndent"/>
      </w:pPr>
      <w:r w:rsidRPr="00E1098E">
        <w:rPr>
          <w:b/>
        </w:rPr>
        <w:t>Tenant</w:t>
      </w:r>
    </w:p>
    <w:p w14:paraId="7AEE2614" w14:textId="43A767AB" w:rsidR="00A17688" w:rsidRPr="00E1098E" w:rsidRDefault="00F312F5">
      <w:pPr>
        <w:pStyle w:val="BodyTextIndent"/>
      </w:pPr>
      <w:r w:rsidRPr="00E1098E">
        <w:t>[</w:t>
      </w:r>
      <w:r w:rsidR="00225125" w:rsidRPr="00E1098E">
        <w:rPr>
          <w:highlight w:val="yellow"/>
        </w:rPr>
        <w:t xml:space="preserve">Insert tenant </w:t>
      </w:r>
      <w:r w:rsidR="007B2452" w:rsidRPr="00E1098E">
        <w:rPr>
          <w:highlight w:val="yellow"/>
        </w:rPr>
        <w:t>name</w:t>
      </w:r>
      <w:r w:rsidR="00225125" w:rsidRPr="00E1098E">
        <w:rPr>
          <w:highlight w:val="yellow"/>
        </w:rPr>
        <w:t xml:space="preserve">, </w:t>
      </w:r>
      <w:r w:rsidR="006111AC" w:rsidRPr="00E1098E">
        <w:rPr>
          <w:highlight w:val="yellow"/>
        </w:rPr>
        <w:t>c</w:t>
      </w:r>
      <w:r w:rsidR="00225125" w:rsidRPr="00E1098E">
        <w:rPr>
          <w:highlight w:val="yellow"/>
        </w:rPr>
        <w:t xml:space="preserve">ompany </w:t>
      </w:r>
      <w:r w:rsidR="006111AC" w:rsidRPr="00E1098E">
        <w:rPr>
          <w:highlight w:val="yellow"/>
        </w:rPr>
        <w:t>re</w:t>
      </w:r>
      <w:r w:rsidR="00225125" w:rsidRPr="00E1098E">
        <w:rPr>
          <w:highlight w:val="yellow"/>
        </w:rPr>
        <w:t xml:space="preserve">gistration </w:t>
      </w:r>
      <w:r w:rsidR="006111AC" w:rsidRPr="00E1098E">
        <w:rPr>
          <w:highlight w:val="yellow"/>
        </w:rPr>
        <w:t>n</w:t>
      </w:r>
      <w:r w:rsidR="00225125" w:rsidRPr="00E1098E">
        <w:rPr>
          <w:highlight w:val="yellow"/>
        </w:rPr>
        <w:t>umber and registered office</w:t>
      </w:r>
      <w:r w:rsidR="006111AC" w:rsidRPr="00E1098E">
        <w:rPr>
          <w:highlight w:val="yellow"/>
        </w:rPr>
        <w:t xml:space="preserve"> address</w:t>
      </w:r>
      <w:r w:rsidRPr="00E1098E">
        <w:t>]</w:t>
      </w:r>
    </w:p>
    <w:p w14:paraId="2D72EFED" w14:textId="77777777" w:rsidR="00A17688" w:rsidRPr="00E1098E" w:rsidRDefault="00F312F5">
      <w:pPr>
        <w:pStyle w:val="BodyTextIndent"/>
      </w:pPr>
      <w:r w:rsidRPr="00E1098E">
        <w:rPr>
          <w:b/>
        </w:rPr>
        <w:t>Other parties</w:t>
      </w:r>
    </w:p>
    <w:p w14:paraId="2D6B21CE" w14:textId="07F0A3E2" w:rsidR="00A17688" w:rsidRPr="00E1098E" w:rsidRDefault="00F312F5">
      <w:pPr>
        <w:pStyle w:val="BodyTextIndent"/>
      </w:pPr>
      <w:r w:rsidRPr="00E1098E">
        <w:t>[</w:t>
      </w:r>
      <w:r w:rsidR="00225125" w:rsidRPr="00E1098E">
        <w:rPr>
          <w:b/>
          <w:bCs/>
          <w:highlight w:val="yellow"/>
        </w:rPr>
        <w:t xml:space="preserve">DN: Insert </w:t>
      </w:r>
      <w:r w:rsidR="006111AC" w:rsidRPr="00E1098E">
        <w:rPr>
          <w:b/>
          <w:bCs/>
          <w:highlight w:val="yellow"/>
        </w:rPr>
        <w:t>guarantor name, company registration number and registered office</w:t>
      </w:r>
      <w:r w:rsidR="00225125" w:rsidRPr="00E1098E">
        <w:rPr>
          <w:b/>
          <w:bCs/>
          <w:highlight w:val="yellow"/>
        </w:rPr>
        <w:t xml:space="preserve"> </w:t>
      </w:r>
      <w:r w:rsidR="006111AC" w:rsidRPr="00E1098E">
        <w:rPr>
          <w:b/>
          <w:bCs/>
          <w:highlight w:val="yellow"/>
        </w:rPr>
        <w:t xml:space="preserve">address </w:t>
      </w:r>
      <w:r w:rsidR="00225125" w:rsidRPr="00E1098E">
        <w:rPr>
          <w:b/>
          <w:bCs/>
          <w:highlight w:val="yellow"/>
        </w:rPr>
        <w:t>if there is a Guarantor or other third party</w:t>
      </w:r>
      <w:r w:rsidR="00225125" w:rsidRPr="00E1098E">
        <w:t>]</w:t>
      </w:r>
    </w:p>
    <w:p w14:paraId="2A4C76AC" w14:textId="48E95788" w:rsidR="00A17688" w:rsidRPr="00E1098E" w:rsidRDefault="003E4447">
      <w:pPr>
        <w:pStyle w:val="BodyTextIndent"/>
      </w:pPr>
      <w:r w:rsidRPr="00E1098E">
        <w:rPr>
          <w:b/>
        </w:rPr>
        <w:t>[</w:t>
      </w:r>
      <w:r w:rsidR="00F312F5" w:rsidRPr="00E1098E">
        <w:rPr>
          <w:b/>
        </w:rPr>
        <w:t>Guarantor]</w:t>
      </w:r>
    </w:p>
    <w:p w14:paraId="52716931" w14:textId="77777777" w:rsidR="00A17688" w:rsidRPr="00E1098E" w:rsidRDefault="00F312F5">
      <w:pPr>
        <w:pStyle w:val="BodyText"/>
      </w:pPr>
      <w:r w:rsidRPr="00E1098E">
        <w:rPr>
          <w:b/>
        </w:rPr>
        <w:t>LR4. Property</w:t>
      </w:r>
    </w:p>
    <w:p w14:paraId="63DD6C4B" w14:textId="77777777" w:rsidR="00A17688" w:rsidRPr="00E1098E" w:rsidRDefault="00F312F5">
      <w:pPr>
        <w:pStyle w:val="BodyTextIndent"/>
      </w:pPr>
      <w:r w:rsidRPr="00E1098E">
        <w:t>In the case of a conflict between this clause and the remainder of this Lease then, for the purposes of registration, this clause shall prevail.</w:t>
      </w:r>
    </w:p>
    <w:p w14:paraId="40905DE0" w14:textId="110CAFCD" w:rsidR="00A17688" w:rsidRPr="00E1098E" w:rsidRDefault="00F312F5">
      <w:pPr>
        <w:pStyle w:val="BodyTextIndent"/>
      </w:pPr>
      <w:r w:rsidRPr="00E1098E">
        <w:t xml:space="preserve">See the definition of "Property" in Clause </w:t>
      </w:r>
      <w:r w:rsidRPr="00E1098E">
        <w:fldChar w:fldCharType="begin"/>
      </w:r>
      <w:r w:rsidRPr="00E1098E">
        <w:instrText>REF _Ref_a540934 \h\w</w:instrText>
      </w:r>
      <w:r w:rsidR="00E1098E">
        <w:instrText xml:space="preserve"> \* MERGEFORMAT </w:instrText>
      </w:r>
      <w:r w:rsidRPr="00E1098E">
        <w:fldChar w:fldCharType="separate"/>
      </w:r>
      <w:r w:rsidR="00852223">
        <w:t>1.1</w:t>
      </w:r>
      <w:r w:rsidRPr="00E1098E">
        <w:fldChar w:fldCharType="end"/>
      </w:r>
      <w:r w:rsidRPr="00E1098E">
        <w:t xml:space="preserve"> and</w:t>
      </w:r>
      <w:r w:rsidR="001A32D6">
        <w:t xml:space="preserve"> </w:t>
      </w:r>
      <w:r w:rsidR="001A32D6">
        <w:fldChar w:fldCharType="begin"/>
      </w:r>
      <w:r w:rsidR="001A32D6">
        <w:instrText xml:space="preserve"> REF Schedule1 \h </w:instrText>
      </w:r>
      <w:r w:rsidR="001A32D6">
        <w:fldChar w:fldCharType="separate"/>
      </w:r>
      <w:r w:rsidR="00852223" w:rsidRPr="00CA5BA1">
        <w:t>Schedule 1</w:t>
      </w:r>
      <w:r w:rsidR="001A32D6">
        <w:fldChar w:fldCharType="end"/>
      </w:r>
      <w:r w:rsidRPr="00E1098E">
        <w:t xml:space="preserve"> of this Lease.</w:t>
      </w:r>
    </w:p>
    <w:p w14:paraId="7D6E320A" w14:textId="70CF73AC" w:rsidR="00A17688" w:rsidRPr="00E1098E" w:rsidRDefault="00F312F5">
      <w:pPr>
        <w:pStyle w:val="BodyTextIndent"/>
      </w:pPr>
      <w:r w:rsidRPr="00E1098E">
        <w:t>The Property is let without the benefit of any existing easements or other rights which are appurtenant to the whole or any part of the Building except those set out in</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005C4ACA" w:rsidRPr="00E1098E">
        <w:t>.</w:t>
      </w:r>
    </w:p>
    <w:p w14:paraId="07829768" w14:textId="77777777" w:rsidR="00A17688" w:rsidRPr="00E1098E" w:rsidRDefault="00F312F5">
      <w:pPr>
        <w:pStyle w:val="BodyText"/>
      </w:pPr>
      <w:r w:rsidRPr="00E1098E">
        <w:rPr>
          <w:b/>
        </w:rPr>
        <w:t>LR5. Prescribed statements etc.</w:t>
      </w:r>
    </w:p>
    <w:p w14:paraId="37F7284E" w14:textId="77777777" w:rsidR="00A17688" w:rsidRPr="00E1098E" w:rsidRDefault="00F312F5">
      <w:pPr>
        <w:pStyle w:val="BodyTextIndent"/>
      </w:pPr>
      <w:r w:rsidRPr="00E1098E">
        <w:rPr>
          <w:b/>
        </w:rPr>
        <w:t>LR5.1 Statements prescribed under rules 179 (dispositions in favour of a charity), 180 (dispositions by a charity) or 196 (leases under the Leasehold Reform, Housing and Urban Development Act 1993) of the Land Registration Rules 2003.</w:t>
      </w:r>
    </w:p>
    <w:p w14:paraId="1FD202AB" w14:textId="2523C5F1" w:rsidR="00A17688" w:rsidRPr="00E1098E" w:rsidRDefault="00FD030B">
      <w:pPr>
        <w:pStyle w:val="BodyTextIndent"/>
      </w:pPr>
      <w:r w:rsidRPr="00E1098E">
        <w:t>[</w:t>
      </w:r>
      <w:r w:rsidR="00F312F5" w:rsidRPr="00E1098E">
        <w:t>None</w:t>
      </w:r>
      <w:r w:rsidR="00B66716" w:rsidRPr="00E1098E">
        <w:t xml:space="preserve">] </w:t>
      </w:r>
      <w:r w:rsidR="00544335" w:rsidRPr="00E1098E">
        <w:t>/ [</w:t>
      </w:r>
      <w:r w:rsidR="00B66716" w:rsidRPr="00E1098E">
        <w:rPr>
          <w:highlight w:val="yellow"/>
        </w:rPr>
        <w:t>Include</w:t>
      </w:r>
      <w:r w:rsidR="008C4129" w:rsidRPr="00E1098E">
        <w:rPr>
          <w:highlight w:val="yellow"/>
        </w:rPr>
        <w:t xml:space="preserve"> Charities Act provisions</w:t>
      </w:r>
      <w:r w:rsidRPr="00E1098E">
        <w:t>]</w:t>
      </w:r>
      <w:r w:rsidR="009C2D8E" w:rsidRPr="00E1098E">
        <w:t xml:space="preserve"> [</w:t>
      </w:r>
      <w:r w:rsidR="009C2D8E" w:rsidRPr="00E1098E">
        <w:rPr>
          <w:b/>
          <w:bCs/>
          <w:highlight w:val="yellow"/>
        </w:rPr>
        <w:t xml:space="preserve">DN: </w:t>
      </w:r>
      <w:r w:rsidR="000B6D9F" w:rsidRPr="00E1098E">
        <w:rPr>
          <w:b/>
          <w:bCs/>
          <w:highlight w:val="yellow"/>
        </w:rPr>
        <w:t>Add</w:t>
      </w:r>
      <w:r w:rsidR="009C2D8E" w:rsidRPr="00E1098E">
        <w:rPr>
          <w:b/>
          <w:bCs/>
          <w:highlight w:val="yellow"/>
        </w:rPr>
        <w:t xml:space="preserve"> relevant provisions if Tenant is a charity</w:t>
      </w:r>
      <w:r w:rsidR="009C2D8E" w:rsidRPr="00E1098E">
        <w:t>].</w:t>
      </w:r>
    </w:p>
    <w:p w14:paraId="56BD14CA" w14:textId="77777777" w:rsidR="00A17688" w:rsidRPr="00E1098E" w:rsidRDefault="00F312F5">
      <w:pPr>
        <w:pStyle w:val="BodyTextIndent"/>
      </w:pPr>
      <w:r w:rsidRPr="00E1098E">
        <w:rPr>
          <w:b/>
        </w:rPr>
        <w:t>LR5.2 This Lease is made under, or by reference to, provisions of:</w:t>
      </w:r>
    </w:p>
    <w:p w14:paraId="2ED36BD7" w14:textId="77777777" w:rsidR="00A17688" w:rsidRPr="00E1098E" w:rsidRDefault="00F312F5">
      <w:pPr>
        <w:pStyle w:val="BodyTextIndent"/>
      </w:pPr>
      <w:r w:rsidRPr="00E1098E">
        <w:t>None.</w:t>
      </w:r>
    </w:p>
    <w:p w14:paraId="7FDCE481" w14:textId="77777777" w:rsidR="00A17688" w:rsidRPr="00E1098E" w:rsidRDefault="00F312F5">
      <w:pPr>
        <w:pStyle w:val="BodyText"/>
      </w:pPr>
      <w:r w:rsidRPr="00E1098E">
        <w:rPr>
          <w:b/>
        </w:rPr>
        <w:lastRenderedPageBreak/>
        <w:t>LR6. Term for which the Property is leased</w:t>
      </w:r>
    </w:p>
    <w:p w14:paraId="58371B0E" w14:textId="3E7B2C83" w:rsidR="00A17688" w:rsidRPr="00E1098E" w:rsidRDefault="00F312F5">
      <w:pPr>
        <w:pStyle w:val="BodyText"/>
      </w:pPr>
      <w:r w:rsidRPr="00E1098E">
        <w:t xml:space="preserve">The term specified in the definition of "Contractual Term" in Clause </w:t>
      </w:r>
      <w:r w:rsidRPr="00E1098E">
        <w:fldChar w:fldCharType="begin"/>
      </w:r>
      <w:r w:rsidRPr="00E1098E">
        <w:instrText>REF _Ref_a540934 \h\w</w:instrText>
      </w:r>
      <w:r w:rsidR="00E1098E">
        <w:instrText xml:space="preserve"> \* MERGEFORMAT </w:instrText>
      </w:r>
      <w:r w:rsidRPr="00E1098E">
        <w:fldChar w:fldCharType="separate"/>
      </w:r>
      <w:r w:rsidR="00852223">
        <w:t>1.1</w:t>
      </w:r>
      <w:r w:rsidRPr="00E1098E">
        <w:fldChar w:fldCharType="end"/>
      </w:r>
      <w:r w:rsidRPr="00E1098E">
        <w:t xml:space="preserve"> of this Lease.</w:t>
      </w:r>
    </w:p>
    <w:p w14:paraId="5515BB08" w14:textId="77777777" w:rsidR="00A17688" w:rsidRPr="00E1098E" w:rsidRDefault="00F312F5">
      <w:pPr>
        <w:pStyle w:val="BodyText"/>
      </w:pPr>
      <w:r w:rsidRPr="00E1098E">
        <w:rPr>
          <w:b/>
        </w:rPr>
        <w:t>LR7. Premium</w:t>
      </w:r>
    </w:p>
    <w:p w14:paraId="3DB4FEAB" w14:textId="77777777" w:rsidR="00A17688" w:rsidRPr="00E1098E" w:rsidRDefault="00F312F5">
      <w:pPr>
        <w:pStyle w:val="BodyText"/>
      </w:pPr>
      <w:r w:rsidRPr="00E1098E">
        <w:t>None.</w:t>
      </w:r>
    </w:p>
    <w:p w14:paraId="639ABB03" w14:textId="77777777" w:rsidR="00A17688" w:rsidRPr="00E1098E" w:rsidRDefault="00F312F5">
      <w:pPr>
        <w:pStyle w:val="BodyText"/>
      </w:pPr>
      <w:r w:rsidRPr="00E1098E">
        <w:rPr>
          <w:b/>
        </w:rPr>
        <w:t>LR8. Prohibitions or restrictions on disposing of this Lease</w:t>
      </w:r>
    </w:p>
    <w:p w14:paraId="42055A93" w14:textId="77777777" w:rsidR="00A17688" w:rsidRPr="00E1098E" w:rsidRDefault="00F312F5">
      <w:pPr>
        <w:pStyle w:val="BodyText"/>
      </w:pPr>
      <w:r w:rsidRPr="00E1098E">
        <w:t>This Lease contains a provision that prohibits or restricts dispositions.</w:t>
      </w:r>
    </w:p>
    <w:p w14:paraId="6270963D" w14:textId="77777777" w:rsidR="00A17688" w:rsidRPr="00E1098E" w:rsidRDefault="00F312F5">
      <w:pPr>
        <w:pStyle w:val="BodyText"/>
      </w:pPr>
      <w:r w:rsidRPr="00E1098E">
        <w:rPr>
          <w:b/>
        </w:rPr>
        <w:t>LR9. Rights of acquisition etc.</w:t>
      </w:r>
    </w:p>
    <w:p w14:paraId="14407E06" w14:textId="77777777" w:rsidR="00A17688" w:rsidRPr="00E1098E" w:rsidRDefault="00F312F5">
      <w:pPr>
        <w:pStyle w:val="BodyTextIndent"/>
      </w:pPr>
      <w:r w:rsidRPr="00E1098E">
        <w:rPr>
          <w:b/>
        </w:rPr>
        <w:t>LR9.1 Tenant's contractual rights to renew this Lease, to acquire the reversion or another lease of the Property, or to acquire an interest in other land</w:t>
      </w:r>
    </w:p>
    <w:p w14:paraId="092F7A2F" w14:textId="77777777" w:rsidR="00A17688" w:rsidRPr="00E1098E" w:rsidRDefault="00F312F5">
      <w:pPr>
        <w:pStyle w:val="BodyTextIndent"/>
      </w:pPr>
      <w:r w:rsidRPr="00E1098E">
        <w:t>None.</w:t>
      </w:r>
    </w:p>
    <w:p w14:paraId="7D6F13EB" w14:textId="77777777" w:rsidR="00A17688" w:rsidRPr="00E1098E" w:rsidRDefault="00F312F5">
      <w:pPr>
        <w:pStyle w:val="BodyTextIndent"/>
      </w:pPr>
      <w:r w:rsidRPr="00E1098E">
        <w:rPr>
          <w:b/>
        </w:rPr>
        <w:t>LR9.2 Tenant's covenant to (or offer to) surrender this Lease</w:t>
      </w:r>
    </w:p>
    <w:p w14:paraId="295C1D14" w14:textId="77777777" w:rsidR="00A17688" w:rsidRPr="00E1098E" w:rsidRDefault="00F312F5">
      <w:pPr>
        <w:pStyle w:val="BodyTextIndent"/>
      </w:pPr>
      <w:r w:rsidRPr="00E1098E">
        <w:t>None.</w:t>
      </w:r>
    </w:p>
    <w:p w14:paraId="4DD441BC" w14:textId="77777777" w:rsidR="00A17688" w:rsidRPr="00E1098E" w:rsidRDefault="00F312F5">
      <w:pPr>
        <w:pStyle w:val="BodyTextIndent"/>
      </w:pPr>
      <w:r w:rsidRPr="00E1098E">
        <w:rPr>
          <w:b/>
        </w:rPr>
        <w:t>LR9.3 Landlord's contractual rights to acquire this Lease</w:t>
      </w:r>
    </w:p>
    <w:p w14:paraId="62EAAF59" w14:textId="77777777" w:rsidR="00A17688" w:rsidRPr="00E1098E" w:rsidRDefault="00F312F5">
      <w:pPr>
        <w:pStyle w:val="BodyTextIndent"/>
      </w:pPr>
      <w:r w:rsidRPr="00E1098E">
        <w:t>None.</w:t>
      </w:r>
    </w:p>
    <w:p w14:paraId="6055D24E" w14:textId="77777777" w:rsidR="00A17688" w:rsidRPr="00E1098E" w:rsidRDefault="00F312F5">
      <w:pPr>
        <w:pStyle w:val="BodyText"/>
      </w:pPr>
      <w:r w:rsidRPr="00E1098E">
        <w:rPr>
          <w:b/>
        </w:rPr>
        <w:t>LR10. Restrictive covenants given in this Lease by the Landlord in respect of land other than the Property</w:t>
      </w:r>
    </w:p>
    <w:p w14:paraId="5771E688" w14:textId="1C998EE6" w:rsidR="00A17688" w:rsidRPr="00E1098E" w:rsidRDefault="00F312F5">
      <w:pPr>
        <w:pStyle w:val="BodyText"/>
      </w:pPr>
      <w:r w:rsidRPr="00E1098E">
        <w:t xml:space="preserve">See clause </w:t>
      </w:r>
      <w:r w:rsidRPr="00E1098E">
        <w:fldChar w:fldCharType="begin"/>
      </w:r>
      <w:r w:rsidRPr="00E1098E">
        <w:instrText>REF _Ref_a631049 \h\w</w:instrText>
      </w:r>
      <w:r w:rsidR="00E1098E">
        <w:instrText xml:space="preserve"> \* MERGEFORMAT </w:instrText>
      </w:r>
      <w:r w:rsidRPr="00E1098E">
        <w:fldChar w:fldCharType="separate"/>
      </w:r>
      <w:r w:rsidR="00852223">
        <w:t>45</w:t>
      </w:r>
      <w:r w:rsidRPr="00E1098E">
        <w:fldChar w:fldCharType="end"/>
      </w:r>
      <w:r w:rsidR="005C4ACA" w:rsidRPr="00E1098E">
        <w:t>.</w:t>
      </w:r>
    </w:p>
    <w:p w14:paraId="47A5D456" w14:textId="77777777" w:rsidR="00A17688" w:rsidRPr="00E1098E" w:rsidRDefault="00F312F5">
      <w:pPr>
        <w:pStyle w:val="BodyText"/>
      </w:pPr>
      <w:r w:rsidRPr="00E1098E">
        <w:rPr>
          <w:b/>
        </w:rPr>
        <w:t>LR11. Easements</w:t>
      </w:r>
    </w:p>
    <w:p w14:paraId="3FCFB46B" w14:textId="77777777" w:rsidR="00A17688" w:rsidRPr="00E1098E" w:rsidRDefault="00F312F5">
      <w:pPr>
        <w:pStyle w:val="BodyTextIndent"/>
      </w:pPr>
      <w:r w:rsidRPr="00E1098E">
        <w:rPr>
          <w:b/>
        </w:rPr>
        <w:t>LR11.1 Easements granted by this Lease for the benefit of the Property</w:t>
      </w:r>
    </w:p>
    <w:p w14:paraId="1E494A29" w14:textId="4C775720" w:rsidR="00A17688" w:rsidRPr="00E1098E" w:rsidRDefault="00F312F5">
      <w:pPr>
        <w:pStyle w:val="BodyTextIndent"/>
      </w:pPr>
      <w:r w:rsidRPr="00E1098E">
        <w:t xml:space="preserve">The easements set out in paragraph </w:t>
      </w:r>
      <w:r w:rsidRPr="00E1098E">
        <w:fldChar w:fldCharType="begin"/>
      </w:r>
      <w:r w:rsidRPr="00E1098E">
        <w:instrText>REF _Ref_a856209 \h\w</w:instrText>
      </w:r>
      <w:r w:rsidR="00E1098E">
        <w:instrText xml:space="preserve"> \* MERGEFORMAT </w:instrText>
      </w:r>
      <w:r w:rsidRPr="00E1098E">
        <w:fldChar w:fldCharType="separate"/>
      </w:r>
      <w:r w:rsidR="00852223">
        <w:t>1</w:t>
      </w:r>
      <w:r w:rsidRPr="00E1098E">
        <w:fldChar w:fldCharType="end"/>
      </w:r>
      <w:r w:rsidRPr="00E1098E">
        <w:t xml:space="preserve"> 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Pr="00E1098E">
        <w:t xml:space="preserve"> to this Lease are granted by this Lease for the benefit of the Property.</w:t>
      </w:r>
    </w:p>
    <w:p w14:paraId="7CAEBFD6" w14:textId="77777777" w:rsidR="00A17688" w:rsidRPr="00E1098E" w:rsidRDefault="00F312F5">
      <w:pPr>
        <w:pStyle w:val="BodyTextIndent"/>
      </w:pPr>
      <w:r w:rsidRPr="00E1098E">
        <w:rPr>
          <w:b/>
        </w:rPr>
        <w:t>LR11.2 Easements granted or reserved by this Lease over the Property for the benefit of other property</w:t>
      </w:r>
    </w:p>
    <w:p w14:paraId="570276BE" w14:textId="5E37FE66" w:rsidR="00A17688" w:rsidRPr="00E1098E" w:rsidRDefault="00F312F5">
      <w:pPr>
        <w:pStyle w:val="BodyTextIndent"/>
      </w:pPr>
      <w:r w:rsidRPr="00E1098E">
        <w:t xml:space="preserve">The easements set out in paragraph </w:t>
      </w:r>
      <w:r w:rsidRPr="00E1098E">
        <w:fldChar w:fldCharType="begin"/>
      </w:r>
      <w:r w:rsidRPr="00E1098E">
        <w:instrText>REF _Ref_a482168 \h\w</w:instrText>
      </w:r>
      <w:r w:rsidR="00E1098E">
        <w:instrText xml:space="preserve"> \* MERGEFORMAT </w:instrText>
      </w:r>
      <w:r w:rsidRPr="00E1098E">
        <w:fldChar w:fldCharType="separate"/>
      </w:r>
      <w:r w:rsidR="00852223">
        <w:t>1</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xml:space="preserve"> to this Lease are granted or reserved over the Property for the benefit of other property.</w:t>
      </w:r>
    </w:p>
    <w:p w14:paraId="1492368F" w14:textId="77777777" w:rsidR="00A17688" w:rsidRPr="00E1098E" w:rsidRDefault="00F312F5">
      <w:pPr>
        <w:pStyle w:val="BodyText"/>
      </w:pPr>
      <w:r w:rsidRPr="00E1098E">
        <w:rPr>
          <w:b/>
        </w:rPr>
        <w:t>LR12. Estate rentcharge burdening the Property</w:t>
      </w:r>
    </w:p>
    <w:p w14:paraId="4843D621" w14:textId="77777777" w:rsidR="00A17688" w:rsidRPr="00E1098E" w:rsidRDefault="00F312F5">
      <w:pPr>
        <w:pStyle w:val="BodyText"/>
      </w:pPr>
      <w:r w:rsidRPr="00E1098E">
        <w:t>None.</w:t>
      </w:r>
    </w:p>
    <w:p w14:paraId="6D7A8315" w14:textId="77777777" w:rsidR="00A17688" w:rsidRPr="00E1098E" w:rsidRDefault="00F312F5">
      <w:pPr>
        <w:pStyle w:val="BodyText"/>
      </w:pPr>
      <w:r w:rsidRPr="00E1098E">
        <w:rPr>
          <w:b/>
        </w:rPr>
        <w:t>LR13. Application for standard form of restriction</w:t>
      </w:r>
    </w:p>
    <w:p w14:paraId="16275A7F" w14:textId="3C103592" w:rsidR="00A17688" w:rsidRPr="00E1098E" w:rsidRDefault="005C4ACA" w:rsidP="005C4ACA">
      <w:pPr>
        <w:pStyle w:val="BodyText"/>
      </w:pPr>
      <w:r w:rsidRPr="00E1098E">
        <w:t>None.</w:t>
      </w:r>
    </w:p>
    <w:p w14:paraId="7EC769B6" w14:textId="77777777" w:rsidR="00A17688" w:rsidRPr="00E1098E" w:rsidRDefault="00F312F5">
      <w:pPr>
        <w:pStyle w:val="BodyText"/>
      </w:pPr>
      <w:r w:rsidRPr="00E1098E">
        <w:rPr>
          <w:b/>
        </w:rPr>
        <w:t>LR14. Declaration of trust where there is more than one person comprising the Tenant</w:t>
      </w:r>
    </w:p>
    <w:p w14:paraId="432F786F" w14:textId="36BFA01D" w:rsidR="00A17688" w:rsidRPr="00E1098E" w:rsidRDefault="00F312F5">
      <w:pPr>
        <w:pStyle w:val="BodyText"/>
      </w:pPr>
      <w:r w:rsidRPr="00E1098E">
        <w:lastRenderedPageBreak/>
        <w:t>[</w:t>
      </w:r>
      <w:r w:rsidR="009C2D8E" w:rsidRPr="00E1098E">
        <w:rPr>
          <w:b/>
          <w:bCs/>
          <w:highlight w:val="yellow"/>
        </w:rPr>
        <w:t>DN</w:t>
      </w:r>
      <w:r w:rsidR="009C2D8E" w:rsidRPr="00E1098E">
        <w:rPr>
          <w:b/>
          <w:bCs/>
          <w:i/>
          <w:iCs/>
          <w:highlight w:val="yellow"/>
        </w:rPr>
        <w:t xml:space="preserve">: </w:t>
      </w:r>
      <w:r w:rsidR="008F5FE2" w:rsidRPr="00E1098E">
        <w:rPr>
          <w:b/>
          <w:bCs/>
          <w:highlight w:val="yellow"/>
        </w:rPr>
        <w:t>O</w:t>
      </w:r>
      <w:r w:rsidR="009C2D8E" w:rsidRPr="00E1098E">
        <w:rPr>
          <w:b/>
          <w:bCs/>
          <w:highlight w:val="yellow"/>
        </w:rPr>
        <w:t>mit inapplicable statements (this is dependent on the Tenant entity)</w:t>
      </w:r>
      <w:r w:rsidRPr="00E1098E">
        <w:t>]</w:t>
      </w:r>
    </w:p>
    <w:p w14:paraId="0F2C03FB" w14:textId="77777777" w:rsidR="00A17688" w:rsidRPr="00E1098E" w:rsidRDefault="00F312F5">
      <w:pPr>
        <w:pStyle w:val="BodyText"/>
      </w:pPr>
      <w:r w:rsidRPr="00E1098E">
        <w:t>[The Tenant is more than one person. They are to hold the Property on trust for themselves as joint tenants].</w:t>
      </w:r>
    </w:p>
    <w:p w14:paraId="26A17CDE" w14:textId="77777777" w:rsidR="00A17688" w:rsidRPr="00E1098E" w:rsidRDefault="00F312F5">
      <w:pPr>
        <w:pStyle w:val="BodyText"/>
      </w:pPr>
      <w:r w:rsidRPr="00E1098E">
        <w:t>[The Tenant is more than one person. They are to hold the Property on trust for themselves as tenants in common in equal shares].</w:t>
      </w:r>
    </w:p>
    <w:p w14:paraId="1C400B78" w14:textId="3FCE34CC" w:rsidR="00A17688" w:rsidRPr="00E1098E" w:rsidRDefault="00F312F5">
      <w:pPr>
        <w:pStyle w:val="BodyText"/>
      </w:pPr>
      <w:r w:rsidRPr="00E1098E">
        <w:t>[The Tenant is more than one person. They are to hold the Property on trust</w:t>
      </w:r>
      <w:r w:rsidR="008F5FE2" w:rsidRPr="00E1098E">
        <w:t>].</w:t>
      </w:r>
    </w:p>
    <w:p w14:paraId="6004C49F" w14:textId="6F526BB4" w:rsidR="002C59F3" w:rsidRPr="00E1098E" w:rsidRDefault="00F312F5" w:rsidP="00F57433">
      <w:pPr>
        <w:pStyle w:val="BodyText"/>
        <w:pageBreakBefore/>
      </w:pPr>
      <w:r w:rsidRPr="00E1098E">
        <w:lastRenderedPageBreak/>
        <w:t xml:space="preserve">Dated                                                                                              </w:t>
      </w:r>
      <w:r w:rsidR="00527DC2" w:rsidRPr="00E1098E">
        <w:t xml:space="preserve">     </w:t>
      </w:r>
      <w:r w:rsidR="00E00194" w:rsidRPr="00E1098E">
        <w:t>[</w:t>
      </w:r>
      <w:r w:rsidR="006600F0" w:rsidRPr="00E1098E">
        <w:rPr>
          <w:b/>
          <w:bCs/>
          <w:highlight w:val="yellow"/>
        </w:rPr>
        <w:t>Insert year</w:t>
      </w:r>
      <w:r w:rsidR="00E00194" w:rsidRPr="00E1098E">
        <w:t>]</w:t>
      </w:r>
    </w:p>
    <w:p w14:paraId="31F7F349" w14:textId="77777777" w:rsidR="002C59F3" w:rsidRPr="00E1098E" w:rsidRDefault="00F312F5" w:rsidP="00C60C94">
      <w:pPr>
        <w:pStyle w:val="IntroHeading"/>
      </w:pPr>
      <w:r w:rsidRPr="00E1098E">
        <w:t>Parties</w:t>
      </w:r>
    </w:p>
    <w:p w14:paraId="103D0419" w14:textId="46CC0F5F" w:rsidR="00A17688" w:rsidRPr="00E1098E" w:rsidRDefault="00F312F5">
      <w:pPr>
        <w:pStyle w:val="Parties"/>
      </w:pPr>
      <w:bookmarkStart w:id="0" w:name="_Ref_a149737"/>
      <w:r w:rsidRPr="00E1098E">
        <w:t>[</w:t>
      </w:r>
      <w:r w:rsidR="00FF6B87" w:rsidRPr="00E1098E">
        <w:rPr>
          <w:highlight w:val="yellow"/>
        </w:rPr>
        <w:t xml:space="preserve">Insert name of </w:t>
      </w:r>
      <w:r w:rsidR="00045FE6" w:rsidRPr="00E1098E">
        <w:rPr>
          <w:highlight w:val="yellow"/>
        </w:rPr>
        <w:t>L</w:t>
      </w:r>
      <w:r w:rsidR="00FF6B87" w:rsidRPr="00E1098E">
        <w:rPr>
          <w:highlight w:val="yellow"/>
        </w:rPr>
        <w:t>andlord</w:t>
      </w:r>
      <w:r w:rsidRPr="00E1098E">
        <w:t>] incorporated and registered in England and Wales with company number [</w:t>
      </w:r>
      <w:r w:rsidR="00FF6B87" w:rsidRPr="00E1098E">
        <w:rPr>
          <w:highlight w:val="yellow"/>
        </w:rPr>
        <w:t xml:space="preserve">Insert </w:t>
      </w:r>
      <w:r w:rsidR="006A05D7" w:rsidRPr="00E1098E">
        <w:rPr>
          <w:highlight w:val="yellow"/>
        </w:rPr>
        <w:t>c</w:t>
      </w:r>
      <w:r w:rsidR="00FF6B87" w:rsidRPr="00E1098E">
        <w:rPr>
          <w:highlight w:val="yellow"/>
        </w:rPr>
        <w:t xml:space="preserve">ompany </w:t>
      </w:r>
      <w:r w:rsidR="006A05D7" w:rsidRPr="00E1098E">
        <w:rPr>
          <w:highlight w:val="yellow"/>
        </w:rPr>
        <w:t>r</w:t>
      </w:r>
      <w:r w:rsidR="00FF6B87" w:rsidRPr="00E1098E">
        <w:rPr>
          <w:highlight w:val="yellow"/>
        </w:rPr>
        <w:t xml:space="preserve">egistration </w:t>
      </w:r>
      <w:r w:rsidR="006A05D7" w:rsidRPr="00E1098E">
        <w:rPr>
          <w:highlight w:val="yellow"/>
        </w:rPr>
        <w:t>n</w:t>
      </w:r>
      <w:r w:rsidR="005215A4" w:rsidRPr="00E1098E">
        <w:rPr>
          <w:highlight w:val="yellow"/>
        </w:rPr>
        <w:t>umber</w:t>
      </w:r>
      <w:r w:rsidRPr="00E1098E">
        <w:t>] whose registered office is at [</w:t>
      </w:r>
      <w:r w:rsidR="00FF6B87" w:rsidRPr="00E1098E">
        <w:rPr>
          <w:highlight w:val="yellow"/>
        </w:rPr>
        <w:t>Insert company’s registered office address</w:t>
      </w:r>
      <w:r w:rsidR="00FF6B87" w:rsidRPr="00E1098E">
        <w:t xml:space="preserve">] </w:t>
      </w:r>
      <w:r w:rsidRPr="00E1098E">
        <w:t>(</w:t>
      </w:r>
      <w:r w:rsidRPr="00E1098E">
        <w:rPr>
          <w:b/>
          <w:bCs/>
        </w:rPr>
        <w:t>Landlord</w:t>
      </w:r>
      <w:r w:rsidRPr="00E1098E">
        <w:t>)</w:t>
      </w:r>
      <w:r w:rsidR="004A1F5F" w:rsidRPr="00E1098E">
        <w:t xml:space="preserve">; </w:t>
      </w:r>
      <w:r w:rsidR="00A30BAF">
        <w:t>[</w:t>
      </w:r>
      <w:r w:rsidRPr="00E1098E">
        <w:t>and</w:t>
      </w:r>
      <w:bookmarkEnd w:id="0"/>
      <w:r w:rsidR="00A30BAF">
        <w:t>]</w:t>
      </w:r>
    </w:p>
    <w:p w14:paraId="0FD2FEFD" w14:textId="6E114270" w:rsidR="00A17688" w:rsidRPr="00E1098E" w:rsidRDefault="00F312F5">
      <w:pPr>
        <w:pStyle w:val="Parties"/>
      </w:pPr>
      <w:bookmarkStart w:id="1" w:name="_Ref_a315115"/>
      <w:r w:rsidRPr="00E1098E">
        <w:t>[</w:t>
      </w:r>
      <w:r w:rsidR="00FF6B87" w:rsidRPr="00E1098E">
        <w:rPr>
          <w:highlight w:val="yellow"/>
        </w:rPr>
        <w:t xml:space="preserve">Insert name of </w:t>
      </w:r>
      <w:r w:rsidR="00540311" w:rsidRPr="00E1098E">
        <w:rPr>
          <w:highlight w:val="yellow"/>
        </w:rPr>
        <w:t>Tenant</w:t>
      </w:r>
      <w:r w:rsidRPr="00E1098E">
        <w:t>] incorporated and registered in England and Wales with company number [</w:t>
      </w:r>
      <w:r w:rsidR="00FF6B87" w:rsidRPr="00E1098E">
        <w:rPr>
          <w:highlight w:val="yellow"/>
        </w:rPr>
        <w:t xml:space="preserve">Insert </w:t>
      </w:r>
      <w:r w:rsidR="006A05D7" w:rsidRPr="00E1098E">
        <w:rPr>
          <w:highlight w:val="yellow"/>
        </w:rPr>
        <w:t>c</w:t>
      </w:r>
      <w:r w:rsidR="00FF6B87" w:rsidRPr="00E1098E">
        <w:rPr>
          <w:highlight w:val="yellow"/>
        </w:rPr>
        <w:t xml:space="preserve">ompany </w:t>
      </w:r>
      <w:r w:rsidR="006A05D7" w:rsidRPr="00E1098E">
        <w:rPr>
          <w:highlight w:val="yellow"/>
        </w:rPr>
        <w:t>r</w:t>
      </w:r>
      <w:r w:rsidR="00FF6B87" w:rsidRPr="00E1098E">
        <w:rPr>
          <w:highlight w:val="yellow"/>
        </w:rPr>
        <w:t xml:space="preserve">egistration </w:t>
      </w:r>
      <w:r w:rsidR="006A05D7" w:rsidRPr="00E1098E">
        <w:rPr>
          <w:highlight w:val="yellow"/>
        </w:rPr>
        <w:t>n</w:t>
      </w:r>
      <w:r w:rsidR="00FF6B87" w:rsidRPr="00E1098E">
        <w:rPr>
          <w:highlight w:val="yellow"/>
        </w:rPr>
        <w:t>umber</w:t>
      </w:r>
      <w:r w:rsidRPr="00E1098E">
        <w:t>] whose registered office is at [</w:t>
      </w:r>
      <w:r w:rsidR="00FF6B87" w:rsidRPr="00E1098E">
        <w:rPr>
          <w:highlight w:val="yellow"/>
        </w:rPr>
        <w:t>Insert company’s registered office address</w:t>
      </w:r>
      <w:r w:rsidRPr="00E1098E">
        <w:t>]</w:t>
      </w:r>
      <w:r w:rsidR="00212A6A" w:rsidRPr="00E1098E">
        <w:t xml:space="preserve"> </w:t>
      </w:r>
      <w:r w:rsidRPr="00E1098E">
        <w:t>(</w:t>
      </w:r>
      <w:r w:rsidRPr="00E1098E">
        <w:rPr>
          <w:b/>
          <w:bCs/>
        </w:rPr>
        <w:t>Tenant</w:t>
      </w:r>
      <w:r w:rsidRPr="00E1098E">
        <w:t>); and</w:t>
      </w:r>
      <w:bookmarkEnd w:id="1"/>
    </w:p>
    <w:p w14:paraId="31799552" w14:textId="3F1ACCE8" w:rsidR="004A1F5F" w:rsidRPr="00E1098E" w:rsidRDefault="00903F91">
      <w:pPr>
        <w:pStyle w:val="Parties"/>
      </w:pPr>
      <w:bookmarkStart w:id="2" w:name="_Ref_a541947"/>
      <w:r w:rsidRPr="00E1098E">
        <w:t>[</w:t>
      </w:r>
      <w:r w:rsidR="006A05D7" w:rsidRPr="00E1098E">
        <w:rPr>
          <w:b/>
          <w:bCs/>
          <w:highlight w:val="yellow"/>
        </w:rPr>
        <w:t>DN: This party is only required if there is a guarantor in the specific scenario</w:t>
      </w:r>
      <w:r w:rsidR="006A05D7" w:rsidRPr="00E1098E">
        <w:t>] [</w:t>
      </w:r>
      <w:r w:rsidR="006A05D7" w:rsidRPr="00E1098E">
        <w:rPr>
          <w:highlight w:val="yellow"/>
        </w:rPr>
        <w:t>Insert name of Guarantor company</w:t>
      </w:r>
      <w:r w:rsidR="006A05D7" w:rsidRPr="00E1098E">
        <w:t xml:space="preserve">] </w:t>
      </w:r>
      <w:r w:rsidR="00F312F5" w:rsidRPr="00E1098E">
        <w:t xml:space="preserve">incorporated and registered in England and Wales with company number </w:t>
      </w:r>
      <w:r w:rsidR="00504078" w:rsidRPr="00E1098E">
        <w:t>[</w:t>
      </w:r>
      <w:r w:rsidR="00504078" w:rsidRPr="00E1098E">
        <w:rPr>
          <w:highlight w:val="yellow"/>
        </w:rPr>
        <w:t>Insert company registration number</w:t>
      </w:r>
      <w:r w:rsidR="00504078" w:rsidRPr="00E1098E">
        <w:t xml:space="preserve">] </w:t>
      </w:r>
      <w:r w:rsidR="00F312F5" w:rsidRPr="00E1098E">
        <w:t>whose registered office is at [</w:t>
      </w:r>
      <w:r w:rsidR="0045637B" w:rsidRPr="00E1098E">
        <w:rPr>
          <w:highlight w:val="yellow"/>
        </w:rPr>
        <w:t>Insert company’s registered office address</w:t>
      </w:r>
      <w:r w:rsidR="00F312F5" w:rsidRPr="00E1098E">
        <w:t>]</w:t>
      </w:r>
      <w:r w:rsidR="00F312F5" w:rsidRPr="00E1098E">
        <w:rPr>
          <w:b/>
          <w:bCs/>
        </w:rPr>
        <w:t xml:space="preserve"> </w:t>
      </w:r>
      <w:r w:rsidR="00504078" w:rsidRPr="00E1098E">
        <w:rPr>
          <w:b/>
          <w:bCs/>
        </w:rPr>
        <w:t>/</w:t>
      </w:r>
      <w:r w:rsidR="00F312F5" w:rsidRPr="00E1098E">
        <w:t xml:space="preserve"> [</w:t>
      </w:r>
      <w:r w:rsidR="0045637B" w:rsidRPr="00E1098E">
        <w:rPr>
          <w:highlight w:val="yellow"/>
        </w:rPr>
        <w:t>Insert name</w:t>
      </w:r>
      <w:r w:rsidR="00F312F5" w:rsidRPr="00E1098E">
        <w:t>] of [</w:t>
      </w:r>
      <w:r w:rsidR="00212A6A" w:rsidRPr="00E1098E">
        <w:rPr>
          <w:highlight w:val="yellow"/>
        </w:rPr>
        <w:t>Insert individual’s address</w:t>
      </w:r>
      <w:r w:rsidR="00F312F5" w:rsidRPr="00E1098E">
        <w:t>] (</w:t>
      </w:r>
      <w:r w:rsidR="00F312F5" w:rsidRPr="00E1098E">
        <w:rPr>
          <w:b/>
          <w:bCs/>
        </w:rPr>
        <w:t>Guarantor</w:t>
      </w:r>
      <w:r w:rsidR="00F312F5" w:rsidRPr="00E1098E">
        <w:t>).</w:t>
      </w:r>
      <w:bookmarkEnd w:id="2"/>
      <w:r w:rsidRPr="00E1098E">
        <w:t>]</w:t>
      </w:r>
      <w:r w:rsidR="004A1F5F" w:rsidRPr="00E1098E">
        <w:t xml:space="preserve"> </w:t>
      </w:r>
    </w:p>
    <w:p w14:paraId="2C8CE376" w14:textId="6C170B68" w:rsidR="00A17688" w:rsidRPr="00E1098E" w:rsidRDefault="004A1F5F" w:rsidP="004A1F5F">
      <w:pPr>
        <w:pStyle w:val="Parties"/>
        <w:numPr>
          <w:ilvl w:val="0"/>
          <w:numId w:val="0"/>
        </w:numPr>
        <w:ind w:left="720"/>
      </w:pPr>
      <w:r w:rsidRPr="00E1098E">
        <w:t>[</w:t>
      </w:r>
      <w:r w:rsidRPr="00E1098E">
        <w:rPr>
          <w:b/>
          <w:bCs/>
          <w:highlight w:val="yellow"/>
        </w:rPr>
        <w:t>DN: Insert appropriate details</w:t>
      </w:r>
      <w:r w:rsidR="006111AC" w:rsidRPr="00E1098E">
        <w:rPr>
          <w:b/>
          <w:bCs/>
          <w:highlight w:val="yellow"/>
        </w:rPr>
        <w:t xml:space="preserve"> into each of (1), (2) and (3)</w:t>
      </w:r>
      <w:r w:rsidRPr="00E1098E">
        <w:rPr>
          <w:b/>
          <w:bCs/>
          <w:highlight w:val="yellow"/>
        </w:rPr>
        <w:t xml:space="preserve"> depending on whether the Tenant/ Landlord/ Guarantor is a company or an individual and delete irrelevant option. If the charity has a charity number, add that instead </w:t>
      </w:r>
      <w:r w:rsidR="00F11199" w:rsidRPr="00E1098E">
        <w:rPr>
          <w:b/>
          <w:bCs/>
          <w:highlight w:val="yellow"/>
        </w:rPr>
        <w:t xml:space="preserve">of the company registration number </w:t>
      </w:r>
      <w:r w:rsidRPr="00E1098E">
        <w:rPr>
          <w:b/>
          <w:bCs/>
          <w:highlight w:val="yellow"/>
        </w:rPr>
        <w:t xml:space="preserve">and if a tenant is public sector </w:t>
      </w:r>
      <w:r w:rsidR="00E1098E" w:rsidRPr="00E1098E">
        <w:rPr>
          <w:b/>
          <w:bCs/>
          <w:highlight w:val="yellow"/>
        </w:rPr>
        <w:t>entity or body</w:t>
      </w:r>
      <w:r w:rsidRPr="00E1098E">
        <w:rPr>
          <w:b/>
          <w:bCs/>
          <w:highlight w:val="yellow"/>
        </w:rPr>
        <w:t xml:space="preserve"> with no company registration number, an appropriate alternative will need to be considered</w:t>
      </w:r>
      <w:r w:rsidRPr="00E1098E">
        <w:t>]</w:t>
      </w:r>
    </w:p>
    <w:p w14:paraId="33FEFE82" w14:textId="77777777" w:rsidR="002C59F3" w:rsidRPr="00E1098E" w:rsidRDefault="00F312F5" w:rsidP="00C60C94">
      <w:pPr>
        <w:pStyle w:val="IntroHeading"/>
      </w:pPr>
      <w:r w:rsidRPr="00E1098E">
        <w:t>Background</w:t>
      </w:r>
    </w:p>
    <w:p w14:paraId="5876967E" w14:textId="77777777" w:rsidR="00A17688" w:rsidRPr="00E1098E" w:rsidRDefault="00F312F5">
      <w:pPr>
        <w:pStyle w:val="Background"/>
      </w:pPr>
      <w:bookmarkStart w:id="3" w:name="_Ref_a466490"/>
      <w:r w:rsidRPr="00E1098E">
        <w:t>The Landlord is the freehold owner of the Building.</w:t>
      </w:r>
      <w:bookmarkEnd w:id="3"/>
    </w:p>
    <w:p w14:paraId="587854BC" w14:textId="77777777" w:rsidR="00A17688" w:rsidRPr="00E1098E" w:rsidRDefault="00F312F5">
      <w:pPr>
        <w:pStyle w:val="Background"/>
      </w:pPr>
      <w:bookmarkStart w:id="4" w:name="_Ref_a469209"/>
      <w:r w:rsidRPr="00E1098E">
        <w:t>The Property forms part of the Building.</w:t>
      </w:r>
      <w:bookmarkEnd w:id="4"/>
    </w:p>
    <w:p w14:paraId="1B579EE5" w14:textId="77777777" w:rsidR="00A17688" w:rsidRPr="00E1098E" w:rsidRDefault="00F312F5">
      <w:pPr>
        <w:pStyle w:val="Background"/>
      </w:pPr>
      <w:bookmarkStart w:id="5" w:name="_Ref_a726962"/>
      <w:r w:rsidRPr="00E1098E">
        <w:t>The Landlord has agreed to grant a lease of the Property to the Tenant on the terms set out in this Lease.</w:t>
      </w:r>
      <w:bookmarkEnd w:id="5"/>
    </w:p>
    <w:p w14:paraId="0B776E91" w14:textId="73D0A19C" w:rsidR="00A17688" w:rsidRPr="00E1098E" w:rsidRDefault="00F312F5">
      <w:pPr>
        <w:pStyle w:val="Background"/>
      </w:pPr>
      <w:bookmarkStart w:id="6" w:name="_Ref_a407505"/>
      <w:r w:rsidRPr="00E1098E">
        <w:t>[The Guarantor has agreed to guarantee the Tenant's obligations under this Lease]</w:t>
      </w:r>
      <w:r w:rsidR="008F5FE2" w:rsidRPr="00E1098E">
        <w:t xml:space="preserve"> [</w:t>
      </w:r>
      <w:r w:rsidR="008F5FE2" w:rsidRPr="00E1098E">
        <w:rPr>
          <w:b/>
          <w:bCs/>
          <w:highlight w:val="yellow"/>
        </w:rPr>
        <w:t>DN: This is optional drafting and will be included only if there is a Guarantor</w:t>
      </w:r>
      <w:r w:rsidR="008F5FE2" w:rsidRPr="00E1098E">
        <w:t>]</w:t>
      </w:r>
      <w:r w:rsidRPr="00E1098E">
        <w:t>.</w:t>
      </w:r>
      <w:bookmarkEnd w:id="6"/>
    </w:p>
    <w:p w14:paraId="7FD96D10" w14:textId="77777777" w:rsidR="002C59F3" w:rsidRPr="00E1098E" w:rsidRDefault="00F312F5" w:rsidP="00C60C94">
      <w:pPr>
        <w:pStyle w:val="IntroHeading"/>
      </w:pPr>
      <w:r w:rsidRPr="00E1098E">
        <w:t>It is agreed</w:t>
      </w:r>
    </w:p>
    <w:p w14:paraId="533A0E73" w14:textId="77777777" w:rsidR="00A17688" w:rsidRPr="00E1098E" w:rsidRDefault="00F312F5">
      <w:pPr>
        <w:pStyle w:val="RMLevel1"/>
      </w:pPr>
      <w:bookmarkStart w:id="7" w:name="_Ref_a624030"/>
      <w:bookmarkStart w:id="8" w:name="_Toc225422667"/>
      <w:r w:rsidRPr="00E1098E">
        <w:t>Interpretation</w:t>
      </w:r>
      <w:bookmarkEnd w:id="7"/>
      <w:bookmarkEnd w:id="8"/>
    </w:p>
    <w:p w14:paraId="7549338E" w14:textId="77777777" w:rsidR="00A17688" w:rsidRPr="00E1098E" w:rsidRDefault="00F312F5">
      <w:pPr>
        <w:pStyle w:val="BodyTextindent1"/>
      </w:pPr>
      <w:r w:rsidRPr="00E1098E">
        <w:t>The following definitions and rules of interpretation apply in this Lease.</w:t>
      </w:r>
    </w:p>
    <w:p w14:paraId="144BD05D" w14:textId="77777777" w:rsidR="00A17688" w:rsidRPr="00E1098E" w:rsidRDefault="00F312F5">
      <w:pPr>
        <w:pStyle w:val="RMLevel2"/>
      </w:pPr>
      <w:bookmarkStart w:id="9" w:name="_Ref_a540934"/>
      <w:r w:rsidRPr="00E1098E">
        <w:t>Definitions:</w:t>
      </w:r>
      <w:bookmarkEnd w:id="9"/>
    </w:p>
    <w:tbl>
      <w:tblPr>
        <w:tblW w:w="8505" w:type="dxa"/>
        <w:tblInd w:w="720" w:type="dxa"/>
        <w:tblLayout w:type="fixed"/>
        <w:tblLook w:val="0000" w:firstRow="0" w:lastRow="0" w:firstColumn="0" w:lastColumn="0" w:noHBand="0" w:noVBand="0"/>
      </w:tblPr>
      <w:tblGrid>
        <w:gridCol w:w="3294"/>
        <w:gridCol w:w="5211"/>
      </w:tblGrid>
      <w:tr w:rsidR="00A17688" w:rsidRPr="00E1098E" w14:paraId="1B163B0D" w14:textId="77777777" w:rsidTr="00540311">
        <w:tc>
          <w:tcPr>
            <w:tcW w:w="3294" w:type="dxa"/>
          </w:tcPr>
          <w:p w14:paraId="3B854A57" w14:textId="77777777" w:rsidR="00A17688" w:rsidRPr="00E1098E" w:rsidRDefault="00F312F5">
            <w:pPr>
              <w:pStyle w:val="DefTable"/>
              <w:jc w:val="left"/>
              <w:rPr>
                <w:b/>
                <w:bCs/>
              </w:rPr>
            </w:pPr>
            <w:bookmarkStart w:id="10" w:name="_Ref_a300642"/>
            <w:r w:rsidRPr="00E1098E">
              <w:rPr>
                <w:rStyle w:val="Defterm"/>
              </w:rPr>
              <w:lastRenderedPageBreak/>
              <w:t>Annual Rent</w:t>
            </w:r>
            <w:bookmarkEnd w:id="10"/>
          </w:p>
        </w:tc>
        <w:tc>
          <w:tcPr>
            <w:tcW w:w="5211" w:type="dxa"/>
          </w:tcPr>
          <w:p w14:paraId="6BDD125C" w14:textId="58333422" w:rsidR="00A17688" w:rsidRPr="00E1098E" w:rsidRDefault="00F312F5" w:rsidP="00540311">
            <w:pPr>
              <w:pStyle w:val="DefTable"/>
            </w:pPr>
            <w:r w:rsidRPr="00E1098E">
              <w:t>a peppercorn (if demanded).</w:t>
            </w:r>
          </w:p>
        </w:tc>
      </w:tr>
      <w:tr w:rsidR="00BD2AAF" w:rsidRPr="00E1098E" w14:paraId="2CE3E3E0" w14:textId="77777777" w:rsidTr="00540311">
        <w:tc>
          <w:tcPr>
            <w:tcW w:w="3294" w:type="dxa"/>
          </w:tcPr>
          <w:p w14:paraId="4F66943C" w14:textId="596CD257" w:rsidR="00BD2AAF" w:rsidRPr="00E1098E" w:rsidRDefault="00BD2AAF">
            <w:pPr>
              <w:pStyle w:val="DefTable"/>
              <w:jc w:val="left"/>
              <w:rPr>
                <w:rStyle w:val="Defterm"/>
              </w:rPr>
            </w:pPr>
            <w:r w:rsidRPr="00E1098E">
              <w:rPr>
                <w:rStyle w:val="Defterm"/>
              </w:rPr>
              <w:t xml:space="preserve">Affiliate </w:t>
            </w:r>
          </w:p>
        </w:tc>
        <w:tc>
          <w:tcPr>
            <w:tcW w:w="5211" w:type="dxa"/>
          </w:tcPr>
          <w:p w14:paraId="2D518EE6" w14:textId="5941914A" w:rsidR="00BD2AAF" w:rsidRPr="00E1098E" w:rsidRDefault="00FD1A96">
            <w:pPr>
              <w:pStyle w:val="DefTable"/>
            </w:pPr>
            <w:r w:rsidRPr="00E1098E">
              <w:t>any subsidiary undertaking or parent undertaking of the Tenant and any subsidiary undertaking of any such parent undertaking in each case from time to time and any subsidiary undertaking or parent undertaking or company or fund manage</w:t>
            </w:r>
            <w:r w:rsidR="00540311" w:rsidRPr="00E1098E">
              <w:t>r or advised by the Tenant or parent undertaking of the Tenant.</w:t>
            </w:r>
          </w:p>
        </w:tc>
      </w:tr>
      <w:tr w:rsidR="00A17688" w:rsidRPr="00E1098E" w14:paraId="7CE3431D" w14:textId="77777777" w:rsidTr="00540311">
        <w:tc>
          <w:tcPr>
            <w:tcW w:w="3294" w:type="dxa"/>
          </w:tcPr>
          <w:p w14:paraId="3EE41D4B" w14:textId="77777777" w:rsidR="00A17688" w:rsidRPr="00E1098E" w:rsidRDefault="00F312F5">
            <w:pPr>
              <w:pStyle w:val="DefTable"/>
              <w:jc w:val="left"/>
              <w:rPr>
                <w:b/>
                <w:bCs/>
              </w:rPr>
            </w:pPr>
            <w:bookmarkStart w:id="11" w:name="_Ref_a354741"/>
            <w:r w:rsidRPr="00E1098E">
              <w:rPr>
                <w:rStyle w:val="Defterm"/>
              </w:rPr>
              <w:t>Authorised Person</w:t>
            </w:r>
            <w:bookmarkEnd w:id="11"/>
          </w:p>
        </w:tc>
        <w:tc>
          <w:tcPr>
            <w:tcW w:w="5211" w:type="dxa"/>
          </w:tcPr>
          <w:p w14:paraId="5044893B" w14:textId="77777777" w:rsidR="00A17688" w:rsidRPr="00E1098E" w:rsidRDefault="00F312F5">
            <w:pPr>
              <w:pStyle w:val="DefTable"/>
            </w:pPr>
            <w:r w:rsidRPr="00E1098E">
              <w:t>any:</w:t>
            </w:r>
          </w:p>
          <w:p w14:paraId="7051851B" w14:textId="77777777" w:rsidR="00A17688" w:rsidRPr="00E1098E" w:rsidRDefault="00F312F5">
            <w:pPr>
              <w:pStyle w:val="DefLevel1"/>
            </w:pPr>
            <w:r w:rsidRPr="00E1098E">
              <w:t>undertenant or person deriving title under the Tenant;</w:t>
            </w:r>
          </w:p>
          <w:p w14:paraId="026C5380" w14:textId="77777777" w:rsidR="00A17688" w:rsidRPr="00E1098E" w:rsidRDefault="00F312F5">
            <w:pPr>
              <w:pStyle w:val="DefLevel1"/>
            </w:pPr>
            <w:r w:rsidRPr="00E1098E">
              <w:t>workers, contractors or agents of the Tenant or of any person referred to in paragraph (a) of this definition; or</w:t>
            </w:r>
          </w:p>
          <w:p w14:paraId="10CBFE30" w14:textId="77777777" w:rsidR="00A17688" w:rsidRPr="00E1098E" w:rsidRDefault="00F312F5">
            <w:pPr>
              <w:pStyle w:val="DefLevel1"/>
            </w:pPr>
            <w:r w:rsidRPr="00E1098E">
              <w:t>person at the Building with the actual or implied authority of the Tenant or any person referred to in paragraph (a) or paragraph (b) of this definition.</w:t>
            </w:r>
          </w:p>
        </w:tc>
      </w:tr>
      <w:tr w:rsidR="00A17688" w:rsidRPr="00E1098E" w14:paraId="5245E722" w14:textId="77777777" w:rsidTr="00540311">
        <w:tc>
          <w:tcPr>
            <w:tcW w:w="3294" w:type="dxa"/>
          </w:tcPr>
          <w:p w14:paraId="3592B1E9" w14:textId="77777777" w:rsidR="00A17688" w:rsidRPr="00E1098E" w:rsidRDefault="00F312F5">
            <w:pPr>
              <w:pStyle w:val="DefTable"/>
              <w:jc w:val="left"/>
              <w:rPr>
                <w:b/>
                <w:bCs/>
              </w:rPr>
            </w:pPr>
            <w:bookmarkStart w:id="12" w:name="_Ref_a111664"/>
            <w:r w:rsidRPr="00E1098E">
              <w:rPr>
                <w:rStyle w:val="Defterm"/>
              </w:rPr>
              <w:t>Building</w:t>
            </w:r>
            <w:bookmarkEnd w:id="12"/>
          </w:p>
        </w:tc>
        <w:tc>
          <w:tcPr>
            <w:tcW w:w="5211" w:type="dxa"/>
          </w:tcPr>
          <w:p w14:paraId="57C01395" w14:textId="77777777" w:rsidR="00A17688" w:rsidRPr="00E1098E" w:rsidRDefault="00F312F5">
            <w:pPr>
              <w:pStyle w:val="DefTable"/>
            </w:pPr>
            <w:r w:rsidRPr="00E1098E">
              <w:t>shall:</w:t>
            </w:r>
          </w:p>
          <w:p w14:paraId="7EBC1018" w14:textId="3BC20188" w:rsidR="00A17688" w:rsidRPr="00E1098E" w:rsidRDefault="00F312F5">
            <w:pPr>
              <w:pStyle w:val="DefLevel1"/>
            </w:pPr>
            <w:r w:rsidRPr="00E1098E">
              <w:t>be the land and buildings known as [</w:t>
            </w:r>
            <w:r w:rsidR="008F5FE2" w:rsidRPr="00E1098E">
              <w:rPr>
                <w:highlight w:val="yellow"/>
              </w:rPr>
              <w:t>Insert building description</w:t>
            </w:r>
            <w:r w:rsidRPr="00E1098E">
              <w:t xml:space="preserve">] </w:t>
            </w:r>
            <w:r w:rsidR="008F5FE2" w:rsidRPr="00E1098E">
              <w:t>[</w:t>
            </w:r>
            <w:r w:rsidRPr="00E1098E">
              <w:rPr>
                <w:highlight w:val="yellow"/>
              </w:rPr>
              <w:t>registered under title numbers [</w:t>
            </w:r>
            <w:r w:rsidR="008F5FE2" w:rsidRPr="00E1098E">
              <w:rPr>
                <w:highlight w:val="yellow"/>
              </w:rPr>
              <w:t>Insert title number if relevant]</w:t>
            </w:r>
            <w:r w:rsidR="008F5FE2" w:rsidRPr="00E1098E">
              <w:t>]</w:t>
            </w:r>
            <w:r w:rsidRPr="00E1098E">
              <w:t xml:space="preserve"> </w:t>
            </w:r>
            <w:r w:rsidR="009732FB" w:rsidRPr="00E1098E">
              <w:t>[</w:t>
            </w:r>
            <w:r w:rsidR="009732FB" w:rsidRPr="00E1098E">
              <w:rPr>
                <w:b/>
                <w:bCs/>
                <w:highlight w:val="yellow"/>
              </w:rPr>
              <w:t xml:space="preserve">DN: </w:t>
            </w:r>
            <w:r w:rsidR="00552B75" w:rsidRPr="00E1098E">
              <w:rPr>
                <w:b/>
                <w:bCs/>
                <w:highlight w:val="yellow"/>
              </w:rPr>
              <w:t>ti</w:t>
            </w:r>
            <w:r w:rsidR="009732FB" w:rsidRPr="00E1098E">
              <w:rPr>
                <w:b/>
                <w:bCs/>
                <w:highlight w:val="yellow"/>
              </w:rPr>
              <w:t>tle number should only be included if the Building is registered at HM Land Registry</w:t>
            </w:r>
            <w:r w:rsidR="009732FB" w:rsidRPr="00E1098E">
              <w:t xml:space="preserve">] </w:t>
            </w:r>
            <w:r w:rsidRPr="00E1098E">
              <w:t>and shown edged [</w:t>
            </w:r>
            <w:r w:rsidR="008F5FE2" w:rsidRPr="00E1098E">
              <w:rPr>
                <w:highlight w:val="yellow"/>
              </w:rPr>
              <w:t>Insert colour of Building outline</w:t>
            </w:r>
            <w:r w:rsidRPr="00E1098E">
              <w:t>] on the Building Plan;</w:t>
            </w:r>
          </w:p>
          <w:p w14:paraId="0FC2682D" w14:textId="78E96109" w:rsidR="00A17688" w:rsidRPr="00E1098E" w:rsidRDefault="00F312F5">
            <w:pPr>
              <w:pStyle w:val="DefLevel1"/>
            </w:pPr>
            <w:r w:rsidRPr="00E1098E">
              <w:t xml:space="preserve">include any adjoining or neighbouring land and buildings that the Landlord from time to time designates as being part of the Building and any alteration, addition or improvement made from </w:t>
            </w:r>
            <w:r w:rsidRPr="00E1098E">
              <w:lastRenderedPageBreak/>
              <w:t>time to time to any land or building forming part of the Building at any time; and</w:t>
            </w:r>
          </w:p>
          <w:p w14:paraId="302338C7" w14:textId="44D2CE34" w:rsidR="00A17688" w:rsidRPr="00E1098E" w:rsidRDefault="00F312F5">
            <w:pPr>
              <w:pStyle w:val="DefLevel1"/>
            </w:pPr>
            <w:r w:rsidRPr="00E1098E">
              <w:t>exclude any land and buildings that the Landlord from time to time designates as not being part of the Building.</w:t>
            </w:r>
          </w:p>
        </w:tc>
      </w:tr>
      <w:tr w:rsidR="00A17688" w:rsidRPr="00E1098E" w14:paraId="286EA1CC" w14:textId="77777777" w:rsidTr="00540311">
        <w:tc>
          <w:tcPr>
            <w:tcW w:w="3294" w:type="dxa"/>
          </w:tcPr>
          <w:p w14:paraId="5EC0F012" w14:textId="77777777" w:rsidR="00A17688" w:rsidRPr="00E1098E" w:rsidRDefault="00F312F5">
            <w:pPr>
              <w:pStyle w:val="DefTable"/>
              <w:jc w:val="left"/>
              <w:rPr>
                <w:b/>
                <w:bCs/>
              </w:rPr>
            </w:pPr>
            <w:bookmarkStart w:id="13" w:name="_Ref_a371021"/>
            <w:r w:rsidRPr="00E1098E">
              <w:rPr>
                <w:rStyle w:val="Defterm"/>
              </w:rPr>
              <w:lastRenderedPageBreak/>
              <w:t>Building Damage</w:t>
            </w:r>
            <w:bookmarkEnd w:id="13"/>
          </w:p>
        </w:tc>
        <w:tc>
          <w:tcPr>
            <w:tcW w:w="5211" w:type="dxa"/>
          </w:tcPr>
          <w:p w14:paraId="2AC6D1E2" w14:textId="77777777" w:rsidR="00A17688" w:rsidRPr="00E1098E" w:rsidRDefault="00F312F5">
            <w:pPr>
              <w:pStyle w:val="DefTable"/>
            </w:pPr>
            <w:r w:rsidRPr="00E1098E">
              <w:t>damage to or destruction of the Building that makes the Property wholly or partially unfit for occupation and use or inaccessible.</w:t>
            </w:r>
          </w:p>
        </w:tc>
      </w:tr>
      <w:tr w:rsidR="00A17688" w:rsidRPr="00E1098E" w14:paraId="455093CA" w14:textId="77777777" w:rsidTr="00540311">
        <w:tc>
          <w:tcPr>
            <w:tcW w:w="3294" w:type="dxa"/>
          </w:tcPr>
          <w:p w14:paraId="3741C8A8" w14:textId="77777777" w:rsidR="00A17688" w:rsidRPr="00E1098E" w:rsidRDefault="00F312F5">
            <w:pPr>
              <w:pStyle w:val="DefTable"/>
              <w:jc w:val="left"/>
              <w:rPr>
                <w:b/>
                <w:bCs/>
              </w:rPr>
            </w:pPr>
            <w:bookmarkStart w:id="14" w:name="_Ref_a853774"/>
            <w:r w:rsidRPr="00E1098E">
              <w:rPr>
                <w:rStyle w:val="Defterm"/>
              </w:rPr>
              <w:t>Building Plan</w:t>
            </w:r>
            <w:bookmarkEnd w:id="14"/>
          </w:p>
        </w:tc>
        <w:tc>
          <w:tcPr>
            <w:tcW w:w="5211" w:type="dxa"/>
          </w:tcPr>
          <w:p w14:paraId="71BB9BB0" w14:textId="762BF120" w:rsidR="00A17688" w:rsidRPr="00E1098E" w:rsidRDefault="00F312F5">
            <w:pPr>
              <w:pStyle w:val="DefTable"/>
            </w:pPr>
            <w:r w:rsidRPr="00E1098E">
              <w:t xml:space="preserve">the plan annexed to this Lease at </w:t>
            </w:r>
            <w:r w:rsidRPr="00E1098E">
              <w:fldChar w:fldCharType="begin"/>
            </w:r>
            <w:r w:rsidRPr="00E1098E">
              <w:instrText>REF _Ref_a351431 \h\w</w:instrText>
            </w:r>
            <w:r w:rsidR="00E1098E">
              <w:instrText xml:space="preserve"> \* MERGEFORMAT </w:instrText>
            </w:r>
            <w:r w:rsidRPr="00E1098E">
              <w:fldChar w:fldCharType="separate"/>
            </w:r>
            <w:r w:rsidR="00852223">
              <w:t>Appendix 2</w:t>
            </w:r>
            <w:r w:rsidRPr="00E1098E">
              <w:fldChar w:fldCharType="end"/>
            </w:r>
            <w:r w:rsidRPr="00E1098E">
              <w:t xml:space="preserve"> and marked "Building Plan".</w:t>
            </w:r>
          </w:p>
        </w:tc>
      </w:tr>
      <w:tr w:rsidR="00A17688" w:rsidRPr="00E1098E" w14:paraId="6CFF4113" w14:textId="77777777" w:rsidTr="00540311">
        <w:tc>
          <w:tcPr>
            <w:tcW w:w="3294" w:type="dxa"/>
          </w:tcPr>
          <w:p w14:paraId="3F42991B" w14:textId="77777777" w:rsidR="00A17688" w:rsidRPr="00E1098E" w:rsidRDefault="00F312F5">
            <w:pPr>
              <w:pStyle w:val="DefTable"/>
              <w:jc w:val="left"/>
              <w:rPr>
                <w:b/>
                <w:bCs/>
              </w:rPr>
            </w:pPr>
            <w:bookmarkStart w:id="15" w:name="_Ref_a180900"/>
            <w:r w:rsidRPr="00E1098E">
              <w:rPr>
                <w:rStyle w:val="Defterm"/>
              </w:rPr>
              <w:t>[Car Park</w:t>
            </w:r>
            <w:bookmarkEnd w:id="15"/>
          </w:p>
        </w:tc>
        <w:tc>
          <w:tcPr>
            <w:tcW w:w="5211" w:type="dxa"/>
          </w:tcPr>
          <w:p w14:paraId="78F869C9" w14:textId="083CBED7" w:rsidR="00A17688" w:rsidRPr="00E1098E" w:rsidRDefault="00F312F5">
            <w:pPr>
              <w:pStyle w:val="DefTable"/>
            </w:pPr>
            <w:r w:rsidRPr="00E1098E">
              <w:t>the car park shown [</w:t>
            </w:r>
            <w:r w:rsidRPr="00E1098E">
              <w:rPr>
                <w:highlight w:val="yellow"/>
              </w:rPr>
              <w:t>coloured</w:t>
            </w:r>
            <w:r w:rsidR="008F5FE2" w:rsidRPr="00E1098E">
              <w:rPr>
                <w:highlight w:val="yellow"/>
              </w:rPr>
              <w:t>/e</w:t>
            </w:r>
            <w:r w:rsidRPr="00E1098E">
              <w:rPr>
                <w:highlight w:val="yellow"/>
              </w:rPr>
              <w:t>dged</w:t>
            </w:r>
            <w:r w:rsidR="006529EC" w:rsidRPr="00E1098E">
              <w:rPr>
                <w:highlight w:val="yellow"/>
              </w:rPr>
              <w:t>/</w:t>
            </w:r>
            <w:r w:rsidRPr="00E1098E">
              <w:rPr>
                <w:highlight w:val="yellow"/>
              </w:rPr>
              <w:t>hatched</w:t>
            </w:r>
            <w:r w:rsidRPr="00E1098E">
              <w:t>] [</w:t>
            </w:r>
            <w:r w:rsidR="008F5FE2" w:rsidRPr="00E1098E">
              <w:rPr>
                <w:highlight w:val="yellow"/>
              </w:rPr>
              <w:t>Insert colour</w:t>
            </w:r>
            <w:r w:rsidRPr="00E1098E">
              <w:t xml:space="preserve">] on the Building Plan or such alternative area designated from time to time by the Landlord in accordance with paragraph </w:t>
            </w:r>
            <w:r w:rsidRPr="00E1098E">
              <w:fldChar w:fldCharType="begin"/>
            </w:r>
            <w:r w:rsidRPr="00E1098E">
              <w:instrText>REF _Ref_a764398 \h\w</w:instrText>
            </w:r>
            <w:r w:rsidR="00540311" w:rsidRPr="00E1098E">
              <w:instrText xml:space="preserve"> \* MERGEFORMAT </w:instrText>
            </w:r>
            <w:r w:rsidRPr="00E1098E">
              <w:fldChar w:fldCharType="separate"/>
            </w:r>
            <w:r w:rsidR="00852223">
              <w:t>1.7.1</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005B3238" w:rsidRPr="00E1098E">
              <w:t xml:space="preserve"> [</w:t>
            </w:r>
            <w:r w:rsidR="005B3238" w:rsidRPr="00E1098E">
              <w:rPr>
                <w:b/>
                <w:bCs/>
                <w:highlight w:val="yellow"/>
              </w:rPr>
              <w:t xml:space="preserve">DN: </w:t>
            </w:r>
            <w:r w:rsidR="008F5FE2" w:rsidRPr="00E1098E">
              <w:rPr>
                <w:b/>
                <w:bCs/>
                <w:highlight w:val="yellow"/>
              </w:rPr>
              <w:t>This is to</w:t>
            </w:r>
            <w:r w:rsidR="005B3238" w:rsidRPr="00E1098E">
              <w:rPr>
                <w:b/>
                <w:bCs/>
                <w:highlight w:val="yellow"/>
              </w:rPr>
              <w:t xml:space="preserve"> be included if</w:t>
            </w:r>
            <w:r w:rsidR="008F5FE2" w:rsidRPr="00E1098E">
              <w:rPr>
                <w:b/>
                <w:bCs/>
                <w:highlight w:val="yellow"/>
              </w:rPr>
              <w:t xml:space="preserve"> there are car parking spaces</w:t>
            </w:r>
            <w:r w:rsidR="005B3238" w:rsidRPr="00E1098E">
              <w:t>].</w:t>
            </w:r>
          </w:p>
        </w:tc>
      </w:tr>
      <w:tr w:rsidR="00A17688" w:rsidRPr="00E1098E" w14:paraId="2F3539F6" w14:textId="77777777" w:rsidTr="00540311">
        <w:tc>
          <w:tcPr>
            <w:tcW w:w="3294" w:type="dxa"/>
          </w:tcPr>
          <w:p w14:paraId="177055E3" w14:textId="77777777" w:rsidR="00A17688" w:rsidRPr="00E1098E" w:rsidRDefault="00F312F5">
            <w:pPr>
              <w:pStyle w:val="DefTable"/>
              <w:jc w:val="left"/>
              <w:rPr>
                <w:b/>
                <w:bCs/>
              </w:rPr>
            </w:pPr>
            <w:bookmarkStart w:id="16" w:name="_Ref_a876226"/>
            <w:r w:rsidRPr="00E1098E">
              <w:rPr>
                <w:rStyle w:val="Defterm"/>
              </w:rPr>
              <w:t>CDM Regulations</w:t>
            </w:r>
            <w:bookmarkEnd w:id="16"/>
          </w:p>
        </w:tc>
        <w:tc>
          <w:tcPr>
            <w:tcW w:w="5211" w:type="dxa"/>
          </w:tcPr>
          <w:p w14:paraId="4B9BB32A" w14:textId="77777777" w:rsidR="00A17688" w:rsidRPr="00E1098E" w:rsidRDefault="00F312F5">
            <w:pPr>
              <w:pStyle w:val="DefTable"/>
            </w:pPr>
            <w:r w:rsidRPr="00E1098E">
              <w:t>the Construction (Design and Management) Regulations 2015 (SI 2015/51).</w:t>
            </w:r>
          </w:p>
        </w:tc>
      </w:tr>
      <w:tr w:rsidR="00A17688" w:rsidRPr="00E1098E" w14:paraId="336B959A" w14:textId="77777777" w:rsidTr="00540311">
        <w:tc>
          <w:tcPr>
            <w:tcW w:w="3294" w:type="dxa"/>
          </w:tcPr>
          <w:p w14:paraId="27FD54D5" w14:textId="77777777" w:rsidR="00A17688" w:rsidRPr="00E1098E" w:rsidRDefault="00F312F5">
            <w:pPr>
              <w:pStyle w:val="DefTable"/>
              <w:jc w:val="left"/>
              <w:rPr>
                <w:b/>
                <w:bCs/>
              </w:rPr>
            </w:pPr>
            <w:bookmarkStart w:id="17" w:name="_Ref_a235060"/>
            <w:r w:rsidRPr="00E1098E">
              <w:rPr>
                <w:rStyle w:val="Defterm"/>
              </w:rPr>
              <w:t>Claims</w:t>
            </w:r>
            <w:bookmarkEnd w:id="17"/>
          </w:p>
        </w:tc>
        <w:tc>
          <w:tcPr>
            <w:tcW w:w="5211" w:type="dxa"/>
          </w:tcPr>
          <w:p w14:paraId="3CAC2747" w14:textId="77777777" w:rsidR="00A17688" w:rsidRPr="00E1098E" w:rsidRDefault="00F312F5">
            <w:pPr>
              <w:pStyle w:val="DefTable"/>
            </w:pPr>
            <w:r w:rsidRPr="00E1098E">
              <w:t>all liabilities, expenses, costs (including, but not limited to, any solicitors' or other professionals' costs and expenses), claims, damage and loss (including any diminution in the value of the Landlord's interest in the Property and loss of amenity of the Property).</w:t>
            </w:r>
          </w:p>
        </w:tc>
      </w:tr>
      <w:tr w:rsidR="00A17688" w:rsidRPr="00E1098E" w14:paraId="42D48343" w14:textId="77777777" w:rsidTr="00540311">
        <w:tc>
          <w:tcPr>
            <w:tcW w:w="3294" w:type="dxa"/>
          </w:tcPr>
          <w:p w14:paraId="4157015F" w14:textId="77777777" w:rsidR="00A17688" w:rsidRPr="00E1098E" w:rsidRDefault="00F312F5">
            <w:pPr>
              <w:pStyle w:val="DefTable"/>
              <w:jc w:val="left"/>
              <w:rPr>
                <w:b/>
                <w:bCs/>
              </w:rPr>
            </w:pPr>
            <w:bookmarkStart w:id="18" w:name="_Ref_a855765"/>
            <w:r w:rsidRPr="00E1098E">
              <w:rPr>
                <w:rStyle w:val="Defterm"/>
              </w:rPr>
              <w:t>Commissioning Date</w:t>
            </w:r>
            <w:bookmarkEnd w:id="18"/>
          </w:p>
        </w:tc>
        <w:tc>
          <w:tcPr>
            <w:tcW w:w="5211" w:type="dxa"/>
          </w:tcPr>
          <w:p w14:paraId="41DC7DD7" w14:textId="77777777" w:rsidR="00A17688" w:rsidRPr="00E1098E" w:rsidRDefault="00F312F5">
            <w:pPr>
              <w:pStyle w:val="DefTable"/>
            </w:pPr>
            <w:r w:rsidRPr="00E1098E">
              <w:t>the date as certified by the Tenant that the solar photovoltaic panels installed at the Property are Operational for the first time.</w:t>
            </w:r>
          </w:p>
        </w:tc>
      </w:tr>
      <w:tr w:rsidR="00A17688" w:rsidRPr="00E1098E" w14:paraId="3FED78D6" w14:textId="77777777" w:rsidTr="00540311">
        <w:tc>
          <w:tcPr>
            <w:tcW w:w="3294" w:type="dxa"/>
          </w:tcPr>
          <w:p w14:paraId="6DBC793A" w14:textId="77777777" w:rsidR="00A17688" w:rsidRPr="00E1098E" w:rsidRDefault="00F312F5">
            <w:pPr>
              <w:pStyle w:val="DefTable"/>
              <w:jc w:val="left"/>
              <w:rPr>
                <w:b/>
                <w:bCs/>
              </w:rPr>
            </w:pPr>
            <w:bookmarkStart w:id="19" w:name="_Ref_a555810"/>
            <w:r w:rsidRPr="00E1098E">
              <w:rPr>
                <w:rStyle w:val="Defterm"/>
              </w:rPr>
              <w:t>Common Parts</w:t>
            </w:r>
            <w:bookmarkEnd w:id="19"/>
          </w:p>
        </w:tc>
        <w:tc>
          <w:tcPr>
            <w:tcW w:w="5211" w:type="dxa"/>
          </w:tcPr>
          <w:p w14:paraId="7283A8BE" w14:textId="7F9A8A06" w:rsidR="00A17688" w:rsidRPr="00E1098E" w:rsidRDefault="00F312F5">
            <w:pPr>
              <w:pStyle w:val="DefTable"/>
            </w:pPr>
            <w:r w:rsidRPr="00E1098E">
              <w:t xml:space="preserve">subject to paragraph </w:t>
            </w:r>
            <w:r w:rsidRPr="00E1098E">
              <w:fldChar w:fldCharType="begin"/>
            </w:r>
            <w:r w:rsidRPr="00E1098E">
              <w:instrText>REF _Ref_a248767 \h\w</w:instrText>
            </w:r>
            <w:r w:rsidR="00E1098E">
              <w:instrText xml:space="preserve"> \* MERGEFORMAT </w:instrText>
            </w:r>
            <w:r w:rsidRPr="00E1098E">
              <w:fldChar w:fldCharType="separate"/>
            </w:r>
            <w:r w:rsidR="00852223">
              <w:t>1.7</w:t>
            </w:r>
            <w:r w:rsidRPr="00E1098E">
              <w:fldChar w:fldCharType="end"/>
            </w:r>
            <w:r w:rsidRPr="00E1098E">
              <w:t xml:space="preserve"> of</w:t>
            </w:r>
            <w:r w:rsidR="002B2734">
              <w:t xml:space="preserve"> </w:t>
            </w:r>
            <w:r w:rsidR="002B2734">
              <w:fldChar w:fldCharType="begin"/>
            </w:r>
            <w:r w:rsidR="002B2734">
              <w:instrText xml:space="preserve"> REF Schedule3 \h </w:instrText>
            </w:r>
            <w:r w:rsidR="002B2734">
              <w:fldChar w:fldCharType="separate"/>
            </w:r>
            <w:r w:rsidR="00852223" w:rsidRPr="0053765F">
              <w:t>Schedule 3</w:t>
            </w:r>
            <w:r w:rsidR="002B2734">
              <w:fldChar w:fldCharType="end"/>
            </w:r>
            <w:r w:rsidRPr="00E1098E">
              <w:t>, the parts of the Building that are provided from time to time by the Landlord for common use by the tenants and occupiers of the Building and their employees, agents, licensees and visitors.</w:t>
            </w:r>
          </w:p>
        </w:tc>
      </w:tr>
      <w:tr w:rsidR="00A17688" w:rsidRPr="00E1098E" w14:paraId="5A7764EA" w14:textId="77777777" w:rsidTr="00540311">
        <w:tc>
          <w:tcPr>
            <w:tcW w:w="3294" w:type="dxa"/>
          </w:tcPr>
          <w:p w14:paraId="14416E4E" w14:textId="77777777" w:rsidR="00A17688" w:rsidRPr="00E1098E" w:rsidRDefault="00F312F5">
            <w:pPr>
              <w:pStyle w:val="DefTable"/>
              <w:jc w:val="left"/>
              <w:rPr>
                <w:b/>
                <w:bCs/>
              </w:rPr>
            </w:pPr>
            <w:bookmarkStart w:id="20" w:name="_Ref_a500386"/>
            <w:r w:rsidRPr="00E1098E">
              <w:rPr>
                <w:rStyle w:val="Defterm"/>
              </w:rPr>
              <w:lastRenderedPageBreak/>
              <w:t>Contractual Term</w:t>
            </w:r>
            <w:bookmarkEnd w:id="20"/>
          </w:p>
        </w:tc>
        <w:tc>
          <w:tcPr>
            <w:tcW w:w="5211" w:type="dxa"/>
          </w:tcPr>
          <w:p w14:paraId="2D316188" w14:textId="1B3985B4" w:rsidR="00A17688" w:rsidRPr="00E1098E" w:rsidRDefault="00F312F5">
            <w:pPr>
              <w:pStyle w:val="DefTable"/>
            </w:pPr>
            <w:r w:rsidRPr="00E1098E">
              <w:t>a term of</w:t>
            </w:r>
            <w:r w:rsidR="00540311" w:rsidRPr="00E1098E">
              <w:t xml:space="preserve"> </w:t>
            </w:r>
            <w:r w:rsidR="005B3238" w:rsidRPr="00E1098E">
              <w:t>twenty-</w:t>
            </w:r>
            <w:r w:rsidR="009C5590" w:rsidRPr="00E1098E">
              <w:t>six</w:t>
            </w:r>
            <w:r w:rsidRPr="00E1098E">
              <w:t xml:space="preserve"> years from and including the date of this Lease</w:t>
            </w:r>
            <w:r w:rsidR="00D0727B" w:rsidRPr="00E1098E">
              <w:t xml:space="preserve"> </w:t>
            </w:r>
            <w:r w:rsidR="00681EAC" w:rsidRPr="00E1098E">
              <w:t>[</w:t>
            </w:r>
            <w:r w:rsidR="00681EAC" w:rsidRPr="00E1098E">
              <w:rPr>
                <w:b/>
                <w:bCs/>
                <w:highlight w:val="yellow"/>
              </w:rPr>
              <w:t>DN: this</w:t>
            </w:r>
            <w:r w:rsidR="008C3214" w:rsidRPr="00E1098E">
              <w:rPr>
                <w:b/>
                <w:bCs/>
                <w:highlight w:val="yellow"/>
              </w:rPr>
              <w:t xml:space="preserve"> period</w:t>
            </w:r>
            <w:r w:rsidR="00681EAC" w:rsidRPr="00E1098E">
              <w:rPr>
                <w:b/>
                <w:bCs/>
                <w:highlight w:val="yellow"/>
              </w:rPr>
              <w:t xml:space="preserve"> will also need to dovetail with the PPA and be considered in line with the PPA term</w:t>
            </w:r>
            <w:r w:rsidR="00125654" w:rsidRPr="00E1098E">
              <w:rPr>
                <w:b/>
                <w:bCs/>
                <w:highlight w:val="yellow"/>
              </w:rPr>
              <w:t xml:space="preserve"> which will need to be the maximum Agreed Term under the PPA</w:t>
            </w:r>
            <w:r w:rsidR="00681EAC" w:rsidRPr="00E1098E">
              <w:t>].</w:t>
            </w:r>
          </w:p>
        </w:tc>
      </w:tr>
      <w:tr w:rsidR="00DB4DFB" w:rsidRPr="00E1098E" w14:paraId="5B6E913C" w14:textId="77777777" w:rsidTr="00540311">
        <w:tc>
          <w:tcPr>
            <w:tcW w:w="3294" w:type="dxa"/>
          </w:tcPr>
          <w:p w14:paraId="5660E993" w14:textId="44144B46" w:rsidR="00DB4DFB" w:rsidRPr="00E1098E" w:rsidRDefault="00DB4DFB">
            <w:pPr>
              <w:pStyle w:val="DefTable"/>
              <w:jc w:val="left"/>
              <w:rPr>
                <w:rStyle w:val="Defterm"/>
              </w:rPr>
            </w:pPr>
            <w:r w:rsidRPr="00E1098E">
              <w:rPr>
                <w:rStyle w:val="Defterm"/>
              </w:rPr>
              <w:t xml:space="preserve">Customer </w:t>
            </w:r>
            <w:r w:rsidR="00EF15DF" w:rsidRPr="00E1098E">
              <w:rPr>
                <w:rStyle w:val="Defterm"/>
              </w:rPr>
              <w:t xml:space="preserve">Circuit </w:t>
            </w:r>
          </w:p>
        </w:tc>
        <w:tc>
          <w:tcPr>
            <w:tcW w:w="5211" w:type="dxa"/>
          </w:tcPr>
          <w:p w14:paraId="5EED94B3" w14:textId="15E7E151" w:rsidR="00DB4DFB" w:rsidRPr="00E1098E" w:rsidRDefault="00EF15DF">
            <w:pPr>
              <w:pStyle w:val="DefTable"/>
            </w:pPr>
            <w:r w:rsidRPr="00E1098E">
              <w:t>the electrical wiring and equipment serving the Building and owned or controlled by the Landlord, between the Delivery Point and the Grid Connection Point.</w:t>
            </w:r>
            <w:r w:rsidR="00B3073E" w:rsidRPr="00E1098E">
              <w:rPr>
                <w:rFonts w:cs="Arial"/>
                <w:szCs w:val="22"/>
              </w:rPr>
              <w:t xml:space="preserve"> [</w:t>
            </w:r>
            <w:r w:rsidR="00B3073E" w:rsidRPr="00E1098E">
              <w:rPr>
                <w:rFonts w:cs="Arial"/>
                <w:b/>
                <w:bCs/>
                <w:szCs w:val="22"/>
                <w:highlight w:val="yellow"/>
              </w:rPr>
              <w:t>DN: This needs to match the same definition in the PPA</w:t>
            </w:r>
            <w:r w:rsidR="00B3073E" w:rsidRPr="00E1098E">
              <w:rPr>
                <w:rFonts w:cs="Arial"/>
                <w:szCs w:val="22"/>
              </w:rPr>
              <w:t>]</w:t>
            </w:r>
          </w:p>
        </w:tc>
      </w:tr>
      <w:tr w:rsidR="00DB4DFB" w:rsidRPr="00E1098E" w14:paraId="194AB552" w14:textId="77777777" w:rsidTr="00540311">
        <w:tc>
          <w:tcPr>
            <w:tcW w:w="3294" w:type="dxa"/>
          </w:tcPr>
          <w:p w14:paraId="4AA8C67D" w14:textId="4E34E557" w:rsidR="00DB4DFB" w:rsidRPr="00E1098E" w:rsidRDefault="00DB4DFB">
            <w:pPr>
              <w:pStyle w:val="DefTable"/>
              <w:jc w:val="left"/>
              <w:rPr>
                <w:rStyle w:val="Defterm"/>
              </w:rPr>
            </w:pPr>
            <w:r w:rsidRPr="00E1098E">
              <w:rPr>
                <w:rStyle w:val="Defterm"/>
              </w:rPr>
              <w:t xml:space="preserve">Delivery Point </w:t>
            </w:r>
          </w:p>
        </w:tc>
        <w:tc>
          <w:tcPr>
            <w:tcW w:w="5211" w:type="dxa"/>
          </w:tcPr>
          <w:p w14:paraId="47D38965" w14:textId="5998A3E8" w:rsidR="00DB4DFB" w:rsidRPr="00E1098E" w:rsidRDefault="00EF15DF">
            <w:pPr>
              <w:pStyle w:val="DefTable"/>
            </w:pPr>
            <w:r w:rsidRPr="00E1098E">
              <w:t>the point of connection between the Equipment and the Customer Circuit.</w:t>
            </w:r>
          </w:p>
        </w:tc>
      </w:tr>
      <w:tr w:rsidR="00A17688" w:rsidRPr="00E1098E" w14:paraId="2D77F885" w14:textId="77777777" w:rsidTr="00540311">
        <w:tc>
          <w:tcPr>
            <w:tcW w:w="3294" w:type="dxa"/>
          </w:tcPr>
          <w:p w14:paraId="31673BED" w14:textId="77777777" w:rsidR="00A17688" w:rsidRPr="00E1098E" w:rsidRDefault="00F312F5">
            <w:pPr>
              <w:pStyle w:val="DefTable"/>
              <w:jc w:val="left"/>
              <w:rPr>
                <w:b/>
                <w:bCs/>
              </w:rPr>
            </w:pPr>
            <w:bookmarkStart w:id="21" w:name="_Ref_a675247"/>
            <w:r w:rsidRPr="00E1098E">
              <w:rPr>
                <w:rStyle w:val="Defterm"/>
              </w:rPr>
              <w:t>Default Interest Rate</w:t>
            </w:r>
            <w:bookmarkEnd w:id="21"/>
          </w:p>
        </w:tc>
        <w:tc>
          <w:tcPr>
            <w:tcW w:w="5211" w:type="dxa"/>
          </w:tcPr>
          <w:p w14:paraId="6072C18C" w14:textId="3718AF62" w:rsidR="00A17688" w:rsidRPr="00E1098E" w:rsidRDefault="00F312F5">
            <w:pPr>
              <w:pStyle w:val="DefTable"/>
            </w:pPr>
            <w:r w:rsidRPr="00E1098E">
              <w:t>4% per annum above the Interest Rate.</w:t>
            </w:r>
          </w:p>
        </w:tc>
      </w:tr>
      <w:tr w:rsidR="00A17688" w:rsidRPr="00E1098E" w14:paraId="35024E8D" w14:textId="77777777" w:rsidTr="00540311">
        <w:tc>
          <w:tcPr>
            <w:tcW w:w="3294" w:type="dxa"/>
          </w:tcPr>
          <w:p w14:paraId="6E85C5EE" w14:textId="13B073C3" w:rsidR="00A17688" w:rsidRPr="00E1098E" w:rsidRDefault="00F312F5">
            <w:pPr>
              <w:pStyle w:val="DefTable"/>
              <w:jc w:val="left"/>
              <w:rPr>
                <w:b/>
                <w:bCs/>
              </w:rPr>
            </w:pPr>
            <w:bookmarkStart w:id="22" w:name="_Ref_a976292"/>
            <w:r w:rsidRPr="00E1098E">
              <w:rPr>
                <w:rStyle w:val="Defterm"/>
              </w:rPr>
              <w:t>Direct Agreement</w:t>
            </w:r>
            <w:bookmarkEnd w:id="22"/>
          </w:p>
        </w:tc>
        <w:tc>
          <w:tcPr>
            <w:tcW w:w="5211" w:type="dxa"/>
          </w:tcPr>
          <w:p w14:paraId="1D071D78" w14:textId="3E3C6112" w:rsidR="00A17688" w:rsidRPr="00E1098E" w:rsidRDefault="00F312F5">
            <w:pPr>
              <w:pStyle w:val="DefTable"/>
            </w:pPr>
            <w:r w:rsidRPr="00E1098E">
              <w:t xml:space="preserve">a direct agreement in the form of the draft direct agreement annexed to this Lease at </w:t>
            </w:r>
            <w:r w:rsidRPr="00E1098E">
              <w:fldChar w:fldCharType="begin"/>
            </w:r>
            <w:r w:rsidRPr="00E1098E">
              <w:instrText>REF _Ref_a944641 \h\w</w:instrText>
            </w:r>
            <w:r w:rsidR="00E1098E">
              <w:instrText xml:space="preserve"> \* MERGEFORMAT </w:instrText>
            </w:r>
            <w:r w:rsidRPr="00E1098E">
              <w:fldChar w:fldCharType="separate"/>
            </w:r>
            <w:r w:rsidR="00852223">
              <w:t>Appendix 3</w:t>
            </w:r>
            <w:r w:rsidRPr="00E1098E">
              <w:fldChar w:fldCharType="end"/>
            </w:r>
            <w:r w:rsidRPr="00E1098E">
              <w:t xml:space="preserve"> or otherwise in a form reasonably required by a Funder.</w:t>
            </w:r>
          </w:p>
        </w:tc>
      </w:tr>
      <w:tr w:rsidR="00540311" w:rsidRPr="00E1098E" w14:paraId="1F8B79B4" w14:textId="77777777" w:rsidTr="00540311">
        <w:tc>
          <w:tcPr>
            <w:tcW w:w="3294" w:type="dxa"/>
          </w:tcPr>
          <w:p w14:paraId="7399105C" w14:textId="6370E3AD" w:rsidR="00540311" w:rsidRPr="00E1098E" w:rsidRDefault="00540311">
            <w:pPr>
              <w:pStyle w:val="DefTable"/>
              <w:jc w:val="left"/>
              <w:rPr>
                <w:rStyle w:val="Defterm"/>
              </w:rPr>
            </w:pPr>
            <w:r w:rsidRPr="00E1098E">
              <w:rPr>
                <w:rStyle w:val="Defterm"/>
              </w:rPr>
              <w:t>DNO</w:t>
            </w:r>
          </w:p>
        </w:tc>
        <w:tc>
          <w:tcPr>
            <w:tcW w:w="5211" w:type="dxa"/>
          </w:tcPr>
          <w:p w14:paraId="52158B3D" w14:textId="262CF1F7" w:rsidR="00540311" w:rsidRPr="00E1098E" w:rsidRDefault="00540311">
            <w:pPr>
              <w:pStyle w:val="DefTable"/>
            </w:pPr>
            <w:r w:rsidRPr="00E1098E">
              <w:t>Distribution Network Operator from time to time of the Local Distribution Network being the entity responsible for the connection of the main electricity supply</w:t>
            </w:r>
            <w:r w:rsidR="000A4C12" w:rsidRPr="00E1098E">
              <w:t>.</w:t>
            </w:r>
            <w:r w:rsidRPr="00E1098E">
              <w:t xml:space="preserve"> </w:t>
            </w:r>
          </w:p>
        </w:tc>
      </w:tr>
      <w:tr w:rsidR="00A17688" w:rsidRPr="00E1098E" w14:paraId="074A60C9" w14:textId="77777777" w:rsidTr="00540311">
        <w:tc>
          <w:tcPr>
            <w:tcW w:w="3294" w:type="dxa"/>
          </w:tcPr>
          <w:p w14:paraId="348C356A" w14:textId="77777777" w:rsidR="00A17688" w:rsidRPr="00E1098E" w:rsidRDefault="00F312F5">
            <w:pPr>
              <w:pStyle w:val="DefTable"/>
              <w:jc w:val="left"/>
              <w:rPr>
                <w:b/>
                <w:bCs/>
              </w:rPr>
            </w:pPr>
            <w:bookmarkStart w:id="23" w:name="_Ref_a262964"/>
            <w:r w:rsidRPr="00E1098E">
              <w:rPr>
                <w:rStyle w:val="Defterm"/>
              </w:rPr>
              <w:t>Energy Assessor</w:t>
            </w:r>
            <w:bookmarkEnd w:id="23"/>
          </w:p>
        </w:tc>
        <w:tc>
          <w:tcPr>
            <w:tcW w:w="5211" w:type="dxa"/>
          </w:tcPr>
          <w:p w14:paraId="01E9F436" w14:textId="77777777" w:rsidR="00A17688" w:rsidRPr="00E1098E" w:rsidRDefault="00F312F5">
            <w:pPr>
              <w:pStyle w:val="DefTable"/>
            </w:pPr>
            <w:r w:rsidRPr="00E1098E">
              <w:t>an individual who is a member of an accreditation scheme approved by the Secretary of State in accordance with regulation 22 of the EPC Regulations.</w:t>
            </w:r>
          </w:p>
        </w:tc>
      </w:tr>
      <w:tr w:rsidR="00A17688" w:rsidRPr="00E1098E" w14:paraId="5FB66CA0" w14:textId="77777777" w:rsidTr="00540311">
        <w:tc>
          <w:tcPr>
            <w:tcW w:w="3294" w:type="dxa"/>
          </w:tcPr>
          <w:p w14:paraId="4B6FB618" w14:textId="77777777" w:rsidR="00A17688" w:rsidRPr="00E1098E" w:rsidRDefault="00F312F5">
            <w:pPr>
              <w:pStyle w:val="DefTable"/>
              <w:jc w:val="left"/>
              <w:rPr>
                <w:b/>
                <w:bCs/>
              </w:rPr>
            </w:pPr>
            <w:bookmarkStart w:id="24" w:name="_Ref_a313336"/>
            <w:r w:rsidRPr="00E1098E">
              <w:rPr>
                <w:rStyle w:val="Defterm"/>
              </w:rPr>
              <w:t>Energy Performance Certificate</w:t>
            </w:r>
            <w:bookmarkEnd w:id="24"/>
          </w:p>
        </w:tc>
        <w:tc>
          <w:tcPr>
            <w:tcW w:w="5211" w:type="dxa"/>
          </w:tcPr>
          <w:p w14:paraId="17A99499" w14:textId="77DDC101" w:rsidR="00A17688" w:rsidRPr="00E1098E" w:rsidRDefault="00F312F5">
            <w:pPr>
              <w:pStyle w:val="DefTable"/>
            </w:pPr>
            <w:r w:rsidRPr="00E1098E">
              <w:t>a certificate as defined in regulation 2(1) of the Regulations.</w:t>
            </w:r>
          </w:p>
        </w:tc>
      </w:tr>
      <w:tr w:rsidR="00A17688" w:rsidRPr="00E1098E" w14:paraId="00299187" w14:textId="77777777" w:rsidTr="00540311">
        <w:tc>
          <w:tcPr>
            <w:tcW w:w="3294" w:type="dxa"/>
          </w:tcPr>
          <w:p w14:paraId="7472150E" w14:textId="77777777" w:rsidR="00A17688" w:rsidRPr="00E1098E" w:rsidRDefault="00F312F5">
            <w:pPr>
              <w:pStyle w:val="DefTable"/>
              <w:jc w:val="left"/>
              <w:rPr>
                <w:b/>
                <w:bCs/>
              </w:rPr>
            </w:pPr>
            <w:bookmarkStart w:id="25" w:name="_Ref_a132153"/>
            <w:r w:rsidRPr="00E1098E">
              <w:rPr>
                <w:rStyle w:val="Defterm"/>
              </w:rPr>
              <w:t>EPC Regulations</w:t>
            </w:r>
            <w:bookmarkEnd w:id="25"/>
          </w:p>
        </w:tc>
        <w:tc>
          <w:tcPr>
            <w:tcW w:w="5211" w:type="dxa"/>
          </w:tcPr>
          <w:p w14:paraId="579EBF9B" w14:textId="77777777" w:rsidR="00A17688" w:rsidRPr="00E1098E" w:rsidRDefault="00F312F5">
            <w:pPr>
              <w:pStyle w:val="DefTable"/>
            </w:pPr>
            <w:r w:rsidRPr="00E1098E">
              <w:t>Energy Performance of Buildings (England and Wales) Regulations 2012 (SI 2012/3118).</w:t>
            </w:r>
          </w:p>
        </w:tc>
      </w:tr>
      <w:tr w:rsidR="00A17688" w:rsidRPr="00E1098E" w14:paraId="4152951A" w14:textId="77777777" w:rsidTr="00540311">
        <w:tc>
          <w:tcPr>
            <w:tcW w:w="3294" w:type="dxa"/>
          </w:tcPr>
          <w:p w14:paraId="55C090F4" w14:textId="77777777" w:rsidR="00A17688" w:rsidRPr="00E1098E" w:rsidRDefault="00F312F5">
            <w:pPr>
              <w:pStyle w:val="DefTable"/>
              <w:jc w:val="left"/>
              <w:rPr>
                <w:b/>
                <w:bCs/>
              </w:rPr>
            </w:pPr>
            <w:bookmarkStart w:id="26" w:name="_Ref_a638131"/>
            <w:r w:rsidRPr="00E1098E">
              <w:rPr>
                <w:rStyle w:val="Defterm"/>
              </w:rPr>
              <w:t>Equipment</w:t>
            </w:r>
            <w:bookmarkEnd w:id="26"/>
          </w:p>
        </w:tc>
        <w:tc>
          <w:tcPr>
            <w:tcW w:w="5211" w:type="dxa"/>
          </w:tcPr>
          <w:p w14:paraId="5785C139" w14:textId="6F6F411C" w:rsidR="00A17688" w:rsidRPr="00E1098E" w:rsidRDefault="00F312F5">
            <w:pPr>
              <w:pStyle w:val="DefTable"/>
            </w:pPr>
            <w:r w:rsidRPr="00E1098E">
              <w:t>the equipment listed in</w:t>
            </w:r>
            <w:r w:rsidR="002B2734">
              <w:t xml:space="preserve"> </w:t>
            </w:r>
            <w:r w:rsidR="002B2734">
              <w:fldChar w:fldCharType="begin"/>
            </w:r>
            <w:r w:rsidR="002B2734">
              <w:instrText xml:space="preserve"> REF Schedule5 \h </w:instrText>
            </w:r>
            <w:r w:rsidR="002B2734">
              <w:fldChar w:fldCharType="separate"/>
            </w:r>
            <w:r w:rsidR="00852223" w:rsidRPr="0053765F">
              <w:t>Schedule 5</w:t>
            </w:r>
            <w:r w:rsidR="002B2734">
              <w:fldChar w:fldCharType="end"/>
            </w:r>
            <w:r w:rsidRPr="00E1098E">
              <w:t xml:space="preserve"> together with any additional or replacement equipment permitted in accordance with this Lease which the Tenant installs from time to time on the Property or other parts of the Building.</w:t>
            </w:r>
          </w:p>
        </w:tc>
      </w:tr>
      <w:tr w:rsidR="00A17688" w:rsidRPr="00E1098E" w14:paraId="7007573B" w14:textId="77777777" w:rsidTr="00540311">
        <w:tc>
          <w:tcPr>
            <w:tcW w:w="3294" w:type="dxa"/>
          </w:tcPr>
          <w:p w14:paraId="182EE7C8" w14:textId="77777777" w:rsidR="00A17688" w:rsidRPr="00E1098E" w:rsidRDefault="00F312F5">
            <w:pPr>
              <w:pStyle w:val="DefTable"/>
              <w:jc w:val="left"/>
              <w:rPr>
                <w:b/>
                <w:bCs/>
              </w:rPr>
            </w:pPr>
            <w:bookmarkStart w:id="27" w:name="_Ref_a873289"/>
            <w:r w:rsidRPr="00E1098E">
              <w:rPr>
                <w:rStyle w:val="Defterm"/>
              </w:rPr>
              <w:lastRenderedPageBreak/>
              <w:t>Excluded Insurance Items</w:t>
            </w:r>
            <w:bookmarkEnd w:id="27"/>
          </w:p>
        </w:tc>
        <w:tc>
          <w:tcPr>
            <w:tcW w:w="5211" w:type="dxa"/>
          </w:tcPr>
          <w:p w14:paraId="5A7E9542" w14:textId="77777777" w:rsidR="00A17688" w:rsidRPr="00E1098E" w:rsidRDefault="00F312F5">
            <w:pPr>
              <w:pStyle w:val="DefTable"/>
            </w:pPr>
            <w:r w:rsidRPr="00E1098E">
              <w:t>any:</w:t>
            </w:r>
          </w:p>
          <w:p w14:paraId="4530E842" w14:textId="77777777" w:rsidR="00A17688" w:rsidRPr="00E1098E" w:rsidRDefault="00F312F5">
            <w:pPr>
              <w:pStyle w:val="DefLevel1"/>
            </w:pPr>
            <w:r w:rsidRPr="00E1098E">
              <w:t>plate glass at the Building;</w:t>
            </w:r>
          </w:p>
          <w:p w14:paraId="004AF94F" w14:textId="77777777" w:rsidR="00A17688" w:rsidRPr="00E1098E" w:rsidRDefault="00F312F5">
            <w:pPr>
              <w:pStyle w:val="DefLevel1"/>
            </w:pPr>
            <w:r w:rsidRPr="00E1098E">
              <w:t>the Equipment; and</w:t>
            </w:r>
          </w:p>
          <w:p w14:paraId="574AEA32" w14:textId="77777777" w:rsidR="00A17688" w:rsidRPr="00E1098E" w:rsidRDefault="00F312F5">
            <w:pPr>
              <w:pStyle w:val="DefLevel1"/>
            </w:pPr>
            <w:r w:rsidRPr="00E1098E">
              <w:t>any tenant's fixtures installed by or for a tenant, undertenant or occupier of the Building and that form part of the Building.</w:t>
            </w:r>
          </w:p>
        </w:tc>
      </w:tr>
      <w:tr w:rsidR="00A17688" w:rsidRPr="00E1098E" w14:paraId="6D172F71" w14:textId="77777777" w:rsidTr="00540311">
        <w:tc>
          <w:tcPr>
            <w:tcW w:w="3294" w:type="dxa"/>
          </w:tcPr>
          <w:p w14:paraId="64AA5D34" w14:textId="78E1A694" w:rsidR="00A17688" w:rsidRPr="00E1098E" w:rsidRDefault="00F312F5">
            <w:pPr>
              <w:pStyle w:val="DefTable"/>
              <w:jc w:val="left"/>
              <w:rPr>
                <w:b/>
                <w:bCs/>
              </w:rPr>
            </w:pPr>
            <w:bookmarkStart w:id="28" w:name="_Ref_a604432"/>
            <w:r w:rsidRPr="00E1098E">
              <w:rPr>
                <w:rStyle w:val="Defterm"/>
              </w:rPr>
              <w:t>Funder</w:t>
            </w:r>
            <w:bookmarkEnd w:id="28"/>
          </w:p>
        </w:tc>
        <w:tc>
          <w:tcPr>
            <w:tcW w:w="5211" w:type="dxa"/>
          </w:tcPr>
          <w:p w14:paraId="76C68DF2" w14:textId="77777777" w:rsidR="00A17688" w:rsidRPr="00E1098E" w:rsidRDefault="00F312F5">
            <w:pPr>
              <w:pStyle w:val="DefTable"/>
            </w:pPr>
            <w:r w:rsidRPr="00E1098E">
              <w:t>a reputable and substantial:</w:t>
            </w:r>
          </w:p>
          <w:p w14:paraId="3A4078FF" w14:textId="77777777" w:rsidR="00A17688" w:rsidRPr="00E1098E" w:rsidRDefault="00F312F5">
            <w:pPr>
              <w:pStyle w:val="DefLevel1"/>
            </w:pPr>
            <w:r w:rsidRPr="00E1098E">
              <w:t>bank; or</w:t>
            </w:r>
          </w:p>
          <w:p w14:paraId="566EA0AF" w14:textId="3EE9726B" w:rsidR="00A17688" w:rsidRPr="00E1098E" w:rsidRDefault="00F312F5">
            <w:pPr>
              <w:pStyle w:val="DefLevel1"/>
            </w:pPr>
            <w:r w:rsidRPr="00E1098E">
              <w:t>other financial institution.</w:t>
            </w:r>
          </w:p>
        </w:tc>
      </w:tr>
      <w:tr w:rsidR="00A17688" w:rsidRPr="00E1098E" w14:paraId="416051CB" w14:textId="77777777" w:rsidTr="00540311">
        <w:tc>
          <w:tcPr>
            <w:tcW w:w="3294" w:type="dxa"/>
          </w:tcPr>
          <w:p w14:paraId="2D83E209" w14:textId="77777777" w:rsidR="00A17688" w:rsidRPr="00E1098E" w:rsidRDefault="00F312F5">
            <w:pPr>
              <w:pStyle w:val="DefTable"/>
              <w:jc w:val="left"/>
              <w:rPr>
                <w:b/>
                <w:bCs/>
              </w:rPr>
            </w:pPr>
            <w:bookmarkStart w:id="29" w:name="_Ref_a762066"/>
            <w:r w:rsidRPr="00E1098E">
              <w:rPr>
                <w:rStyle w:val="Defterm"/>
              </w:rPr>
              <w:t>Grid</w:t>
            </w:r>
            <w:bookmarkEnd w:id="29"/>
          </w:p>
        </w:tc>
        <w:tc>
          <w:tcPr>
            <w:tcW w:w="5211" w:type="dxa"/>
          </w:tcPr>
          <w:p w14:paraId="378340F9" w14:textId="77777777" w:rsidR="00A17688" w:rsidRPr="00E1098E" w:rsidRDefault="00F312F5">
            <w:pPr>
              <w:pStyle w:val="DefTable"/>
            </w:pPr>
            <w:r w:rsidRPr="00E1098E">
              <w:t>the system for the distribution and transmission of electricity (both local and high voltage) in England and Wales as operated by distribution network operators and the transmission owner licensed by Ofgem.</w:t>
            </w:r>
          </w:p>
        </w:tc>
      </w:tr>
      <w:tr w:rsidR="00EF15DF" w:rsidRPr="00E1098E" w14:paraId="15640CC4" w14:textId="77777777" w:rsidTr="00540311">
        <w:tc>
          <w:tcPr>
            <w:tcW w:w="3294" w:type="dxa"/>
          </w:tcPr>
          <w:p w14:paraId="0BB7C7AE" w14:textId="69E95547" w:rsidR="00EF15DF" w:rsidRPr="00E1098E" w:rsidRDefault="00EF15DF">
            <w:pPr>
              <w:pStyle w:val="DefTable"/>
              <w:jc w:val="left"/>
              <w:rPr>
                <w:rStyle w:val="Defterm"/>
              </w:rPr>
            </w:pPr>
            <w:r w:rsidRPr="00E1098E">
              <w:rPr>
                <w:rStyle w:val="Defterm"/>
              </w:rPr>
              <w:t>Grid Connection Point</w:t>
            </w:r>
          </w:p>
        </w:tc>
        <w:tc>
          <w:tcPr>
            <w:tcW w:w="5211" w:type="dxa"/>
          </w:tcPr>
          <w:p w14:paraId="24741C07" w14:textId="4FD4CF33" w:rsidR="00EF15DF" w:rsidRPr="00E1098E" w:rsidRDefault="00EF15DF">
            <w:pPr>
              <w:pStyle w:val="DefTable"/>
            </w:pPr>
            <w:r w:rsidRPr="00E1098E">
              <w:t>the point at which the Customer Circuit or Equipment is connected to the Local Distribution Network.</w:t>
            </w:r>
          </w:p>
        </w:tc>
      </w:tr>
      <w:tr w:rsidR="00A17688" w:rsidRPr="00E1098E" w14:paraId="26B531C4" w14:textId="77777777" w:rsidTr="00540311">
        <w:tc>
          <w:tcPr>
            <w:tcW w:w="3294" w:type="dxa"/>
          </w:tcPr>
          <w:p w14:paraId="272EC193" w14:textId="63E91F68" w:rsidR="00A17688" w:rsidRPr="00E1098E" w:rsidRDefault="00F312F5">
            <w:pPr>
              <w:pStyle w:val="DefTable"/>
              <w:jc w:val="left"/>
              <w:rPr>
                <w:b/>
                <w:bCs/>
              </w:rPr>
            </w:pPr>
            <w:bookmarkStart w:id="30" w:name="_Ref_a624359"/>
            <w:r w:rsidRPr="00E1098E">
              <w:rPr>
                <w:rStyle w:val="Defterm"/>
              </w:rPr>
              <w:t>Insolvency Event</w:t>
            </w:r>
            <w:bookmarkEnd w:id="30"/>
          </w:p>
        </w:tc>
        <w:tc>
          <w:tcPr>
            <w:tcW w:w="5211" w:type="dxa"/>
          </w:tcPr>
          <w:p w14:paraId="47C4DC4C" w14:textId="1CCD16D5" w:rsidR="00A17688" w:rsidRPr="00E1098E" w:rsidRDefault="00F312F5">
            <w:pPr>
              <w:pStyle w:val="DefTable"/>
            </w:pPr>
            <w:r w:rsidRPr="00E1098E">
              <w:t xml:space="preserve">subject to clause </w:t>
            </w:r>
            <w:r w:rsidRPr="00E1098E">
              <w:fldChar w:fldCharType="begin"/>
            </w:r>
            <w:r w:rsidRPr="00E1098E">
              <w:instrText>REF _Ref_a321511 \h\w</w:instrText>
            </w:r>
            <w:r w:rsidR="00E1098E">
              <w:instrText xml:space="preserve"> \* MERGEFORMAT </w:instrText>
            </w:r>
            <w:r w:rsidRPr="00E1098E">
              <w:fldChar w:fldCharType="separate"/>
            </w:r>
            <w:r w:rsidR="00852223">
              <w:t>1.16</w:t>
            </w:r>
            <w:r w:rsidRPr="00E1098E">
              <w:fldChar w:fldCharType="end"/>
            </w:r>
            <w:r w:rsidRPr="00E1098E">
              <w:t>, any one or more of the following:</w:t>
            </w:r>
          </w:p>
          <w:p w14:paraId="66443CC7" w14:textId="37A674A6" w:rsidR="00A17688" w:rsidRPr="00E1098E" w:rsidRDefault="00F312F5">
            <w:pPr>
              <w:pStyle w:val="DefLevel1"/>
            </w:pPr>
            <w:r w:rsidRPr="00E1098E">
              <w:t>the taking of any step in connection with any voluntary arrangement or any other compromise or arrangement for the benefit of any creditors of the Tenant or any guarantor;</w:t>
            </w:r>
          </w:p>
          <w:p w14:paraId="62DC9115" w14:textId="16822851" w:rsidR="00A17688" w:rsidRPr="00E1098E" w:rsidRDefault="00F312F5">
            <w:pPr>
              <w:pStyle w:val="DefLevel1"/>
            </w:pPr>
            <w:r w:rsidRPr="00E1098E">
              <w:t>the making of an application for an administration order or the making of an administration order in relation to the Tenant or any guarantor;</w:t>
            </w:r>
          </w:p>
          <w:p w14:paraId="42B6B6F5" w14:textId="15EAAEDB" w:rsidR="00A17688" w:rsidRPr="00E1098E" w:rsidRDefault="00F312F5">
            <w:pPr>
              <w:pStyle w:val="DefLevel1"/>
            </w:pPr>
            <w:r w:rsidRPr="00E1098E">
              <w:t>the giving of any notice of intention to appoint an administrator, or the filing at court of the prescribed documents in connection with the appointment of an administrator, or the appointment of an administrator, in any case in relation to the Tenant or any guarantor;</w:t>
            </w:r>
          </w:p>
          <w:p w14:paraId="7695B728" w14:textId="091ED6A4" w:rsidR="00A17688" w:rsidRPr="00E1098E" w:rsidRDefault="00F312F5">
            <w:pPr>
              <w:pStyle w:val="DefLevel1"/>
            </w:pPr>
            <w:r w:rsidRPr="00E1098E">
              <w:lastRenderedPageBreak/>
              <w:t>the appointment of a receiver or manager or an administrative receiver in relation to any property or income of the Tenant or any guarantor;</w:t>
            </w:r>
          </w:p>
          <w:p w14:paraId="68A077C9" w14:textId="15667222" w:rsidR="00A17688" w:rsidRPr="00E1098E" w:rsidRDefault="00F312F5">
            <w:pPr>
              <w:pStyle w:val="DefLevel1"/>
            </w:pPr>
            <w:r w:rsidRPr="00E1098E">
              <w:t>the commencement of a voluntary winding-up in respect of the Tenant or any guarantor, except a winding-up for the purpose of amalgamation or reconstruction of a solvent company in respect of which a statutory declaration of solvency has been filed with the Registrar of Companies;</w:t>
            </w:r>
          </w:p>
          <w:p w14:paraId="6F203667" w14:textId="6029316D" w:rsidR="00A17688" w:rsidRPr="00E1098E" w:rsidRDefault="00F312F5">
            <w:pPr>
              <w:pStyle w:val="DefLevel1"/>
            </w:pPr>
            <w:r w:rsidRPr="00E1098E">
              <w:t xml:space="preserve">the making of a petition for a winding-up order or a winding-up order in respect of </w:t>
            </w:r>
            <w:r w:rsidR="00540311" w:rsidRPr="00E1098E">
              <w:t>t</w:t>
            </w:r>
            <w:r w:rsidRPr="00E1098E">
              <w:t>he Tenant o</w:t>
            </w:r>
            <w:r w:rsidR="00540311" w:rsidRPr="00E1098E">
              <w:t>r</w:t>
            </w:r>
            <w:r w:rsidRPr="00E1098E">
              <w:t xml:space="preserve"> any guarantor;</w:t>
            </w:r>
          </w:p>
          <w:p w14:paraId="41D40C32" w14:textId="74034F14" w:rsidR="00A17688" w:rsidRPr="00E1098E" w:rsidRDefault="00F312F5">
            <w:pPr>
              <w:pStyle w:val="DefLevel1"/>
            </w:pPr>
            <w:r w:rsidRPr="00E1098E">
              <w:t>the striking-off of the Tenant or any guarantor from the Register of Companies or the making of an application for the Tenant or any guarantor to be struck-off;</w:t>
            </w:r>
          </w:p>
          <w:p w14:paraId="7EE4C0E3" w14:textId="06B9DF7C" w:rsidR="00A17688" w:rsidRPr="00E1098E" w:rsidRDefault="00F312F5">
            <w:pPr>
              <w:pStyle w:val="DefLevel1"/>
            </w:pPr>
            <w:r w:rsidRPr="00E1098E">
              <w:t>the Tenant or any guarantor otherwise ceasing to exist (but excluding where the Tenant or any guarantor dies); or</w:t>
            </w:r>
          </w:p>
          <w:p w14:paraId="28C8C5CB" w14:textId="4D073D9B" w:rsidR="00A17688" w:rsidRPr="00E1098E" w:rsidRDefault="00F312F5">
            <w:pPr>
              <w:pStyle w:val="DefLevel1"/>
            </w:pPr>
            <w:r w:rsidRPr="00E1098E">
              <w:t>the making of an application for a bankruptcy order, the presentation of a petition for a bankruptcy order or the making of a bankruptcy order against the Tenant or</w:t>
            </w:r>
            <w:r w:rsidR="00540311" w:rsidRPr="00E1098E">
              <w:t xml:space="preserve"> </w:t>
            </w:r>
            <w:r w:rsidRPr="00E1098E">
              <w:t>any guarantor</w:t>
            </w:r>
            <w:r w:rsidR="00540311" w:rsidRPr="00E1098E">
              <w:t>; or</w:t>
            </w:r>
          </w:p>
          <w:p w14:paraId="3958C401" w14:textId="10EA9E69" w:rsidR="00A17688" w:rsidRPr="00E1098E" w:rsidRDefault="00F312F5">
            <w:pPr>
              <w:pStyle w:val="DefLevel1"/>
            </w:pPr>
            <w:r w:rsidRPr="00E1098E">
              <w:t>the making of an application to court for, or obtaining, a moratorium under Part A1 of the Insolvency Act 1986 in relation to the Tenant or any guarantor; or</w:t>
            </w:r>
          </w:p>
          <w:p w14:paraId="1D642A3D" w14:textId="43364573" w:rsidR="00A17688" w:rsidRPr="00E1098E" w:rsidRDefault="00F312F5">
            <w:pPr>
              <w:pStyle w:val="DefLevel1"/>
            </w:pPr>
            <w:r w:rsidRPr="00E1098E">
              <w:t xml:space="preserve">the levying of any execution or other such process on or against, or taking control or </w:t>
            </w:r>
            <w:r w:rsidRPr="00E1098E">
              <w:lastRenderedPageBreak/>
              <w:t>possession of, the whole or any part of the Tenant's assets.</w:t>
            </w:r>
          </w:p>
        </w:tc>
      </w:tr>
      <w:tr w:rsidR="00DB4DFB" w:rsidRPr="00E1098E" w14:paraId="55C941B1" w14:textId="77777777" w:rsidTr="00540311">
        <w:tc>
          <w:tcPr>
            <w:tcW w:w="3294" w:type="dxa"/>
          </w:tcPr>
          <w:p w14:paraId="561317E5" w14:textId="3A45B098" w:rsidR="00DB4DFB" w:rsidRPr="00E1098E" w:rsidRDefault="00DB4DFB">
            <w:pPr>
              <w:pStyle w:val="DefTable"/>
              <w:jc w:val="left"/>
              <w:rPr>
                <w:rStyle w:val="Defterm"/>
              </w:rPr>
            </w:pPr>
            <w:r w:rsidRPr="00E1098E">
              <w:rPr>
                <w:rStyle w:val="Defterm"/>
              </w:rPr>
              <w:lastRenderedPageBreak/>
              <w:t xml:space="preserve">Installation Works </w:t>
            </w:r>
          </w:p>
        </w:tc>
        <w:tc>
          <w:tcPr>
            <w:tcW w:w="5211" w:type="dxa"/>
          </w:tcPr>
          <w:p w14:paraId="3588A25B" w14:textId="0195309C" w:rsidR="0039169B" w:rsidRPr="00E1098E" w:rsidRDefault="00DB4DFB" w:rsidP="0039169B">
            <w:pPr>
              <w:pStyle w:val="DefTable"/>
            </w:pPr>
            <w:r w:rsidRPr="00E1098E">
              <w:t>the</w:t>
            </w:r>
            <w:r w:rsidR="00FF693D" w:rsidRPr="00E1098E">
              <w:t xml:space="preserve"> </w:t>
            </w:r>
            <w:r w:rsidRPr="00E1098E">
              <w:t xml:space="preserve">installation of the Equipment and connection of the </w:t>
            </w:r>
            <w:r w:rsidR="0039169B" w:rsidRPr="00E1098E">
              <w:t>Equipment and connecting that Equipment to the Delivery Point in such a manner as will enable the electricity generated by the Equipment to be delivered at the Delivery Point</w:t>
            </w:r>
            <w:r w:rsidR="00EF15DF" w:rsidRPr="00E1098E">
              <w:t>.</w:t>
            </w:r>
            <w:r w:rsidR="0039169B" w:rsidRPr="00E1098E">
              <w:t xml:space="preserve"> </w:t>
            </w:r>
          </w:p>
        </w:tc>
      </w:tr>
      <w:tr w:rsidR="00A17688" w:rsidRPr="00E1098E" w14:paraId="7F13F512" w14:textId="77777777" w:rsidTr="00540311">
        <w:tc>
          <w:tcPr>
            <w:tcW w:w="3294" w:type="dxa"/>
          </w:tcPr>
          <w:p w14:paraId="1042EA3F" w14:textId="77777777" w:rsidR="00A17688" w:rsidRPr="00E1098E" w:rsidRDefault="00F312F5">
            <w:pPr>
              <w:pStyle w:val="DefTable"/>
              <w:jc w:val="left"/>
              <w:rPr>
                <w:b/>
                <w:bCs/>
              </w:rPr>
            </w:pPr>
            <w:bookmarkStart w:id="31" w:name="_Ref_a445801"/>
            <w:r w:rsidRPr="00E1098E">
              <w:rPr>
                <w:rStyle w:val="Defterm"/>
              </w:rPr>
              <w:t>Insured Risks</w:t>
            </w:r>
            <w:bookmarkEnd w:id="31"/>
          </w:p>
        </w:tc>
        <w:tc>
          <w:tcPr>
            <w:tcW w:w="5211" w:type="dxa"/>
          </w:tcPr>
          <w:p w14:paraId="722135A5" w14:textId="77777777" w:rsidR="00A17688" w:rsidRPr="00E1098E" w:rsidRDefault="00F312F5">
            <w:pPr>
              <w:pStyle w:val="DefTable"/>
            </w:pPr>
            <w:r w:rsidRPr="00E1098E">
              <w:t xml:space="preserve">(except to the extent any of the following are not insured against at the date of the relevant damage or destruction because of an exclusion imposed by the insurers or insurance for such risks was not available in the London insurance market on reasonable terms at the time the insurance policy was entered into) fire, explosion, lightning, earthquake, storm, flood, bursting and overflowing of water tanks, apparatus or pipes, impact by aircraft and articles dropped from them, impact by vehicles, subsidence, ground slip, heave, riot and civil commotion and </w:t>
            </w:r>
            <w:r w:rsidRPr="00E1098E">
              <w:rPr>
                <w:rStyle w:val="Defterm"/>
              </w:rPr>
              <w:t>Insured Risk</w:t>
            </w:r>
            <w:r w:rsidRPr="00E1098E">
              <w:t xml:space="preserve"> means any one of the Insured Risks.</w:t>
            </w:r>
          </w:p>
        </w:tc>
      </w:tr>
      <w:tr w:rsidR="00A17688" w:rsidRPr="00E1098E" w14:paraId="7AAF5E8C" w14:textId="77777777" w:rsidTr="00540311">
        <w:tc>
          <w:tcPr>
            <w:tcW w:w="3294" w:type="dxa"/>
          </w:tcPr>
          <w:p w14:paraId="3BADB6BD" w14:textId="77777777" w:rsidR="00A17688" w:rsidRPr="00E1098E" w:rsidRDefault="00F312F5">
            <w:pPr>
              <w:pStyle w:val="DefTable"/>
              <w:jc w:val="left"/>
              <w:rPr>
                <w:b/>
                <w:bCs/>
              </w:rPr>
            </w:pPr>
            <w:bookmarkStart w:id="32" w:name="_Ref_a697775"/>
            <w:r w:rsidRPr="00E1098E">
              <w:rPr>
                <w:rStyle w:val="Defterm"/>
              </w:rPr>
              <w:t>Interest Rate</w:t>
            </w:r>
            <w:bookmarkEnd w:id="32"/>
          </w:p>
        </w:tc>
        <w:tc>
          <w:tcPr>
            <w:tcW w:w="5211" w:type="dxa"/>
          </w:tcPr>
          <w:p w14:paraId="12484C9A" w14:textId="737F8F60" w:rsidR="00A17688" w:rsidRPr="00E1098E" w:rsidRDefault="00F312F5">
            <w:pPr>
              <w:pStyle w:val="DefTable"/>
            </w:pPr>
            <w:r w:rsidRPr="00E1098E">
              <w:t>the base rate from time to time of [</w:t>
            </w:r>
            <w:r w:rsidR="00724D84" w:rsidRPr="00E1098E">
              <w:rPr>
                <w:highlight w:val="yellow"/>
              </w:rPr>
              <w:t>Insert name of bank</w:t>
            </w:r>
            <w:r w:rsidR="00724D84" w:rsidRPr="00E1098E">
              <w:t>]</w:t>
            </w:r>
            <w:r w:rsidRPr="00E1098E">
              <w:t xml:space="preserve"> or, if that base rate stops being used or published, a comparable commercial rate specified by the Landlord (acting reasonably).</w:t>
            </w:r>
          </w:p>
        </w:tc>
      </w:tr>
      <w:tr w:rsidR="00A17688" w:rsidRPr="00E1098E" w14:paraId="6CED0F66" w14:textId="77777777" w:rsidTr="00540311">
        <w:tc>
          <w:tcPr>
            <w:tcW w:w="3294" w:type="dxa"/>
          </w:tcPr>
          <w:p w14:paraId="34CB2050" w14:textId="21A1FB2F" w:rsidR="00A17688" w:rsidRPr="00E1098E" w:rsidRDefault="00540311">
            <w:pPr>
              <w:pStyle w:val="DefTable"/>
              <w:jc w:val="left"/>
              <w:rPr>
                <w:b/>
                <w:bCs/>
              </w:rPr>
            </w:pPr>
            <w:bookmarkStart w:id="33" w:name="_Ref_a690357"/>
            <w:r w:rsidRPr="00E1098E">
              <w:rPr>
                <w:rStyle w:val="Defterm"/>
              </w:rPr>
              <w:t>L</w:t>
            </w:r>
            <w:r w:rsidR="00F312F5" w:rsidRPr="00E1098E">
              <w:rPr>
                <w:rStyle w:val="Defterm"/>
              </w:rPr>
              <w:t>andlord's Neighbouring Property</w:t>
            </w:r>
            <w:bookmarkEnd w:id="33"/>
          </w:p>
        </w:tc>
        <w:tc>
          <w:tcPr>
            <w:tcW w:w="5211" w:type="dxa"/>
          </w:tcPr>
          <w:p w14:paraId="6FA375DA" w14:textId="324953AD" w:rsidR="00A17688" w:rsidRPr="00E1098E" w:rsidRDefault="00F312F5">
            <w:pPr>
              <w:pStyle w:val="DefTable"/>
            </w:pPr>
            <w:r w:rsidRPr="00E1098E">
              <w:t xml:space="preserve">the </w:t>
            </w:r>
            <w:r w:rsidR="00540311" w:rsidRPr="00E1098E">
              <w:t>f</w:t>
            </w:r>
            <w:r w:rsidRPr="00E1098E">
              <w:t>reehold</w:t>
            </w:r>
            <w:r w:rsidR="00540311" w:rsidRPr="00E1098E">
              <w:t xml:space="preserve"> or</w:t>
            </w:r>
            <w:r w:rsidRPr="00E1098E">
              <w:t xml:space="preserve"> leasehold property known as [</w:t>
            </w:r>
            <w:r w:rsidR="00724D84" w:rsidRPr="00E1098E">
              <w:rPr>
                <w:highlight w:val="yellow"/>
              </w:rPr>
              <w:t>Insert description of the Landlord’s neighbouring property</w:t>
            </w:r>
            <w:r w:rsidRPr="00E1098E">
              <w:t>] [</w:t>
            </w:r>
            <w:r w:rsidRPr="00E1098E">
              <w:rPr>
                <w:highlight w:val="yellow"/>
              </w:rPr>
              <w:t>registered at HM Land Registry with title number[s]</w:t>
            </w:r>
            <w:r w:rsidR="00E1098E">
              <w:t xml:space="preserve">] </w:t>
            </w:r>
            <w:r w:rsidRPr="00E1098E">
              <w:t>[</w:t>
            </w:r>
            <w:r w:rsidR="00EF0FCD" w:rsidRPr="00E1098E">
              <w:rPr>
                <w:b/>
                <w:bCs/>
                <w:highlight w:val="yellow"/>
              </w:rPr>
              <w:t xml:space="preserve">DN: </w:t>
            </w:r>
            <w:r w:rsidR="00724D84" w:rsidRPr="00E1098E">
              <w:rPr>
                <w:b/>
                <w:bCs/>
                <w:highlight w:val="yellow"/>
              </w:rPr>
              <w:t>Insert title numbers if the neighbouring property is registered</w:t>
            </w:r>
            <w:r w:rsidRPr="00E1098E">
              <w:t xml:space="preserve">] shown edged </w:t>
            </w:r>
            <w:r w:rsidR="00540311" w:rsidRPr="00E1098E">
              <w:t>[</w:t>
            </w:r>
            <w:r w:rsidR="00724D84" w:rsidRPr="00E1098E">
              <w:rPr>
                <w:highlight w:val="yellow"/>
              </w:rPr>
              <w:t>insert colour</w:t>
            </w:r>
            <w:r w:rsidRPr="00E1098E">
              <w:t>] on the Building Plan.</w:t>
            </w:r>
          </w:p>
        </w:tc>
      </w:tr>
      <w:tr w:rsidR="00540311" w:rsidRPr="00E1098E" w14:paraId="129C95F8" w14:textId="77777777" w:rsidTr="00540311">
        <w:tc>
          <w:tcPr>
            <w:tcW w:w="3294" w:type="dxa"/>
          </w:tcPr>
          <w:p w14:paraId="0B261DD2" w14:textId="2732C8F8" w:rsidR="00540311" w:rsidRPr="00E1098E" w:rsidRDefault="00540311">
            <w:pPr>
              <w:pStyle w:val="DefTable"/>
              <w:jc w:val="left"/>
              <w:rPr>
                <w:rStyle w:val="Defterm"/>
              </w:rPr>
            </w:pPr>
            <w:r w:rsidRPr="00E1098E">
              <w:rPr>
                <w:rStyle w:val="Defterm"/>
              </w:rPr>
              <w:lastRenderedPageBreak/>
              <w:t xml:space="preserve">Local Distribution Network </w:t>
            </w:r>
          </w:p>
        </w:tc>
        <w:tc>
          <w:tcPr>
            <w:tcW w:w="5211" w:type="dxa"/>
          </w:tcPr>
          <w:p w14:paraId="5052C6AC" w14:textId="3C87636C" w:rsidR="00540311" w:rsidRPr="00E1098E" w:rsidRDefault="00540311">
            <w:pPr>
              <w:pStyle w:val="DefTable"/>
              <w:rPr>
                <w:rFonts w:cs="Arial"/>
              </w:rPr>
            </w:pPr>
            <w:r w:rsidRPr="00E1098E">
              <w:rPr>
                <w:rFonts w:cs="Arial"/>
                <w:szCs w:val="22"/>
              </w:rPr>
              <w:t>means the electrical distribution network owned and operated by the DNO for the geographic area in which the Equipment is located.</w:t>
            </w:r>
            <w:r w:rsidR="00B3073E" w:rsidRPr="00E1098E">
              <w:rPr>
                <w:rFonts w:cs="Arial"/>
                <w:szCs w:val="22"/>
              </w:rPr>
              <w:t xml:space="preserve"> </w:t>
            </w:r>
            <w:r w:rsidR="00B3073E" w:rsidRPr="00E1098E">
              <w:rPr>
                <w:rFonts w:cs="Arial"/>
                <w:b/>
                <w:bCs/>
                <w:szCs w:val="22"/>
              </w:rPr>
              <w:t>[</w:t>
            </w:r>
            <w:r w:rsidR="00B3073E" w:rsidRPr="00E1098E">
              <w:rPr>
                <w:rFonts w:cs="Arial"/>
                <w:b/>
                <w:bCs/>
                <w:szCs w:val="22"/>
                <w:highlight w:val="yellow"/>
              </w:rPr>
              <w:t>DN: This needs to match the same definition in the PPA</w:t>
            </w:r>
            <w:r w:rsidR="00B3073E" w:rsidRPr="00E1098E">
              <w:rPr>
                <w:rFonts w:cs="Arial"/>
                <w:b/>
                <w:bCs/>
                <w:szCs w:val="22"/>
              </w:rPr>
              <w:t>]</w:t>
            </w:r>
          </w:p>
        </w:tc>
      </w:tr>
      <w:tr w:rsidR="00A17688" w:rsidRPr="00E1098E" w14:paraId="25366AFF" w14:textId="77777777" w:rsidTr="00540311">
        <w:tc>
          <w:tcPr>
            <w:tcW w:w="3294" w:type="dxa"/>
          </w:tcPr>
          <w:p w14:paraId="5D74A8C6" w14:textId="19E33C0E" w:rsidR="00A17688" w:rsidRPr="00E1098E" w:rsidRDefault="00F312F5">
            <w:pPr>
              <w:pStyle w:val="DefTable"/>
              <w:jc w:val="left"/>
              <w:rPr>
                <w:b/>
                <w:bCs/>
              </w:rPr>
            </w:pPr>
            <w:bookmarkStart w:id="34" w:name="_Ref_a127920"/>
            <w:r w:rsidRPr="00E1098E">
              <w:rPr>
                <w:rStyle w:val="Defterm"/>
              </w:rPr>
              <w:t>Loading and Delivery Hours</w:t>
            </w:r>
            <w:bookmarkEnd w:id="34"/>
          </w:p>
        </w:tc>
        <w:tc>
          <w:tcPr>
            <w:tcW w:w="5211" w:type="dxa"/>
          </w:tcPr>
          <w:p w14:paraId="5F7BA359" w14:textId="1379F057" w:rsidR="00A17688" w:rsidRPr="00E1098E" w:rsidRDefault="00C368A6">
            <w:pPr>
              <w:pStyle w:val="DefTable"/>
            </w:pPr>
            <w:r w:rsidRPr="00E1098E">
              <w:t>[</w:t>
            </w:r>
            <w:r w:rsidRPr="00E1098E">
              <w:rPr>
                <w:b/>
                <w:bCs/>
                <w:highlight w:val="yellow"/>
              </w:rPr>
              <w:t xml:space="preserve">DN: </w:t>
            </w:r>
            <w:r w:rsidR="004A0598" w:rsidRPr="00E1098E">
              <w:rPr>
                <w:b/>
                <w:bCs/>
                <w:highlight w:val="yellow"/>
              </w:rPr>
              <w:t>Include this if there are any</w:t>
            </w:r>
            <w:r w:rsidRPr="00E1098E">
              <w:rPr>
                <w:b/>
                <w:bCs/>
                <w:highlight w:val="yellow"/>
              </w:rPr>
              <w:t xml:space="preserve"> particular loading and delivery hours</w:t>
            </w:r>
            <w:r w:rsidRPr="00E1098E">
              <w:t xml:space="preserve">] </w:t>
            </w:r>
            <w:r w:rsidR="00F312F5" w:rsidRPr="00E1098E">
              <w:t xml:space="preserve">the hours of </w:t>
            </w:r>
            <w:r w:rsidR="004A0598" w:rsidRPr="00E1098E">
              <w:t>[</w:t>
            </w:r>
            <w:r w:rsidR="004A0598" w:rsidRPr="00E1098E">
              <w:rPr>
                <w:highlight w:val="yellow"/>
              </w:rPr>
              <w:t>insert time</w:t>
            </w:r>
            <w:r w:rsidR="004A0598" w:rsidRPr="00E1098E">
              <w:t>] to [</w:t>
            </w:r>
            <w:r w:rsidR="004A0598" w:rsidRPr="00E1098E">
              <w:rPr>
                <w:highlight w:val="yellow"/>
              </w:rPr>
              <w:t>insert time</w:t>
            </w:r>
            <w:r w:rsidR="004A0598" w:rsidRPr="00E1098E">
              <w:t>]</w:t>
            </w:r>
            <w:r w:rsidR="00F312F5" w:rsidRPr="00E1098E">
              <w:t xml:space="preserve"> on Mondays to Fridays (inclusive) and the hours of </w:t>
            </w:r>
            <w:r w:rsidR="004A0598" w:rsidRPr="00E1098E">
              <w:t>[</w:t>
            </w:r>
            <w:r w:rsidR="004A0598" w:rsidRPr="00E1098E">
              <w:rPr>
                <w:highlight w:val="yellow"/>
              </w:rPr>
              <w:t>insert time</w:t>
            </w:r>
            <w:r w:rsidR="004A0598" w:rsidRPr="00E1098E">
              <w:t>] to [</w:t>
            </w:r>
            <w:r w:rsidR="004A0598" w:rsidRPr="00E1098E">
              <w:rPr>
                <w:highlight w:val="yellow"/>
              </w:rPr>
              <w:t>insert time</w:t>
            </w:r>
            <w:r w:rsidR="004A0598" w:rsidRPr="00E1098E">
              <w:t xml:space="preserve">] </w:t>
            </w:r>
            <w:r w:rsidR="00F312F5" w:rsidRPr="00E1098E">
              <w:t xml:space="preserve">on Saturdays and the hours of </w:t>
            </w:r>
            <w:r w:rsidR="004A0598" w:rsidRPr="00E1098E">
              <w:t>[</w:t>
            </w:r>
            <w:r w:rsidR="004A0598" w:rsidRPr="00E1098E">
              <w:rPr>
                <w:highlight w:val="yellow"/>
              </w:rPr>
              <w:t>insert time</w:t>
            </w:r>
            <w:r w:rsidR="004A0598" w:rsidRPr="00E1098E">
              <w:t>] to [</w:t>
            </w:r>
            <w:r w:rsidR="004A0598" w:rsidRPr="00E1098E">
              <w:rPr>
                <w:highlight w:val="yellow"/>
              </w:rPr>
              <w:t>insert time</w:t>
            </w:r>
            <w:r w:rsidR="004A0598" w:rsidRPr="00E1098E">
              <w:t xml:space="preserve">] </w:t>
            </w:r>
            <w:r w:rsidR="00F312F5" w:rsidRPr="00E1098E">
              <w:t>on Sundays (except bank and public holidays) or such alternative hours as the Landlord (acting reasonably) may stipulate from time to time.</w:t>
            </w:r>
          </w:p>
        </w:tc>
      </w:tr>
      <w:tr w:rsidR="00A17688" w:rsidRPr="00E1098E" w14:paraId="524F99CD" w14:textId="77777777" w:rsidTr="00540311">
        <w:tc>
          <w:tcPr>
            <w:tcW w:w="3294" w:type="dxa"/>
          </w:tcPr>
          <w:p w14:paraId="33B36E10" w14:textId="7D06D1EC" w:rsidR="00A17688" w:rsidRPr="00E1098E" w:rsidRDefault="00F312F5">
            <w:pPr>
              <w:pStyle w:val="DefTable"/>
              <w:jc w:val="left"/>
              <w:rPr>
                <w:b/>
                <w:bCs/>
              </w:rPr>
            </w:pPr>
            <w:bookmarkStart w:id="35" w:name="_Ref_a533937"/>
            <w:r w:rsidRPr="00E1098E">
              <w:rPr>
                <w:rStyle w:val="Defterm"/>
              </w:rPr>
              <w:t>LPA 1925</w:t>
            </w:r>
            <w:bookmarkEnd w:id="35"/>
          </w:p>
        </w:tc>
        <w:tc>
          <w:tcPr>
            <w:tcW w:w="5211" w:type="dxa"/>
          </w:tcPr>
          <w:p w14:paraId="059222D9" w14:textId="77777777" w:rsidR="00A17688" w:rsidRPr="00E1098E" w:rsidRDefault="00F312F5">
            <w:pPr>
              <w:pStyle w:val="DefTable"/>
            </w:pPr>
            <w:r w:rsidRPr="00E1098E">
              <w:t>Law of Property Act 1925.</w:t>
            </w:r>
          </w:p>
        </w:tc>
      </w:tr>
      <w:tr w:rsidR="00A17688" w:rsidRPr="00E1098E" w14:paraId="30F5236C" w14:textId="77777777" w:rsidTr="00540311">
        <w:tc>
          <w:tcPr>
            <w:tcW w:w="3294" w:type="dxa"/>
          </w:tcPr>
          <w:p w14:paraId="52CC2570" w14:textId="77777777" w:rsidR="00A17688" w:rsidRPr="00E1098E" w:rsidRDefault="00F312F5">
            <w:pPr>
              <w:pStyle w:val="DefTable"/>
              <w:jc w:val="left"/>
              <w:rPr>
                <w:b/>
                <w:bCs/>
              </w:rPr>
            </w:pPr>
            <w:bookmarkStart w:id="36" w:name="_Ref_a264874"/>
            <w:r w:rsidRPr="00E1098E">
              <w:rPr>
                <w:rStyle w:val="Defterm"/>
              </w:rPr>
              <w:t>LTA 1927</w:t>
            </w:r>
            <w:bookmarkEnd w:id="36"/>
          </w:p>
        </w:tc>
        <w:tc>
          <w:tcPr>
            <w:tcW w:w="5211" w:type="dxa"/>
          </w:tcPr>
          <w:p w14:paraId="7CC51CF7" w14:textId="77777777" w:rsidR="00A17688" w:rsidRPr="00E1098E" w:rsidRDefault="00F312F5">
            <w:pPr>
              <w:pStyle w:val="DefTable"/>
            </w:pPr>
            <w:r w:rsidRPr="00E1098E">
              <w:t>Landlord and Tenant Act 1927.</w:t>
            </w:r>
          </w:p>
        </w:tc>
      </w:tr>
      <w:tr w:rsidR="00A17688" w:rsidRPr="00E1098E" w14:paraId="679E9167" w14:textId="77777777" w:rsidTr="00540311">
        <w:tc>
          <w:tcPr>
            <w:tcW w:w="3294" w:type="dxa"/>
          </w:tcPr>
          <w:p w14:paraId="475CAB18" w14:textId="77777777" w:rsidR="00A17688" w:rsidRPr="00E1098E" w:rsidRDefault="00F312F5">
            <w:pPr>
              <w:pStyle w:val="DefTable"/>
              <w:jc w:val="left"/>
              <w:rPr>
                <w:b/>
                <w:bCs/>
              </w:rPr>
            </w:pPr>
            <w:bookmarkStart w:id="37" w:name="_Ref_a157079"/>
            <w:r w:rsidRPr="00E1098E">
              <w:rPr>
                <w:rStyle w:val="Defterm"/>
              </w:rPr>
              <w:t>LTA 1954</w:t>
            </w:r>
            <w:bookmarkEnd w:id="37"/>
          </w:p>
        </w:tc>
        <w:tc>
          <w:tcPr>
            <w:tcW w:w="5211" w:type="dxa"/>
          </w:tcPr>
          <w:p w14:paraId="491C8EC9" w14:textId="77777777" w:rsidR="00A17688" w:rsidRPr="00E1098E" w:rsidRDefault="00F312F5">
            <w:pPr>
              <w:pStyle w:val="DefTable"/>
            </w:pPr>
            <w:r w:rsidRPr="00E1098E">
              <w:t>Landlord and Tenant Act 1954.</w:t>
            </w:r>
          </w:p>
        </w:tc>
      </w:tr>
      <w:tr w:rsidR="00A17688" w:rsidRPr="00E1098E" w14:paraId="3B588CCB" w14:textId="77777777" w:rsidTr="00540311">
        <w:tc>
          <w:tcPr>
            <w:tcW w:w="3294" w:type="dxa"/>
          </w:tcPr>
          <w:p w14:paraId="493D1B32" w14:textId="77777777" w:rsidR="00A17688" w:rsidRPr="00E1098E" w:rsidRDefault="00F312F5">
            <w:pPr>
              <w:pStyle w:val="DefTable"/>
              <w:jc w:val="left"/>
              <w:rPr>
                <w:b/>
                <w:bCs/>
              </w:rPr>
            </w:pPr>
            <w:bookmarkStart w:id="38" w:name="_Ref_a514866"/>
            <w:r w:rsidRPr="00E1098E">
              <w:rPr>
                <w:rStyle w:val="Defterm"/>
              </w:rPr>
              <w:t>LTCA 1995</w:t>
            </w:r>
            <w:bookmarkEnd w:id="38"/>
          </w:p>
        </w:tc>
        <w:tc>
          <w:tcPr>
            <w:tcW w:w="5211" w:type="dxa"/>
          </w:tcPr>
          <w:p w14:paraId="484933E4" w14:textId="77777777" w:rsidR="00A17688" w:rsidRPr="00E1098E" w:rsidRDefault="00F312F5">
            <w:pPr>
              <w:pStyle w:val="DefTable"/>
            </w:pPr>
            <w:r w:rsidRPr="00E1098E">
              <w:t>Landlord and Tenant (Covenants) Act 1995.</w:t>
            </w:r>
          </w:p>
        </w:tc>
      </w:tr>
      <w:tr w:rsidR="00A17688" w:rsidRPr="00E1098E" w14:paraId="7F6F40FA" w14:textId="77777777" w:rsidTr="00540311">
        <w:tc>
          <w:tcPr>
            <w:tcW w:w="3294" w:type="dxa"/>
          </w:tcPr>
          <w:p w14:paraId="4F1E0EDA" w14:textId="77777777" w:rsidR="00A17688" w:rsidRPr="00E1098E" w:rsidRDefault="00F312F5">
            <w:pPr>
              <w:pStyle w:val="DefTable"/>
              <w:jc w:val="left"/>
              <w:rPr>
                <w:b/>
                <w:bCs/>
              </w:rPr>
            </w:pPr>
            <w:bookmarkStart w:id="39" w:name="_Ref_a770596"/>
            <w:r w:rsidRPr="00E1098E">
              <w:rPr>
                <w:rStyle w:val="Defterm"/>
              </w:rPr>
              <w:t>Ofgem</w:t>
            </w:r>
            <w:bookmarkEnd w:id="39"/>
          </w:p>
        </w:tc>
        <w:tc>
          <w:tcPr>
            <w:tcW w:w="5211" w:type="dxa"/>
          </w:tcPr>
          <w:p w14:paraId="4F2CA97F" w14:textId="77777777" w:rsidR="00A17688" w:rsidRPr="00E1098E" w:rsidRDefault="00F312F5">
            <w:pPr>
              <w:pStyle w:val="DefTable"/>
            </w:pPr>
            <w:r w:rsidRPr="00E1098E">
              <w:t>the Office of Gas and Electricity Markets or any successor body.</w:t>
            </w:r>
          </w:p>
        </w:tc>
      </w:tr>
      <w:tr w:rsidR="00A17688" w:rsidRPr="00E1098E" w14:paraId="73079E00" w14:textId="77777777" w:rsidTr="00540311">
        <w:tc>
          <w:tcPr>
            <w:tcW w:w="3294" w:type="dxa"/>
          </w:tcPr>
          <w:p w14:paraId="6A1CC0D6" w14:textId="17FF51C1" w:rsidR="00A17688" w:rsidRPr="00E1098E" w:rsidRDefault="00F312F5">
            <w:pPr>
              <w:pStyle w:val="DefTable"/>
              <w:jc w:val="left"/>
              <w:rPr>
                <w:b/>
                <w:bCs/>
              </w:rPr>
            </w:pPr>
            <w:bookmarkStart w:id="40" w:name="_Ref_a941235"/>
            <w:r w:rsidRPr="00E1098E">
              <w:rPr>
                <w:rStyle w:val="Defterm"/>
              </w:rPr>
              <w:t>Ofgem Guidance</w:t>
            </w:r>
            <w:bookmarkEnd w:id="40"/>
          </w:p>
        </w:tc>
        <w:tc>
          <w:tcPr>
            <w:tcW w:w="5211" w:type="dxa"/>
          </w:tcPr>
          <w:p w14:paraId="6C1EC20F" w14:textId="3B548C6A" w:rsidR="00A17688" w:rsidRPr="00E1098E" w:rsidRDefault="00F312F5">
            <w:pPr>
              <w:pStyle w:val="DefTable"/>
            </w:pPr>
            <w:r w:rsidRPr="00E1098E">
              <w:t>the guidance issued by Ofgem from time to time relating to the SEG Order and any other matters relating to SEG Payments</w:t>
            </w:r>
            <w:r w:rsidR="0039169B" w:rsidRPr="00E1098E">
              <w:t>.</w:t>
            </w:r>
          </w:p>
        </w:tc>
      </w:tr>
      <w:tr w:rsidR="00A17688" w:rsidRPr="00E1098E" w14:paraId="12936CB2" w14:textId="77777777" w:rsidTr="00540311">
        <w:tc>
          <w:tcPr>
            <w:tcW w:w="3294" w:type="dxa"/>
          </w:tcPr>
          <w:p w14:paraId="06455D37" w14:textId="77777777" w:rsidR="00A17688" w:rsidRPr="00E1098E" w:rsidRDefault="00F312F5">
            <w:pPr>
              <w:pStyle w:val="DefTable"/>
              <w:jc w:val="left"/>
              <w:rPr>
                <w:b/>
                <w:bCs/>
              </w:rPr>
            </w:pPr>
            <w:bookmarkStart w:id="41" w:name="_Ref_a526943"/>
            <w:r w:rsidRPr="00E1098E">
              <w:rPr>
                <w:rStyle w:val="Defterm"/>
              </w:rPr>
              <w:t>Operational</w:t>
            </w:r>
            <w:bookmarkEnd w:id="41"/>
          </w:p>
        </w:tc>
        <w:tc>
          <w:tcPr>
            <w:tcW w:w="5211" w:type="dxa"/>
          </w:tcPr>
          <w:p w14:paraId="2E15BA28" w14:textId="565CD3C4" w:rsidR="00A17688" w:rsidRPr="00E1098E" w:rsidRDefault="00F312F5">
            <w:pPr>
              <w:pStyle w:val="DefTable"/>
            </w:pPr>
            <w:r w:rsidRPr="00E1098E">
              <w:t xml:space="preserve">the Equipment generating such amounts of electricity as the Landlord (or its tenants or other occupiers) shall require for use in connection with the Building or the Landlord's Neighbouring Property in accordance with clause </w:t>
            </w:r>
            <w:r w:rsidRPr="00E1098E">
              <w:fldChar w:fldCharType="begin"/>
            </w:r>
            <w:r w:rsidRPr="00E1098E">
              <w:instrText>REF _Ref_a405095 \h\w</w:instrText>
            </w:r>
            <w:r w:rsidR="00E1098E">
              <w:instrText xml:space="preserve"> \* MERGEFORMAT </w:instrText>
            </w:r>
            <w:r w:rsidRPr="00E1098E">
              <w:fldChar w:fldCharType="separate"/>
            </w:r>
            <w:r w:rsidR="00852223">
              <w:t>35.1</w:t>
            </w:r>
            <w:r w:rsidRPr="00E1098E">
              <w:fldChar w:fldCharType="end"/>
            </w:r>
            <w:r w:rsidRPr="00E1098E">
              <w:t xml:space="preserve"> and paragraph </w:t>
            </w:r>
            <w:r w:rsidR="00DF3E14" w:rsidRPr="00E1098E">
              <w:t xml:space="preserve">1.5 </w:t>
            </w:r>
            <w:r w:rsidRPr="00E1098E">
              <w:t>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Pr="00E1098E">
              <w:t xml:space="preserve"> and being connected to the Grid and generating electricity (insofar as it is not used by the Landlord (or its tenants or other occupiers) in connection with the Building or the </w:t>
            </w:r>
            <w:r w:rsidRPr="00E1098E">
              <w:lastRenderedPageBreak/>
              <w:t>Landlord's Neighbouring Property for commercial export (other than for testing or commissioning purposes).</w:t>
            </w:r>
          </w:p>
        </w:tc>
      </w:tr>
      <w:tr w:rsidR="00A17688" w:rsidRPr="00E1098E" w14:paraId="64B33DBD" w14:textId="77777777" w:rsidTr="00540311">
        <w:tc>
          <w:tcPr>
            <w:tcW w:w="3294" w:type="dxa"/>
          </w:tcPr>
          <w:p w14:paraId="3CBDAC2D" w14:textId="77777777" w:rsidR="00A17688" w:rsidRPr="00E1098E" w:rsidRDefault="00F312F5">
            <w:pPr>
              <w:pStyle w:val="DefTable"/>
              <w:jc w:val="left"/>
              <w:rPr>
                <w:b/>
                <w:bCs/>
              </w:rPr>
            </w:pPr>
            <w:bookmarkStart w:id="42" w:name="_Ref_a929214"/>
            <w:r w:rsidRPr="00E1098E">
              <w:rPr>
                <w:rStyle w:val="Defterm"/>
              </w:rPr>
              <w:lastRenderedPageBreak/>
              <w:t>[Parking Space[s]</w:t>
            </w:r>
            <w:bookmarkEnd w:id="42"/>
          </w:p>
        </w:tc>
        <w:tc>
          <w:tcPr>
            <w:tcW w:w="5211" w:type="dxa"/>
          </w:tcPr>
          <w:p w14:paraId="53830713" w14:textId="65F7D845" w:rsidR="00A17688" w:rsidRPr="00E1098E" w:rsidRDefault="0039169B">
            <w:pPr>
              <w:pStyle w:val="DefTable"/>
            </w:pPr>
            <w:r w:rsidRPr="00E1098E">
              <w:t>[</w:t>
            </w:r>
            <w:r w:rsidR="00560D14" w:rsidRPr="00E1098E">
              <w:rPr>
                <w:b/>
                <w:bCs/>
                <w:highlight w:val="yellow"/>
              </w:rPr>
              <w:t>DN: Insert if applicable</w:t>
            </w:r>
            <w:r w:rsidR="00560D14" w:rsidRPr="00E1098E">
              <w:t>] [</w:t>
            </w:r>
            <w:r w:rsidR="00F312F5" w:rsidRPr="00E1098E">
              <w:t xml:space="preserve">any parking spaces within the Car Park that the Tenant uses in exercise of the Right granted at paragraph </w:t>
            </w:r>
            <w:r w:rsidR="00F312F5" w:rsidRPr="00E1098E">
              <w:fldChar w:fldCharType="begin"/>
            </w:r>
            <w:r w:rsidR="00F312F5" w:rsidRPr="00E1098E">
              <w:instrText>REF _Ref_a507177 \h\w</w:instrText>
            </w:r>
            <w:r w:rsidR="00E65293" w:rsidRPr="00E1098E">
              <w:instrText xml:space="preserve"> \* MERGEFORMAT </w:instrText>
            </w:r>
            <w:r w:rsidR="00F312F5" w:rsidRPr="00E1098E">
              <w:fldChar w:fldCharType="separate"/>
            </w:r>
            <w:r w:rsidR="00852223">
              <w:t>1.11</w:t>
            </w:r>
            <w:r w:rsidR="00F312F5" w:rsidRPr="00E1098E">
              <w:fldChar w:fldCharType="end"/>
            </w:r>
            <w:r w:rsidR="00F312F5" w:rsidRPr="00E1098E">
              <w:t xml:space="preserve"> 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00F312F5" w:rsidRPr="00E1098E">
              <w:t>].</w:t>
            </w:r>
          </w:p>
        </w:tc>
      </w:tr>
      <w:tr w:rsidR="00A17688" w:rsidRPr="00E1098E" w14:paraId="2183E050" w14:textId="77777777" w:rsidTr="00540311">
        <w:tc>
          <w:tcPr>
            <w:tcW w:w="3294" w:type="dxa"/>
          </w:tcPr>
          <w:p w14:paraId="4B5473B2" w14:textId="6D6B9926" w:rsidR="00A17688" w:rsidRPr="00E1098E" w:rsidRDefault="00F312F5">
            <w:pPr>
              <w:pStyle w:val="DefTable"/>
              <w:jc w:val="left"/>
              <w:rPr>
                <w:b/>
                <w:bCs/>
              </w:rPr>
            </w:pPr>
            <w:bookmarkStart w:id="43" w:name="_Ref_a131590"/>
            <w:r w:rsidRPr="00E1098E">
              <w:rPr>
                <w:rStyle w:val="Defterm"/>
              </w:rPr>
              <w:t>Permitted Hours</w:t>
            </w:r>
            <w:bookmarkEnd w:id="43"/>
          </w:p>
        </w:tc>
        <w:tc>
          <w:tcPr>
            <w:tcW w:w="5211" w:type="dxa"/>
          </w:tcPr>
          <w:p w14:paraId="01E74D0F" w14:textId="2C675307" w:rsidR="00A17688" w:rsidRPr="00E1098E" w:rsidRDefault="00BC6286">
            <w:pPr>
              <w:pStyle w:val="DefTable"/>
            </w:pPr>
            <w:r w:rsidRPr="00E1098E">
              <w:t>[</w:t>
            </w:r>
            <w:r w:rsidRPr="00E1098E">
              <w:rPr>
                <w:b/>
                <w:bCs/>
                <w:highlight w:val="yellow"/>
              </w:rPr>
              <w:t>DN:</w:t>
            </w:r>
            <w:r w:rsidR="00761A14" w:rsidRPr="00E1098E">
              <w:rPr>
                <w:b/>
                <w:bCs/>
                <w:highlight w:val="yellow"/>
              </w:rPr>
              <w:t xml:space="preserve"> Include if there are </w:t>
            </w:r>
            <w:r w:rsidRPr="00E1098E">
              <w:rPr>
                <w:b/>
                <w:bCs/>
                <w:highlight w:val="yellow"/>
              </w:rPr>
              <w:t>any particular permitted hours for installation of works, rights being exercised etc</w:t>
            </w:r>
            <w:r w:rsidRPr="00E1098E">
              <w:t xml:space="preserve">] </w:t>
            </w:r>
            <w:r w:rsidR="00F312F5" w:rsidRPr="00E1098E">
              <w:t>the hours of [</w:t>
            </w:r>
            <w:r w:rsidR="00761A14" w:rsidRPr="00E1098E">
              <w:rPr>
                <w:highlight w:val="yellow"/>
              </w:rPr>
              <w:t>Insert time</w:t>
            </w:r>
            <w:r w:rsidR="00F312F5" w:rsidRPr="00E1098E">
              <w:t>] to [</w:t>
            </w:r>
            <w:r w:rsidR="00761A14" w:rsidRPr="00E1098E">
              <w:rPr>
                <w:highlight w:val="yellow"/>
              </w:rPr>
              <w:t>Insert time</w:t>
            </w:r>
            <w:r w:rsidR="00F312F5" w:rsidRPr="00E1098E">
              <w:t>] on Mondays to Fridays (inclusive), and the hours of [</w:t>
            </w:r>
            <w:r w:rsidR="00761A14" w:rsidRPr="00E1098E">
              <w:rPr>
                <w:highlight w:val="yellow"/>
              </w:rPr>
              <w:t>Insert time</w:t>
            </w:r>
            <w:r w:rsidR="00F312F5" w:rsidRPr="00E1098E">
              <w:t>] to [</w:t>
            </w:r>
            <w:r w:rsidR="00761A14" w:rsidRPr="00E1098E">
              <w:rPr>
                <w:highlight w:val="yellow"/>
              </w:rPr>
              <w:t>Insert time</w:t>
            </w:r>
            <w:r w:rsidR="00F312F5" w:rsidRPr="00E1098E">
              <w:t>] on Saturdays and the hours o</w:t>
            </w:r>
            <w:r w:rsidR="00761A14" w:rsidRPr="00E1098E">
              <w:t>f [</w:t>
            </w:r>
            <w:r w:rsidR="00761A14" w:rsidRPr="00E1098E">
              <w:rPr>
                <w:highlight w:val="yellow"/>
              </w:rPr>
              <w:t>Insert time</w:t>
            </w:r>
            <w:r w:rsidR="00761A14" w:rsidRPr="00E1098E">
              <w:t>] to [</w:t>
            </w:r>
            <w:r w:rsidR="00761A14" w:rsidRPr="00E1098E">
              <w:rPr>
                <w:highlight w:val="yellow"/>
              </w:rPr>
              <w:t>Insert time</w:t>
            </w:r>
            <w:r w:rsidR="00761A14" w:rsidRPr="00E1098E">
              <w:t xml:space="preserve">] </w:t>
            </w:r>
            <w:r w:rsidR="00F312F5" w:rsidRPr="00E1098E">
              <w:t>on Sundays (except bank and public holidays) or such alternative hours as the Landlord (acting reasonably) may stipulate from time to time.</w:t>
            </w:r>
          </w:p>
        </w:tc>
      </w:tr>
      <w:tr w:rsidR="00A17688" w:rsidRPr="00E1098E" w14:paraId="22A6E819" w14:textId="77777777" w:rsidTr="00540311">
        <w:tc>
          <w:tcPr>
            <w:tcW w:w="3294" w:type="dxa"/>
          </w:tcPr>
          <w:p w14:paraId="5B4128D1" w14:textId="77777777" w:rsidR="00A17688" w:rsidRPr="00E1098E" w:rsidRDefault="00F312F5">
            <w:pPr>
              <w:pStyle w:val="DefTable"/>
              <w:jc w:val="left"/>
              <w:rPr>
                <w:b/>
                <w:bCs/>
              </w:rPr>
            </w:pPr>
            <w:bookmarkStart w:id="44" w:name="_Ref_a328951"/>
            <w:r w:rsidRPr="00E1098E">
              <w:rPr>
                <w:rStyle w:val="Defterm"/>
              </w:rPr>
              <w:t>Permitted Use</w:t>
            </w:r>
            <w:bookmarkEnd w:id="44"/>
          </w:p>
        </w:tc>
        <w:tc>
          <w:tcPr>
            <w:tcW w:w="5211" w:type="dxa"/>
          </w:tcPr>
          <w:p w14:paraId="6DC7BCE7" w14:textId="3538CA22" w:rsidR="00A17688" w:rsidRPr="00E1098E" w:rsidRDefault="00F312F5">
            <w:pPr>
              <w:pStyle w:val="DefTable"/>
            </w:pPr>
            <w:r w:rsidRPr="00E1098E">
              <w:t>the installation and operation of the Equipment for the purpose of the generation, import, export, distribution and supply of electricity</w:t>
            </w:r>
            <w:r w:rsidR="00FD1A96" w:rsidRPr="00E1098E">
              <w:t>.</w:t>
            </w:r>
          </w:p>
        </w:tc>
      </w:tr>
      <w:tr w:rsidR="00540311" w:rsidRPr="00E1098E" w14:paraId="175E5A99" w14:textId="77777777" w:rsidTr="00BD2AAF">
        <w:tc>
          <w:tcPr>
            <w:tcW w:w="3294" w:type="dxa"/>
          </w:tcPr>
          <w:p w14:paraId="28A2092D" w14:textId="2D4DDC72" w:rsidR="00540311" w:rsidRPr="00E1098E" w:rsidRDefault="00540311">
            <w:pPr>
              <w:pStyle w:val="DefTable"/>
              <w:jc w:val="left"/>
              <w:rPr>
                <w:rStyle w:val="Defterm"/>
              </w:rPr>
            </w:pPr>
            <w:r w:rsidRPr="00E1098E">
              <w:rPr>
                <w:rStyle w:val="Defterm"/>
              </w:rPr>
              <w:t xml:space="preserve">PPA </w:t>
            </w:r>
          </w:p>
        </w:tc>
        <w:tc>
          <w:tcPr>
            <w:tcW w:w="5211" w:type="dxa"/>
          </w:tcPr>
          <w:p w14:paraId="6B46D4CB" w14:textId="55743718" w:rsidR="00540311" w:rsidRPr="00E1098E" w:rsidDel="00FD1A96" w:rsidRDefault="00540311" w:rsidP="00540311">
            <w:pPr>
              <w:rPr>
                <w:rFonts w:cs="Arial"/>
                <w:szCs w:val="22"/>
              </w:rPr>
            </w:pPr>
            <w:r w:rsidRPr="00E1098E">
              <w:rPr>
                <w:rFonts w:cs="Arial"/>
                <w:szCs w:val="22"/>
              </w:rPr>
              <w:t xml:space="preserve">a power purchase agreement made between </w:t>
            </w:r>
            <w:r w:rsidR="007A5D2E" w:rsidRPr="00E1098E">
              <w:rPr>
                <w:rFonts w:cs="Arial"/>
                <w:szCs w:val="22"/>
              </w:rPr>
              <w:t>the Landlord and Tenant</w:t>
            </w:r>
            <w:r w:rsidRPr="00E1098E">
              <w:rPr>
                <w:rFonts w:cs="Arial"/>
                <w:szCs w:val="22"/>
              </w:rPr>
              <w:t xml:space="preserve"> and dated [</w:t>
            </w:r>
            <w:r w:rsidR="007A5D2E" w:rsidRPr="00E1098E">
              <w:rPr>
                <w:rFonts w:cs="Arial"/>
                <w:szCs w:val="22"/>
              </w:rPr>
              <w:t xml:space="preserve">with </w:t>
            </w:r>
            <w:r w:rsidR="00E1098E">
              <w:rPr>
                <w:rFonts w:cs="Arial"/>
                <w:szCs w:val="22"/>
              </w:rPr>
              <w:t xml:space="preserve">the </w:t>
            </w:r>
            <w:r w:rsidR="007A5D2E" w:rsidRPr="00E1098E">
              <w:rPr>
                <w:rFonts w:cs="Arial"/>
                <w:szCs w:val="22"/>
              </w:rPr>
              <w:t>same date as this Lease]</w:t>
            </w:r>
            <w:r w:rsidR="001B60F7" w:rsidRPr="00E1098E">
              <w:rPr>
                <w:rFonts w:cs="Arial"/>
                <w:szCs w:val="22"/>
              </w:rPr>
              <w:t xml:space="preserve"> </w:t>
            </w:r>
            <w:r w:rsidR="00E1098E">
              <w:rPr>
                <w:rFonts w:cs="Arial"/>
                <w:b/>
                <w:bCs/>
                <w:szCs w:val="22"/>
              </w:rPr>
              <w:t>OR</w:t>
            </w:r>
            <w:r w:rsidR="001B60F7" w:rsidRPr="00E1098E">
              <w:rPr>
                <w:rFonts w:cs="Arial"/>
                <w:szCs w:val="22"/>
              </w:rPr>
              <w:t xml:space="preserve"> [</w:t>
            </w:r>
            <w:r w:rsidR="001B60F7" w:rsidRPr="00E1098E">
              <w:rPr>
                <w:rFonts w:cs="Arial"/>
                <w:szCs w:val="22"/>
                <w:highlight w:val="yellow"/>
              </w:rPr>
              <w:t>Insert date</w:t>
            </w:r>
            <w:r w:rsidR="001B60F7" w:rsidRPr="00E1098E">
              <w:rPr>
                <w:rFonts w:cs="Arial"/>
                <w:szCs w:val="22"/>
              </w:rPr>
              <w:t>]</w:t>
            </w:r>
            <w:r w:rsidR="007A5D2E" w:rsidRPr="00E1098E">
              <w:rPr>
                <w:rFonts w:cs="Arial"/>
                <w:szCs w:val="22"/>
              </w:rPr>
              <w:t>.</w:t>
            </w:r>
          </w:p>
        </w:tc>
      </w:tr>
      <w:tr w:rsidR="00A17688" w:rsidRPr="00E1098E" w14:paraId="7CD890E1" w14:textId="77777777" w:rsidTr="00540311">
        <w:tc>
          <w:tcPr>
            <w:tcW w:w="3294" w:type="dxa"/>
          </w:tcPr>
          <w:p w14:paraId="7822DC6C" w14:textId="25D51E6E" w:rsidR="00A17688" w:rsidRPr="00E1098E" w:rsidRDefault="00F312F5">
            <w:pPr>
              <w:pStyle w:val="DefTable"/>
              <w:jc w:val="left"/>
              <w:rPr>
                <w:b/>
                <w:bCs/>
              </w:rPr>
            </w:pPr>
            <w:bookmarkStart w:id="45" w:name="_Ref_a207004"/>
            <w:r w:rsidRPr="00E1098E">
              <w:rPr>
                <w:rStyle w:val="Defterm"/>
              </w:rPr>
              <w:t>Property</w:t>
            </w:r>
            <w:bookmarkEnd w:id="45"/>
          </w:p>
        </w:tc>
        <w:tc>
          <w:tcPr>
            <w:tcW w:w="5211" w:type="dxa"/>
          </w:tcPr>
          <w:p w14:paraId="6C6F172A" w14:textId="4F86619B" w:rsidR="00A17688" w:rsidRPr="00E1098E" w:rsidRDefault="00F312F5">
            <w:pPr>
              <w:pStyle w:val="DefTable"/>
            </w:pPr>
            <w:r w:rsidRPr="00E1098E">
              <w:t>the property described in</w:t>
            </w:r>
            <w:r w:rsidR="00FB356B">
              <w:t xml:space="preserve"> </w:t>
            </w:r>
            <w:r w:rsidR="00FB356B">
              <w:fldChar w:fldCharType="begin"/>
            </w:r>
            <w:r w:rsidR="00FB356B">
              <w:instrText xml:space="preserve"> REF Schedule1 \h </w:instrText>
            </w:r>
            <w:r w:rsidR="00FB356B">
              <w:fldChar w:fldCharType="separate"/>
            </w:r>
            <w:r w:rsidR="00852223" w:rsidRPr="00CA5BA1">
              <w:t>Schedule 1</w:t>
            </w:r>
            <w:r w:rsidR="00FB356B">
              <w:fldChar w:fldCharType="end"/>
            </w:r>
            <w:r w:rsidRPr="00E1098E">
              <w:t>.</w:t>
            </w:r>
          </w:p>
        </w:tc>
      </w:tr>
      <w:tr w:rsidR="00A17688" w:rsidRPr="00E1098E" w14:paraId="7C25BB44" w14:textId="77777777" w:rsidTr="00540311">
        <w:tc>
          <w:tcPr>
            <w:tcW w:w="3294" w:type="dxa"/>
          </w:tcPr>
          <w:p w14:paraId="1B3AF3DD" w14:textId="77777777" w:rsidR="00A17688" w:rsidRPr="00E1098E" w:rsidRDefault="00F312F5">
            <w:pPr>
              <w:pStyle w:val="DefTable"/>
              <w:jc w:val="left"/>
              <w:rPr>
                <w:b/>
                <w:bCs/>
              </w:rPr>
            </w:pPr>
            <w:bookmarkStart w:id="46" w:name="_Ref_a482640"/>
            <w:r w:rsidRPr="00E1098E">
              <w:rPr>
                <w:rStyle w:val="Defterm"/>
              </w:rPr>
              <w:t>Property Plan</w:t>
            </w:r>
            <w:bookmarkEnd w:id="46"/>
          </w:p>
        </w:tc>
        <w:tc>
          <w:tcPr>
            <w:tcW w:w="5211" w:type="dxa"/>
          </w:tcPr>
          <w:p w14:paraId="3FAA1CF5" w14:textId="586FE307" w:rsidR="00A17688" w:rsidRPr="00E1098E" w:rsidRDefault="00F312F5">
            <w:pPr>
              <w:pStyle w:val="DefTable"/>
            </w:pPr>
            <w:r w:rsidRPr="00E1098E">
              <w:t xml:space="preserve">the plan annexed to this Lease at </w:t>
            </w:r>
            <w:r w:rsidRPr="00E1098E">
              <w:fldChar w:fldCharType="begin"/>
            </w:r>
            <w:r w:rsidRPr="00E1098E">
              <w:instrText>REF _Ref_a846001 \h\w</w:instrText>
            </w:r>
            <w:r w:rsidR="00E1098E">
              <w:instrText xml:space="preserve"> \* MERGEFORMAT </w:instrText>
            </w:r>
            <w:r w:rsidRPr="00E1098E">
              <w:fldChar w:fldCharType="separate"/>
            </w:r>
            <w:r w:rsidR="00852223">
              <w:t>Appendix 1</w:t>
            </w:r>
            <w:r w:rsidRPr="00E1098E">
              <w:fldChar w:fldCharType="end"/>
            </w:r>
            <w:r w:rsidRPr="00E1098E">
              <w:t xml:space="preserve"> and marked "Property Plan".</w:t>
            </w:r>
          </w:p>
        </w:tc>
      </w:tr>
      <w:tr w:rsidR="00A17688" w:rsidRPr="00E1098E" w14:paraId="48B33C24" w14:textId="77777777" w:rsidTr="00540311">
        <w:tc>
          <w:tcPr>
            <w:tcW w:w="3294" w:type="dxa"/>
          </w:tcPr>
          <w:p w14:paraId="4E8E1EDB" w14:textId="77777777" w:rsidR="00A17688" w:rsidRPr="00E1098E" w:rsidRDefault="00F312F5">
            <w:pPr>
              <w:pStyle w:val="DefTable"/>
              <w:jc w:val="left"/>
              <w:rPr>
                <w:b/>
                <w:bCs/>
              </w:rPr>
            </w:pPr>
            <w:bookmarkStart w:id="47" w:name="_Ref_a437496"/>
            <w:r w:rsidRPr="00E1098E">
              <w:rPr>
                <w:rStyle w:val="Defterm"/>
              </w:rPr>
              <w:t>Rates and Taxes</w:t>
            </w:r>
            <w:bookmarkEnd w:id="47"/>
          </w:p>
        </w:tc>
        <w:tc>
          <w:tcPr>
            <w:tcW w:w="5211" w:type="dxa"/>
          </w:tcPr>
          <w:p w14:paraId="3D429AD7" w14:textId="77777777" w:rsidR="00A17688" w:rsidRPr="00E1098E" w:rsidRDefault="00F312F5">
            <w:pPr>
              <w:pStyle w:val="DefTable"/>
            </w:pPr>
            <w:r w:rsidRPr="00E1098E">
              <w:t>all present and future rates, taxes and other impositions and outgoings payable in respect of the Property, Equipment, their use and any works carried out at the Property or the Building by the Tenant (or a fair proportion of the total cost of those rates, taxes, impositions and outgoings if any are payable in respect of the Property together with any other property) but excluding any taxes:</w:t>
            </w:r>
          </w:p>
          <w:p w14:paraId="3F3AF76F" w14:textId="77777777" w:rsidR="00A17688" w:rsidRPr="00E1098E" w:rsidRDefault="00F312F5">
            <w:pPr>
              <w:pStyle w:val="DefLevel1"/>
            </w:pPr>
            <w:r w:rsidRPr="00E1098E">
              <w:lastRenderedPageBreak/>
              <w:t>payable by the Landlord in connection with any dealing with or disposition of the reversion to this Lease; or</w:t>
            </w:r>
          </w:p>
          <w:p w14:paraId="5433222F" w14:textId="77777777" w:rsidR="00A17688" w:rsidRPr="00E1098E" w:rsidRDefault="00F312F5">
            <w:pPr>
              <w:pStyle w:val="DefLevel1"/>
            </w:pPr>
            <w:r w:rsidRPr="00E1098E">
              <w:t>(except VAT) payable by the Landlord by reason of the receipt of any of the Rents due under this Lease.</w:t>
            </w:r>
          </w:p>
        </w:tc>
      </w:tr>
      <w:tr w:rsidR="00A17688" w:rsidRPr="00E1098E" w14:paraId="23AAAEAC" w14:textId="77777777" w:rsidTr="00540311">
        <w:tc>
          <w:tcPr>
            <w:tcW w:w="3294" w:type="dxa"/>
          </w:tcPr>
          <w:p w14:paraId="1F170D78" w14:textId="77777777" w:rsidR="00A17688" w:rsidRPr="00E1098E" w:rsidRDefault="00F312F5">
            <w:pPr>
              <w:pStyle w:val="DefTable"/>
              <w:jc w:val="left"/>
              <w:rPr>
                <w:b/>
                <w:bCs/>
              </w:rPr>
            </w:pPr>
            <w:bookmarkStart w:id="48" w:name="_Ref_a887759"/>
            <w:r w:rsidRPr="00E1098E">
              <w:rPr>
                <w:rStyle w:val="Defterm"/>
              </w:rPr>
              <w:lastRenderedPageBreak/>
              <w:t>Recommendation Report</w:t>
            </w:r>
            <w:bookmarkEnd w:id="48"/>
          </w:p>
        </w:tc>
        <w:tc>
          <w:tcPr>
            <w:tcW w:w="5211" w:type="dxa"/>
          </w:tcPr>
          <w:p w14:paraId="526C66A5" w14:textId="77777777" w:rsidR="00A17688" w:rsidRPr="00E1098E" w:rsidRDefault="00F312F5">
            <w:pPr>
              <w:pStyle w:val="DefTable"/>
            </w:pPr>
            <w:r w:rsidRPr="00E1098E">
              <w:t>a report as defined in regulation 4 of the EPC Regulations.</w:t>
            </w:r>
          </w:p>
        </w:tc>
      </w:tr>
      <w:tr w:rsidR="00A17688" w:rsidRPr="00E1098E" w14:paraId="46048762" w14:textId="77777777" w:rsidTr="00540311">
        <w:tc>
          <w:tcPr>
            <w:tcW w:w="3294" w:type="dxa"/>
          </w:tcPr>
          <w:p w14:paraId="65FBB115" w14:textId="77777777" w:rsidR="00A17688" w:rsidRPr="00E1098E" w:rsidRDefault="00F312F5">
            <w:pPr>
              <w:pStyle w:val="DefTable"/>
              <w:jc w:val="left"/>
              <w:rPr>
                <w:b/>
                <w:bCs/>
              </w:rPr>
            </w:pPr>
            <w:bookmarkStart w:id="49" w:name="_Ref_a187976"/>
            <w:r w:rsidRPr="00E1098E">
              <w:rPr>
                <w:rStyle w:val="Defterm"/>
              </w:rPr>
              <w:t>Rents</w:t>
            </w:r>
            <w:bookmarkEnd w:id="49"/>
          </w:p>
        </w:tc>
        <w:tc>
          <w:tcPr>
            <w:tcW w:w="5211" w:type="dxa"/>
          </w:tcPr>
          <w:p w14:paraId="03C5601A" w14:textId="1C75CBDD" w:rsidR="00A17688" w:rsidRPr="00E1098E" w:rsidRDefault="00F312F5">
            <w:pPr>
              <w:pStyle w:val="DefTable"/>
            </w:pPr>
            <w:r w:rsidRPr="00E1098E">
              <w:t xml:space="preserve">the rents set out in clause </w:t>
            </w:r>
            <w:r w:rsidRPr="00E1098E">
              <w:fldChar w:fldCharType="begin"/>
            </w:r>
            <w:r w:rsidRPr="00E1098E">
              <w:instrText>REF _Ref_a119235 \h\w</w:instrText>
            </w:r>
            <w:r w:rsidR="00E1098E">
              <w:instrText xml:space="preserve"> \* MERGEFORMAT </w:instrText>
            </w:r>
            <w:r w:rsidRPr="00E1098E">
              <w:fldChar w:fldCharType="separate"/>
            </w:r>
            <w:r w:rsidR="00852223">
              <w:t>2.2</w:t>
            </w:r>
            <w:r w:rsidRPr="00E1098E">
              <w:fldChar w:fldCharType="end"/>
            </w:r>
            <w:r w:rsidRPr="00E1098E">
              <w:t>.</w:t>
            </w:r>
          </w:p>
        </w:tc>
      </w:tr>
      <w:tr w:rsidR="00A17688" w:rsidRPr="00E1098E" w14:paraId="4AAD9FD8" w14:textId="77777777" w:rsidTr="00540311">
        <w:tc>
          <w:tcPr>
            <w:tcW w:w="3294" w:type="dxa"/>
          </w:tcPr>
          <w:p w14:paraId="7DF2A7A9" w14:textId="77777777" w:rsidR="00A17688" w:rsidRPr="00E1098E" w:rsidRDefault="00F312F5">
            <w:pPr>
              <w:pStyle w:val="DefTable"/>
              <w:jc w:val="left"/>
              <w:rPr>
                <w:b/>
                <w:bCs/>
              </w:rPr>
            </w:pPr>
            <w:bookmarkStart w:id="50" w:name="_Ref_a142347"/>
            <w:r w:rsidRPr="00E1098E">
              <w:rPr>
                <w:rStyle w:val="Defterm"/>
              </w:rPr>
              <w:t>Reservations</w:t>
            </w:r>
            <w:bookmarkEnd w:id="50"/>
          </w:p>
        </w:tc>
        <w:tc>
          <w:tcPr>
            <w:tcW w:w="5211" w:type="dxa"/>
          </w:tcPr>
          <w:p w14:paraId="611701D1" w14:textId="0C6601F1" w:rsidR="00A17688" w:rsidRPr="00E1098E" w:rsidRDefault="00F312F5">
            <w:pPr>
              <w:pStyle w:val="DefTable"/>
            </w:pPr>
            <w:r w:rsidRPr="00E1098E">
              <w:t xml:space="preserve">the rights excepted and reserved in paragraph </w:t>
            </w:r>
            <w:r w:rsidRPr="00E1098E">
              <w:fldChar w:fldCharType="begin"/>
            </w:r>
            <w:r w:rsidRPr="00E1098E">
              <w:instrText>REF _Ref_a482168 \h\w</w:instrText>
            </w:r>
            <w:r w:rsidR="00E1098E">
              <w:instrText xml:space="preserve"> \* MERGEFORMAT </w:instrText>
            </w:r>
            <w:r w:rsidRPr="00E1098E">
              <w:fldChar w:fldCharType="separate"/>
            </w:r>
            <w:r w:rsidR="00852223">
              <w:t>1</w:t>
            </w:r>
            <w:r w:rsidRPr="00E1098E">
              <w:fldChar w:fldCharType="end"/>
            </w:r>
            <w:r w:rsidRPr="00E1098E">
              <w:t xml:space="preserve"> of</w:t>
            </w:r>
            <w:r w:rsidR="002B2734">
              <w:t xml:space="preserve"> </w:t>
            </w:r>
            <w:r w:rsidR="002B2734">
              <w:fldChar w:fldCharType="begin"/>
            </w:r>
            <w:r w:rsidR="002B2734">
              <w:instrText xml:space="preserve"> REF Schedule3 \h </w:instrText>
            </w:r>
            <w:r w:rsidR="002B2734">
              <w:fldChar w:fldCharType="separate"/>
            </w:r>
            <w:r w:rsidR="00852223" w:rsidRPr="0053765F">
              <w:t>Schedule 3</w:t>
            </w:r>
            <w:r w:rsidR="002B2734">
              <w:fldChar w:fldCharType="end"/>
            </w:r>
            <w:r w:rsidRPr="00E1098E">
              <w:t>.</w:t>
            </w:r>
          </w:p>
        </w:tc>
      </w:tr>
      <w:tr w:rsidR="00A17688" w:rsidRPr="00E1098E" w14:paraId="3FC685E2" w14:textId="77777777" w:rsidTr="00540311">
        <w:tc>
          <w:tcPr>
            <w:tcW w:w="3294" w:type="dxa"/>
          </w:tcPr>
          <w:p w14:paraId="01D9F10C" w14:textId="77777777" w:rsidR="00A17688" w:rsidRPr="00E1098E" w:rsidRDefault="00F312F5">
            <w:pPr>
              <w:pStyle w:val="DefTable"/>
              <w:jc w:val="left"/>
              <w:rPr>
                <w:b/>
                <w:bCs/>
              </w:rPr>
            </w:pPr>
            <w:bookmarkStart w:id="51" w:name="_Ref_a598989"/>
            <w:r w:rsidRPr="00E1098E">
              <w:rPr>
                <w:rStyle w:val="Defterm"/>
              </w:rPr>
              <w:t>Rights</w:t>
            </w:r>
            <w:bookmarkEnd w:id="51"/>
          </w:p>
        </w:tc>
        <w:tc>
          <w:tcPr>
            <w:tcW w:w="5211" w:type="dxa"/>
          </w:tcPr>
          <w:p w14:paraId="21010917" w14:textId="76822851" w:rsidR="00A17688" w:rsidRPr="00E1098E" w:rsidRDefault="00F312F5">
            <w:pPr>
              <w:pStyle w:val="DefTable"/>
            </w:pPr>
            <w:r w:rsidRPr="00E1098E">
              <w:t xml:space="preserve">the rights granted in paragraph </w:t>
            </w:r>
            <w:r w:rsidRPr="00E1098E">
              <w:fldChar w:fldCharType="begin"/>
            </w:r>
            <w:r w:rsidRPr="00E1098E">
              <w:instrText>REF _Ref_a856209 \h\w</w:instrText>
            </w:r>
            <w:r w:rsidR="00E1098E">
              <w:instrText xml:space="preserve"> \* MERGEFORMAT </w:instrText>
            </w:r>
            <w:r w:rsidRPr="00E1098E">
              <w:fldChar w:fldCharType="separate"/>
            </w:r>
            <w:r w:rsidR="00852223">
              <w:t>1</w:t>
            </w:r>
            <w:r w:rsidRPr="00E1098E">
              <w:fldChar w:fldCharType="end"/>
            </w:r>
            <w:r w:rsidRPr="00E1098E">
              <w:t xml:space="preserve"> 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Pr="00E1098E">
              <w:t>.</w:t>
            </w:r>
          </w:p>
        </w:tc>
      </w:tr>
      <w:tr w:rsidR="00A17688" w:rsidRPr="00E1098E" w14:paraId="0720CF65" w14:textId="77777777" w:rsidTr="00540311">
        <w:tc>
          <w:tcPr>
            <w:tcW w:w="3294" w:type="dxa"/>
          </w:tcPr>
          <w:p w14:paraId="3E0B075E" w14:textId="67BFEEF3" w:rsidR="00A17688" w:rsidRPr="00E1098E" w:rsidRDefault="00F312F5">
            <w:pPr>
              <w:pStyle w:val="DefTable"/>
              <w:jc w:val="left"/>
              <w:rPr>
                <w:b/>
                <w:bCs/>
              </w:rPr>
            </w:pPr>
            <w:bookmarkStart w:id="52" w:name="_Ref_a908771"/>
            <w:r w:rsidRPr="00E1098E">
              <w:rPr>
                <w:rStyle w:val="Defterm"/>
              </w:rPr>
              <w:t>SEG Order</w:t>
            </w:r>
            <w:bookmarkEnd w:id="52"/>
          </w:p>
        </w:tc>
        <w:tc>
          <w:tcPr>
            <w:tcW w:w="5211" w:type="dxa"/>
          </w:tcPr>
          <w:p w14:paraId="482679F0" w14:textId="4F143D79" w:rsidR="00A17688" w:rsidRPr="00E1098E" w:rsidRDefault="00F312F5">
            <w:pPr>
              <w:pStyle w:val="DefTable"/>
            </w:pPr>
            <w:r w:rsidRPr="00E1098E">
              <w:t>the Smart Export Guarantee Order 2019 (</w:t>
            </w:r>
            <w:r w:rsidRPr="00E1098E">
              <w:rPr>
                <w:i/>
              </w:rPr>
              <w:t>SI 2019/1005</w:t>
            </w:r>
            <w:r w:rsidRPr="00E1098E">
              <w:t>).</w:t>
            </w:r>
          </w:p>
        </w:tc>
      </w:tr>
      <w:tr w:rsidR="00A17688" w:rsidRPr="00E1098E" w14:paraId="3C8EBB15" w14:textId="77777777" w:rsidTr="00540311">
        <w:tc>
          <w:tcPr>
            <w:tcW w:w="3294" w:type="dxa"/>
          </w:tcPr>
          <w:p w14:paraId="10C11C0D" w14:textId="08FFDD7F" w:rsidR="00A17688" w:rsidRPr="00E1098E" w:rsidRDefault="00F312F5">
            <w:pPr>
              <w:pStyle w:val="DefTable"/>
              <w:jc w:val="left"/>
              <w:rPr>
                <w:b/>
                <w:bCs/>
              </w:rPr>
            </w:pPr>
            <w:bookmarkStart w:id="53" w:name="_Ref_a931341"/>
            <w:r w:rsidRPr="00E1098E">
              <w:rPr>
                <w:rStyle w:val="Defterm"/>
              </w:rPr>
              <w:t>SEG Payments</w:t>
            </w:r>
            <w:bookmarkEnd w:id="53"/>
          </w:p>
        </w:tc>
        <w:tc>
          <w:tcPr>
            <w:tcW w:w="5211" w:type="dxa"/>
          </w:tcPr>
          <w:p w14:paraId="5B5DE7B4" w14:textId="533BC8CA" w:rsidR="00A17688" w:rsidRPr="00E1098E" w:rsidRDefault="00F312F5">
            <w:pPr>
              <w:pStyle w:val="DefTable"/>
            </w:pPr>
            <w:r w:rsidRPr="00E1098E">
              <w:t>any payments (including tariffs) payable under the SEG Order and the SLCS in respect of the renewable energy exported from the Equipment to the Grid.</w:t>
            </w:r>
          </w:p>
        </w:tc>
      </w:tr>
      <w:tr w:rsidR="00A17688" w:rsidRPr="00E1098E" w14:paraId="0DB0E23D" w14:textId="77777777" w:rsidTr="00540311">
        <w:tc>
          <w:tcPr>
            <w:tcW w:w="3294" w:type="dxa"/>
          </w:tcPr>
          <w:p w14:paraId="4AABF489" w14:textId="5899EEA6" w:rsidR="00A17688" w:rsidRPr="00E1098E" w:rsidRDefault="00F312F5">
            <w:pPr>
              <w:pStyle w:val="DefTable"/>
              <w:jc w:val="left"/>
              <w:rPr>
                <w:b/>
                <w:bCs/>
              </w:rPr>
            </w:pPr>
            <w:bookmarkStart w:id="54" w:name="_Ref_a461435"/>
            <w:r w:rsidRPr="00E1098E">
              <w:rPr>
                <w:rStyle w:val="Defterm"/>
              </w:rPr>
              <w:t>Service Accesses and Facilities</w:t>
            </w:r>
            <w:bookmarkEnd w:id="54"/>
          </w:p>
        </w:tc>
        <w:tc>
          <w:tcPr>
            <w:tcW w:w="5211" w:type="dxa"/>
          </w:tcPr>
          <w:p w14:paraId="41D118CA" w14:textId="40E2DD2F" w:rsidR="00A17688" w:rsidRPr="00E1098E" w:rsidRDefault="00F312F5">
            <w:pPr>
              <w:pStyle w:val="DefTable"/>
            </w:pPr>
            <w:r w:rsidRPr="00E1098E">
              <w:t>the goods lifts and service accessways and corridors shown coloured [</w:t>
            </w:r>
            <w:r w:rsidR="00DF3E14" w:rsidRPr="00E1098E">
              <w:rPr>
                <w:highlight w:val="yellow"/>
              </w:rPr>
              <w:t>Insert colour</w:t>
            </w:r>
            <w:r w:rsidRPr="00381349">
              <w:t>]</w:t>
            </w:r>
            <w:r w:rsidRPr="00E1098E">
              <w:t xml:space="preserve"> on the Building Plan or such alternative areas or facilities designated from time to time by the Landlord in accordance with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r w:rsidR="002B2734">
              <w:t xml:space="preserve"> </w:t>
            </w:r>
            <w:r w:rsidR="002B2734">
              <w:fldChar w:fldCharType="begin"/>
            </w:r>
            <w:r w:rsidR="002B2734">
              <w:instrText xml:space="preserve"> REF Schedule3 \h </w:instrText>
            </w:r>
            <w:r w:rsidR="002B2734">
              <w:fldChar w:fldCharType="separate"/>
            </w:r>
            <w:r w:rsidR="00852223" w:rsidRPr="0053765F">
              <w:t>Schedule 3</w:t>
            </w:r>
            <w:r w:rsidR="002B2734">
              <w:fldChar w:fldCharType="end"/>
            </w:r>
            <w:r w:rsidRPr="00E1098E">
              <w:t>.</w:t>
            </w:r>
          </w:p>
        </w:tc>
      </w:tr>
      <w:tr w:rsidR="00A17688" w:rsidRPr="00E1098E" w14:paraId="37930585" w14:textId="77777777" w:rsidTr="00540311">
        <w:tc>
          <w:tcPr>
            <w:tcW w:w="3294" w:type="dxa"/>
          </w:tcPr>
          <w:p w14:paraId="55E4045E" w14:textId="1E092337" w:rsidR="00A17688" w:rsidRPr="00E1098E" w:rsidRDefault="00F312F5">
            <w:pPr>
              <w:pStyle w:val="DefTable"/>
              <w:jc w:val="left"/>
              <w:rPr>
                <w:b/>
                <w:bCs/>
              </w:rPr>
            </w:pPr>
            <w:bookmarkStart w:id="55" w:name="_Ref_a444441"/>
            <w:r w:rsidRPr="00E1098E">
              <w:rPr>
                <w:rStyle w:val="Defterm"/>
              </w:rPr>
              <w:t>Service Area</w:t>
            </w:r>
            <w:bookmarkEnd w:id="55"/>
          </w:p>
        </w:tc>
        <w:tc>
          <w:tcPr>
            <w:tcW w:w="5211" w:type="dxa"/>
          </w:tcPr>
          <w:p w14:paraId="27886B8F" w14:textId="4EC4CF38" w:rsidR="00A17688" w:rsidRPr="00E1098E" w:rsidRDefault="00F312F5" w:rsidP="001B474B">
            <w:pPr>
              <w:pStyle w:val="DefTable"/>
            </w:pPr>
            <w:r w:rsidRPr="00E1098E">
              <w:t>the service area shown [</w:t>
            </w:r>
            <w:r w:rsidRPr="00381349">
              <w:rPr>
                <w:highlight w:val="yellow"/>
              </w:rPr>
              <w:t>coloured</w:t>
            </w:r>
            <w:r w:rsidR="00DF3E14" w:rsidRPr="00381349">
              <w:rPr>
                <w:b/>
                <w:highlight w:val="yellow"/>
              </w:rPr>
              <w:t>/</w:t>
            </w:r>
            <w:r w:rsidRPr="00381349">
              <w:rPr>
                <w:highlight w:val="yellow"/>
              </w:rPr>
              <w:t xml:space="preserve"> edged</w:t>
            </w:r>
            <w:r w:rsidR="00DF3E14" w:rsidRPr="00381349">
              <w:rPr>
                <w:b/>
                <w:highlight w:val="yellow"/>
              </w:rPr>
              <w:t>/</w:t>
            </w:r>
            <w:r w:rsidRPr="00381349">
              <w:rPr>
                <w:highlight w:val="yellow"/>
              </w:rPr>
              <w:t xml:space="preserve"> hatched</w:t>
            </w:r>
            <w:r w:rsidRPr="00E1098E">
              <w:t>] [</w:t>
            </w:r>
            <w:r w:rsidR="00DF3E14" w:rsidRPr="00381349">
              <w:rPr>
                <w:highlight w:val="yellow"/>
              </w:rPr>
              <w:t>Insert colour</w:t>
            </w:r>
            <w:r w:rsidRPr="00E1098E">
              <w:t xml:space="preserve">] on the Building Plan or such alternative area designated from time to time by the Landlord in accordance with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w:t>
            </w:r>
          </w:p>
        </w:tc>
      </w:tr>
      <w:tr w:rsidR="00A17688" w:rsidRPr="00E1098E" w14:paraId="1A7DB385" w14:textId="77777777" w:rsidTr="00540311">
        <w:tc>
          <w:tcPr>
            <w:tcW w:w="3294" w:type="dxa"/>
          </w:tcPr>
          <w:p w14:paraId="1E479E7A" w14:textId="77777777" w:rsidR="00A17688" w:rsidRPr="00E1098E" w:rsidRDefault="00F312F5">
            <w:pPr>
              <w:pStyle w:val="DefTable"/>
              <w:jc w:val="left"/>
              <w:rPr>
                <w:b/>
                <w:bCs/>
              </w:rPr>
            </w:pPr>
            <w:bookmarkStart w:id="56" w:name="_Ref_a724824"/>
            <w:r w:rsidRPr="00E1098E">
              <w:rPr>
                <w:rStyle w:val="Defterm"/>
              </w:rPr>
              <w:t>Service Media</w:t>
            </w:r>
            <w:bookmarkEnd w:id="56"/>
          </w:p>
        </w:tc>
        <w:tc>
          <w:tcPr>
            <w:tcW w:w="5211" w:type="dxa"/>
          </w:tcPr>
          <w:p w14:paraId="3C977C06" w14:textId="77777777" w:rsidR="00A17688" w:rsidRPr="00E1098E" w:rsidRDefault="00F312F5">
            <w:pPr>
              <w:pStyle w:val="DefTable"/>
            </w:pPr>
            <w:r w:rsidRPr="00E1098E">
              <w:t>all media for the supply or removal of electricity, gas, water, sewage, air-conditioning, heating, energy, telecommunications, data and all other services and utilities and all structures, machinery and equipment ancillary to those media.</w:t>
            </w:r>
          </w:p>
        </w:tc>
      </w:tr>
      <w:tr w:rsidR="00A17688" w:rsidRPr="00E1098E" w14:paraId="4FAAAD64" w14:textId="77777777" w:rsidTr="00540311">
        <w:tc>
          <w:tcPr>
            <w:tcW w:w="3294" w:type="dxa"/>
          </w:tcPr>
          <w:p w14:paraId="635CB7C7" w14:textId="3759C1D0" w:rsidR="00A17688" w:rsidRPr="00E1098E" w:rsidRDefault="00F312F5">
            <w:pPr>
              <w:pStyle w:val="DefTable"/>
              <w:jc w:val="left"/>
              <w:rPr>
                <w:b/>
                <w:bCs/>
              </w:rPr>
            </w:pPr>
            <w:bookmarkStart w:id="57" w:name="_Ref_a491321"/>
            <w:r w:rsidRPr="00E1098E">
              <w:rPr>
                <w:rStyle w:val="Defterm"/>
              </w:rPr>
              <w:lastRenderedPageBreak/>
              <w:t>Service Road</w:t>
            </w:r>
            <w:bookmarkEnd w:id="57"/>
          </w:p>
        </w:tc>
        <w:tc>
          <w:tcPr>
            <w:tcW w:w="5211" w:type="dxa"/>
          </w:tcPr>
          <w:p w14:paraId="77032B8D" w14:textId="62B77897" w:rsidR="00A17688" w:rsidRPr="00E1098E" w:rsidRDefault="00F312F5">
            <w:pPr>
              <w:pStyle w:val="DefTable"/>
            </w:pPr>
            <w:r w:rsidRPr="00E1098E">
              <w:t>the service road shown [</w:t>
            </w:r>
            <w:r w:rsidRPr="00E1098E">
              <w:rPr>
                <w:highlight w:val="yellow"/>
              </w:rPr>
              <w:t>coloured</w:t>
            </w:r>
            <w:r w:rsidR="001B474B" w:rsidRPr="00E1098E">
              <w:rPr>
                <w:highlight w:val="yellow"/>
              </w:rPr>
              <w:t xml:space="preserve"> </w:t>
            </w:r>
            <w:r w:rsidR="001B474B" w:rsidRPr="00E1098E">
              <w:rPr>
                <w:bCs/>
                <w:highlight w:val="yellow"/>
              </w:rPr>
              <w:t>/ hatched</w:t>
            </w:r>
            <w:r w:rsidRPr="00E1098E">
              <w:t>] [</w:t>
            </w:r>
            <w:r w:rsidR="001B474B" w:rsidRPr="00E1098E">
              <w:rPr>
                <w:highlight w:val="yellow"/>
              </w:rPr>
              <w:t>Insert colour</w:t>
            </w:r>
            <w:r w:rsidRPr="00E1098E">
              <w:t xml:space="preserve">] on the Building Plan or such alternative service road designated from time to time by the Landlord in accordance with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w:t>
            </w:r>
          </w:p>
        </w:tc>
      </w:tr>
      <w:tr w:rsidR="00A17688" w:rsidRPr="00E1098E" w14:paraId="293DFC1E" w14:textId="77777777" w:rsidTr="00540311">
        <w:tc>
          <w:tcPr>
            <w:tcW w:w="3294" w:type="dxa"/>
          </w:tcPr>
          <w:p w14:paraId="61CAC831" w14:textId="7AA8F327" w:rsidR="00A17688" w:rsidRPr="00E1098E" w:rsidRDefault="00F312F5">
            <w:pPr>
              <w:pStyle w:val="DefTable"/>
              <w:jc w:val="left"/>
              <w:rPr>
                <w:b/>
                <w:bCs/>
              </w:rPr>
            </w:pPr>
            <w:bookmarkStart w:id="58" w:name="_Ref_a446717"/>
            <w:r w:rsidRPr="00E1098E">
              <w:rPr>
                <w:rStyle w:val="Defterm"/>
              </w:rPr>
              <w:t>SLCS</w:t>
            </w:r>
            <w:bookmarkEnd w:id="58"/>
          </w:p>
        </w:tc>
        <w:tc>
          <w:tcPr>
            <w:tcW w:w="5211" w:type="dxa"/>
          </w:tcPr>
          <w:p w14:paraId="3B6EEB19" w14:textId="3E85267D" w:rsidR="00A17688" w:rsidRPr="00E1098E" w:rsidRDefault="00F312F5">
            <w:pPr>
              <w:pStyle w:val="DefTable"/>
            </w:pPr>
            <w:r w:rsidRPr="00E1098E">
              <w:t>the Standard Licence Conditions of Electricity Supply Licences as modified to provide for SEG Payments and published by Ofgem from time to time.</w:t>
            </w:r>
          </w:p>
        </w:tc>
      </w:tr>
      <w:tr w:rsidR="00A17688" w:rsidRPr="00E1098E" w14:paraId="2E48FE91" w14:textId="77777777" w:rsidTr="00540311">
        <w:tc>
          <w:tcPr>
            <w:tcW w:w="3294" w:type="dxa"/>
          </w:tcPr>
          <w:p w14:paraId="49FDE32A" w14:textId="77777777" w:rsidR="00A17688" w:rsidRPr="00E1098E" w:rsidRDefault="00F312F5">
            <w:pPr>
              <w:pStyle w:val="DefTable"/>
              <w:jc w:val="left"/>
              <w:rPr>
                <w:b/>
                <w:bCs/>
              </w:rPr>
            </w:pPr>
            <w:bookmarkStart w:id="59" w:name="_Ref_a501146"/>
            <w:r w:rsidRPr="00E1098E">
              <w:rPr>
                <w:rStyle w:val="Defterm"/>
              </w:rPr>
              <w:t>Signs</w:t>
            </w:r>
            <w:bookmarkEnd w:id="59"/>
          </w:p>
        </w:tc>
        <w:tc>
          <w:tcPr>
            <w:tcW w:w="5211" w:type="dxa"/>
          </w:tcPr>
          <w:p w14:paraId="2C009B0D" w14:textId="77777777" w:rsidR="00A17688" w:rsidRPr="00E1098E" w:rsidRDefault="00F312F5">
            <w:pPr>
              <w:pStyle w:val="DefTable"/>
            </w:pPr>
            <w:r w:rsidRPr="00E1098E">
              <w:t>signs, fascia, placards, boards, posters and advertisements.</w:t>
            </w:r>
          </w:p>
        </w:tc>
      </w:tr>
      <w:tr w:rsidR="00A17688" w:rsidRPr="00E1098E" w14:paraId="567606F1" w14:textId="77777777" w:rsidTr="00540311">
        <w:tc>
          <w:tcPr>
            <w:tcW w:w="3294" w:type="dxa"/>
          </w:tcPr>
          <w:p w14:paraId="415AC709" w14:textId="77777777" w:rsidR="00A17688" w:rsidRPr="00E1098E" w:rsidRDefault="00F312F5">
            <w:pPr>
              <w:pStyle w:val="DefTable"/>
              <w:jc w:val="left"/>
              <w:rPr>
                <w:b/>
                <w:bCs/>
              </w:rPr>
            </w:pPr>
            <w:bookmarkStart w:id="60" w:name="_Ref_a762015"/>
            <w:r w:rsidRPr="00E1098E">
              <w:rPr>
                <w:rStyle w:val="Defterm"/>
              </w:rPr>
              <w:t>Term</w:t>
            </w:r>
            <w:bookmarkEnd w:id="60"/>
          </w:p>
        </w:tc>
        <w:tc>
          <w:tcPr>
            <w:tcW w:w="5211" w:type="dxa"/>
          </w:tcPr>
          <w:p w14:paraId="52926D40" w14:textId="16FDA6E7" w:rsidR="00A17688" w:rsidRPr="00E1098E" w:rsidRDefault="00F312F5">
            <w:pPr>
              <w:pStyle w:val="DefTable"/>
            </w:pPr>
            <w:r w:rsidRPr="00E1098E">
              <w:t>the Contractual Term</w:t>
            </w:r>
            <w:r w:rsidR="007B0AE2" w:rsidRPr="00E1098E">
              <w:t>.</w:t>
            </w:r>
          </w:p>
        </w:tc>
      </w:tr>
      <w:tr w:rsidR="00A17688" w:rsidRPr="00E1098E" w14:paraId="18CD3D89" w14:textId="77777777" w:rsidTr="00540311">
        <w:tc>
          <w:tcPr>
            <w:tcW w:w="3294" w:type="dxa"/>
          </w:tcPr>
          <w:p w14:paraId="08F52B76" w14:textId="77777777" w:rsidR="00A17688" w:rsidRPr="00E1098E" w:rsidRDefault="00F312F5">
            <w:pPr>
              <w:pStyle w:val="DefTable"/>
              <w:jc w:val="left"/>
              <w:rPr>
                <w:b/>
                <w:bCs/>
              </w:rPr>
            </w:pPr>
            <w:bookmarkStart w:id="61" w:name="_Ref_a146665"/>
            <w:r w:rsidRPr="00E1098E">
              <w:rPr>
                <w:rStyle w:val="Defterm"/>
              </w:rPr>
              <w:t>Termination Date</w:t>
            </w:r>
            <w:bookmarkEnd w:id="61"/>
          </w:p>
        </w:tc>
        <w:tc>
          <w:tcPr>
            <w:tcW w:w="5211" w:type="dxa"/>
          </w:tcPr>
          <w:p w14:paraId="40911486" w14:textId="77777777" w:rsidR="00A17688" w:rsidRPr="00E1098E" w:rsidRDefault="00F312F5">
            <w:pPr>
              <w:pStyle w:val="DefTable"/>
            </w:pPr>
            <w:r w:rsidRPr="00E1098E">
              <w:t>the date on which this Lease determines (however it determines).</w:t>
            </w:r>
          </w:p>
        </w:tc>
      </w:tr>
      <w:tr w:rsidR="00A17688" w:rsidRPr="00E1098E" w14:paraId="66182E01" w14:textId="77777777" w:rsidTr="00540311">
        <w:tc>
          <w:tcPr>
            <w:tcW w:w="3294" w:type="dxa"/>
          </w:tcPr>
          <w:p w14:paraId="14BE76FB" w14:textId="77777777" w:rsidR="00A17688" w:rsidRPr="00E1098E" w:rsidRDefault="00F312F5">
            <w:pPr>
              <w:pStyle w:val="DefTable"/>
              <w:jc w:val="left"/>
              <w:rPr>
                <w:b/>
                <w:bCs/>
              </w:rPr>
            </w:pPr>
            <w:bookmarkStart w:id="62" w:name="_Ref_a560610"/>
            <w:r w:rsidRPr="00E1098E">
              <w:rPr>
                <w:rStyle w:val="Defterm"/>
              </w:rPr>
              <w:t>Third Party Rights</w:t>
            </w:r>
            <w:bookmarkEnd w:id="62"/>
          </w:p>
        </w:tc>
        <w:tc>
          <w:tcPr>
            <w:tcW w:w="5211" w:type="dxa"/>
          </w:tcPr>
          <w:p w14:paraId="69E7363A" w14:textId="57C5F6DD" w:rsidR="00A17688" w:rsidRPr="00E1098E" w:rsidRDefault="00F312F5">
            <w:pPr>
              <w:pStyle w:val="DefTable"/>
            </w:pPr>
            <w:r w:rsidRPr="00E1098E">
              <w:t>the matters set out in</w:t>
            </w:r>
            <w:r w:rsidR="00381349">
              <w:t xml:space="preserve"> </w:t>
            </w:r>
            <w:r w:rsidR="00381349">
              <w:fldChar w:fldCharType="begin"/>
            </w:r>
            <w:r w:rsidR="00381349">
              <w:instrText xml:space="preserve"> REF Schedule4 \h </w:instrText>
            </w:r>
            <w:r w:rsidR="00381349">
              <w:fldChar w:fldCharType="separate"/>
            </w:r>
            <w:r w:rsidR="00852223" w:rsidRPr="0053765F">
              <w:t>Schedule 4</w:t>
            </w:r>
            <w:r w:rsidR="00381349">
              <w:fldChar w:fldCharType="end"/>
            </w:r>
            <w:r w:rsidRPr="00E1098E">
              <w:t>.</w:t>
            </w:r>
          </w:p>
        </w:tc>
      </w:tr>
      <w:tr w:rsidR="00A17688" w:rsidRPr="00E1098E" w14:paraId="63FC6180" w14:textId="77777777" w:rsidTr="00540311">
        <w:tc>
          <w:tcPr>
            <w:tcW w:w="3294" w:type="dxa"/>
          </w:tcPr>
          <w:p w14:paraId="48A9BB86" w14:textId="77777777" w:rsidR="00A17688" w:rsidRPr="00E1098E" w:rsidRDefault="00F312F5">
            <w:pPr>
              <w:pStyle w:val="DefTable"/>
              <w:jc w:val="left"/>
              <w:rPr>
                <w:b/>
                <w:bCs/>
              </w:rPr>
            </w:pPr>
            <w:bookmarkStart w:id="63" w:name="_Ref_a271421"/>
            <w:r w:rsidRPr="00E1098E">
              <w:rPr>
                <w:rStyle w:val="Defterm"/>
              </w:rPr>
              <w:t>Transaction</w:t>
            </w:r>
            <w:bookmarkEnd w:id="63"/>
          </w:p>
        </w:tc>
        <w:tc>
          <w:tcPr>
            <w:tcW w:w="5211" w:type="dxa"/>
          </w:tcPr>
          <w:p w14:paraId="328BD162" w14:textId="77777777" w:rsidR="00A17688" w:rsidRPr="00E1098E" w:rsidRDefault="00F312F5">
            <w:pPr>
              <w:pStyle w:val="DefTable"/>
            </w:pPr>
            <w:r w:rsidRPr="00E1098E">
              <w:t>is:</w:t>
            </w:r>
          </w:p>
          <w:p w14:paraId="38EC5DF1" w14:textId="77777777" w:rsidR="00A17688" w:rsidRPr="00E1098E" w:rsidRDefault="00F312F5">
            <w:pPr>
              <w:pStyle w:val="DefLevel1"/>
            </w:pPr>
            <w:r w:rsidRPr="00E1098E">
              <w:t>any dealing with this Lease or the devolution or transmission of or parting with possession of any interest in it;</w:t>
            </w:r>
          </w:p>
          <w:p w14:paraId="5EDCA903" w14:textId="77777777" w:rsidR="00A17688" w:rsidRPr="00E1098E" w:rsidRDefault="00F312F5">
            <w:pPr>
              <w:pStyle w:val="DefLevel1"/>
            </w:pPr>
            <w:r w:rsidRPr="00E1098E">
              <w:t>the creation of any underlease or other interest out of this Lease or out of any interest or underlease derived from it and any dealing, devolution or transmission of or parting with possession of any such interest or underlease; or</w:t>
            </w:r>
          </w:p>
          <w:p w14:paraId="524CB659" w14:textId="77777777" w:rsidR="00A17688" w:rsidRPr="00E1098E" w:rsidRDefault="00F312F5">
            <w:pPr>
              <w:pStyle w:val="DefLevel1"/>
            </w:pPr>
            <w:r w:rsidRPr="00E1098E">
              <w:t>the making of any other arrangement for the occupation of the Property.</w:t>
            </w:r>
          </w:p>
        </w:tc>
      </w:tr>
      <w:tr w:rsidR="00A17688" w:rsidRPr="00E1098E" w14:paraId="3859F6C6" w14:textId="77777777" w:rsidTr="00540311">
        <w:tc>
          <w:tcPr>
            <w:tcW w:w="3294" w:type="dxa"/>
          </w:tcPr>
          <w:p w14:paraId="64355E4A" w14:textId="77777777" w:rsidR="00A17688" w:rsidRPr="00E1098E" w:rsidRDefault="00F312F5">
            <w:pPr>
              <w:pStyle w:val="DefTable"/>
              <w:jc w:val="left"/>
              <w:rPr>
                <w:b/>
                <w:bCs/>
              </w:rPr>
            </w:pPr>
            <w:bookmarkStart w:id="64" w:name="_Ref_a146961"/>
            <w:r w:rsidRPr="00E1098E">
              <w:rPr>
                <w:rStyle w:val="Defterm"/>
              </w:rPr>
              <w:t>VAT</w:t>
            </w:r>
            <w:bookmarkEnd w:id="64"/>
          </w:p>
        </w:tc>
        <w:tc>
          <w:tcPr>
            <w:tcW w:w="5211" w:type="dxa"/>
          </w:tcPr>
          <w:p w14:paraId="6E6F2136" w14:textId="7BF09FBF" w:rsidR="00A17688" w:rsidRPr="00E1098E" w:rsidRDefault="00F312F5">
            <w:pPr>
              <w:pStyle w:val="DefTable"/>
            </w:pPr>
            <w:r w:rsidRPr="00E1098E">
              <w:t>value added tax or any equivalent tax chargeable in the UK.</w:t>
            </w:r>
          </w:p>
        </w:tc>
      </w:tr>
      <w:tr w:rsidR="00A17688" w:rsidRPr="00E1098E" w14:paraId="2A6A0854" w14:textId="77777777" w:rsidTr="00540311">
        <w:tc>
          <w:tcPr>
            <w:tcW w:w="3294" w:type="dxa"/>
          </w:tcPr>
          <w:p w14:paraId="6E5CE1F8" w14:textId="431F459F" w:rsidR="00A17688" w:rsidRPr="00E1098E" w:rsidRDefault="00F312F5">
            <w:pPr>
              <w:pStyle w:val="DefTable"/>
              <w:jc w:val="left"/>
              <w:rPr>
                <w:b/>
                <w:bCs/>
              </w:rPr>
            </w:pPr>
            <w:bookmarkStart w:id="65" w:name="_Ref_a747250"/>
            <w:r w:rsidRPr="00E1098E">
              <w:rPr>
                <w:rStyle w:val="Defterm"/>
              </w:rPr>
              <w:t>Written Replies</w:t>
            </w:r>
            <w:bookmarkEnd w:id="65"/>
          </w:p>
        </w:tc>
        <w:tc>
          <w:tcPr>
            <w:tcW w:w="5211" w:type="dxa"/>
          </w:tcPr>
          <w:p w14:paraId="7C55D157" w14:textId="6ADFC16E" w:rsidR="00A17688" w:rsidRPr="00E1098E" w:rsidRDefault="00F312F5">
            <w:pPr>
              <w:pStyle w:val="DefTable"/>
            </w:pPr>
            <w:r w:rsidRPr="00E1098E">
              <w:t xml:space="preserve">subject to clause </w:t>
            </w:r>
            <w:r w:rsidRPr="00E1098E">
              <w:fldChar w:fldCharType="begin"/>
            </w:r>
            <w:r w:rsidRPr="00E1098E">
              <w:instrText>REF _Ref_a327959 \h\w</w:instrText>
            </w:r>
            <w:r w:rsidR="00E1098E">
              <w:instrText xml:space="preserve"> \* MERGEFORMAT </w:instrText>
            </w:r>
            <w:r w:rsidRPr="00E1098E">
              <w:fldChar w:fldCharType="separate"/>
            </w:r>
            <w:r w:rsidR="00852223">
              <w:t>1.22</w:t>
            </w:r>
            <w:r w:rsidRPr="00E1098E">
              <w:fldChar w:fldCharType="end"/>
            </w:r>
            <w:r w:rsidRPr="00E1098E">
              <w:t>, are any:</w:t>
            </w:r>
          </w:p>
          <w:p w14:paraId="034CE654" w14:textId="63A801AF" w:rsidR="00A17688" w:rsidRPr="00E1098E" w:rsidRDefault="00F312F5">
            <w:pPr>
              <w:pStyle w:val="DefLevel1"/>
            </w:pPr>
            <w:r w:rsidRPr="00E1098E">
              <w:t>written replies that [</w:t>
            </w:r>
            <w:r w:rsidR="009B7471" w:rsidRPr="00E1098E">
              <w:rPr>
                <w:highlight w:val="yellow"/>
              </w:rPr>
              <w:t>Insert details of Landlord’s legal advisers</w:t>
            </w:r>
            <w:r w:rsidRPr="00E1098E">
              <w:t xml:space="preserve">] has given before the date of </w:t>
            </w:r>
            <w:r w:rsidR="007B0AE2" w:rsidRPr="00E1098E">
              <w:t>t</w:t>
            </w:r>
            <w:r w:rsidRPr="00E1098E">
              <w:t xml:space="preserve">his </w:t>
            </w:r>
            <w:r w:rsidRPr="00E1098E">
              <w:lastRenderedPageBreak/>
              <w:t>Lease</w:t>
            </w:r>
            <w:r w:rsidR="007B0AE2" w:rsidRPr="00E1098E">
              <w:t xml:space="preserve"> </w:t>
            </w:r>
            <w:r w:rsidRPr="00E1098E">
              <w:t>to any written enquiries raised by [</w:t>
            </w:r>
            <w:r w:rsidR="0080585E" w:rsidRPr="00E1098E">
              <w:rPr>
                <w:highlight w:val="yellow"/>
              </w:rPr>
              <w:t>Insert details of original tenant’s legal advisers</w:t>
            </w:r>
            <w:r w:rsidRPr="00E1098E">
              <w:t>]; or</w:t>
            </w:r>
          </w:p>
          <w:p w14:paraId="382CD166" w14:textId="0020EC4B" w:rsidR="00A17688" w:rsidRPr="00E1098E" w:rsidRDefault="00F312F5">
            <w:pPr>
              <w:pStyle w:val="DefLevel1"/>
            </w:pPr>
            <w:r w:rsidRPr="00E1098E">
              <w:t>written replies to written enquiries given before the date of this Lease by [</w:t>
            </w:r>
            <w:r w:rsidR="0080585E" w:rsidRPr="00E1098E">
              <w:rPr>
                <w:highlight w:val="yellow"/>
              </w:rPr>
              <w:t>Insert details of original landlord’s legal advisers</w:t>
            </w:r>
            <w:r w:rsidR="0080585E" w:rsidRPr="00E1098E">
              <w:t>]</w:t>
            </w:r>
            <w:r w:rsidRPr="00E1098E">
              <w:t xml:space="preserve"> to [</w:t>
            </w:r>
            <w:r w:rsidR="0080585E" w:rsidRPr="00E1098E">
              <w:rPr>
                <w:highlight w:val="yellow"/>
              </w:rPr>
              <w:t>Insert details of original tenant’s legal advisers</w:t>
            </w:r>
            <w:r w:rsidRPr="00E1098E">
              <w:t>]].</w:t>
            </w:r>
          </w:p>
        </w:tc>
      </w:tr>
    </w:tbl>
    <w:p w14:paraId="40CE59EE" w14:textId="77777777" w:rsidR="00A17688" w:rsidRPr="00E1098E" w:rsidRDefault="00F312F5">
      <w:pPr>
        <w:pStyle w:val="RMLevel2"/>
      </w:pPr>
      <w:bookmarkStart w:id="66" w:name="_Ref_a912962"/>
      <w:r w:rsidRPr="00E1098E">
        <w:lastRenderedPageBreak/>
        <w:t>A reference to this Lease, except a reference to the date of this Lease or to the grant of this Lease, is a reference to this deed and any deed, licence, consent, approval or other instrument supplemental or collateral to it.</w:t>
      </w:r>
      <w:bookmarkEnd w:id="66"/>
    </w:p>
    <w:p w14:paraId="475CCA04" w14:textId="77777777" w:rsidR="00A17688" w:rsidRPr="00E1098E" w:rsidRDefault="00F312F5">
      <w:pPr>
        <w:pStyle w:val="RMLevel2"/>
      </w:pPr>
      <w:bookmarkStart w:id="67" w:name="_Ref_a473898"/>
      <w:r w:rsidRPr="00E1098E">
        <w:t xml:space="preserve">The Schedules form part of this Lease and shall have effect as if set out in full in the body of this Lease. Any reference to </w:t>
      </w:r>
      <w:r w:rsidRPr="00E1098E">
        <w:rPr>
          <w:rStyle w:val="Defterm"/>
        </w:rPr>
        <w:t>this Lease</w:t>
      </w:r>
      <w:r w:rsidRPr="00E1098E">
        <w:t xml:space="preserve"> includes the Schedules.</w:t>
      </w:r>
      <w:bookmarkEnd w:id="67"/>
    </w:p>
    <w:p w14:paraId="4DBECB07" w14:textId="77777777" w:rsidR="00A17688" w:rsidRPr="00E1098E" w:rsidRDefault="00F312F5">
      <w:pPr>
        <w:pStyle w:val="RMLevel2"/>
      </w:pPr>
      <w:bookmarkStart w:id="68" w:name="_Ref_a872694"/>
      <w:r w:rsidRPr="00E1098E">
        <w:t>Unless the context otherwise requires, references to clauses, Schedules and Annexes are to the clauses, Schedules and Annexes of this Lease and references to paragraphs are to paragraphs of the relevant Schedule.</w:t>
      </w:r>
      <w:bookmarkEnd w:id="68"/>
    </w:p>
    <w:p w14:paraId="2B7FA1A3" w14:textId="77777777" w:rsidR="00A17688" w:rsidRPr="00E1098E" w:rsidRDefault="00F312F5">
      <w:pPr>
        <w:pStyle w:val="RMLevel2"/>
      </w:pPr>
      <w:bookmarkStart w:id="69" w:name="_Ref_a559193"/>
      <w:r w:rsidRPr="00E1098E">
        <w:t>Clause, Schedule and paragraph headings shall not affect the interpretation of this Lease.</w:t>
      </w:r>
      <w:bookmarkEnd w:id="69"/>
    </w:p>
    <w:p w14:paraId="5A68B8BD" w14:textId="77777777" w:rsidR="00A17688" w:rsidRPr="00E1098E" w:rsidRDefault="00F312F5">
      <w:pPr>
        <w:pStyle w:val="RMLevel2"/>
      </w:pPr>
      <w:bookmarkStart w:id="70" w:name="_Ref_a566688"/>
      <w:r w:rsidRPr="00E1098E">
        <w:t>A reference to:</w:t>
      </w:r>
      <w:bookmarkEnd w:id="70"/>
    </w:p>
    <w:p w14:paraId="7E841248" w14:textId="77777777" w:rsidR="00A17688" w:rsidRPr="00E1098E" w:rsidRDefault="00F312F5">
      <w:pPr>
        <w:pStyle w:val="RMLevel3"/>
      </w:pPr>
      <w:bookmarkStart w:id="71" w:name="_Ref_a513346"/>
      <w:r w:rsidRPr="00E1098E">
        <w:t xml:space="preserve">the </w:t>
      </w:r>
      <w:r w:rsidRPr="00E1098E">
        <w:rPr>
          <w:rStyle w:val="Defterm"/>
        </w:rPr>
        <w:t>Landlord</w:t>
      </w:r>
      <w:r w:rsidRPr="00E1098E">
        <w:t xml:space="preserve"> includes a reference to the person entitled to the immediate reversion to this Lease;</w:t>
      </w:r>
      <w:bookmarkEnd w:id="71"/>
    </w:p>
    <w:p w14:paraId="2BBE5C61" w14:textId="30631B1C" w:rsidR="00A17688" w:rsidRPr="00E1098E" w:rsidRDefault="00F312F5">
      <w:pPr>
        <w:pStyle w:val="RMLevel3"/>
      </w:pPr>
      <w:bookmarkStart w:id="72" w:name="_Ref_a672252"/>
      <w:r w:rsidRPr="00E1098E">
        <w:t xml:space="preserve">the </w:t>
      </w:r>
      <w:r w:rsidRPr="00E1098E">
        <w:rPr>
          <w:rStyle w:val="Defterm"/>
        </w:rPr>
        <w:t>Tenant</w:t>
      </w:r>
      <w:r w:rsidRPr="00E1098E">
        <w:t xml:space="preserve"> includes a reference to its successors in title and assigns; and</w:t>
      </w:r>
      <w:bookmarkEnd w:id="72"/>
    </w:p>
    <w:p w14:paraId="40EAB168" w14:textId="5979C6E8" w:rsidR="00A17688" w:rsidRPr="00E1098E" w:rsidRDefault="00F312F5">
      <w:pPr>
        <w:pStyle w:val="RMLevel3"/>
      </w:pPr>
      <w:bookmarkStart w:id="73" w:name="_Ref_a473560"/>
      <w:r w:rsidRPr="00E1098E">
        <w:t xml:space="preserve">a </w:t>
      </w:r>
      <w:r w:rsidRPr="00E1098E">
        <w:rPr>
          <w:rStyle w:val="Defterm"/>
        </w:rPr>
        <w:t>guarantor</w:t>
      </w:r>
      <w:r w:rsidRPr="00E1098E">
        <w:t xml:space="preserve"> is a reference to any guarantor </w:t>
      </w:r>
      <w:r w:rsidRPr="00E1098E">
        <w:rPr>
          <w:b/>
        </w:rPr>
        <w:t>OR</w:t>
      </w:r>
      <w:r w:rsidRPr="00E1098E">
        <w:t xml:space="preserve"> includes a reference to the Guarantor and to any other guarantor of the tenant covenants of this Lease including a guarantor who has entered into an authorised guarantee agreement.</w:t>
      </w:r>
      <w:bookmarkEnd w:id="73"/>
    </w:p>
    <w:p w14:paraId="06A4B728" w14:textId="77777777" w:rsidR="00A17688" w:rsidRPr="00E1098E" w:rsidRDefault="00F312F5">
      <w:pPr>
        <w:pStyle w:val="RMLevel2"/>
      </w:pPr>
      <w:bookmarkStart w:id="74" w:name="_Ref_a308263"/>
      <w:r w:rsidRPr="00E1098E">
        <w:t xml:space="preserve">In relation to any payment, a reference to a </w:t>
      </w:r>
      <w:r w:rsidRPr="00E1098E">
        <w:rPr>
          <w:rStyle w:val="Defterm"/>
        </w:rPr>
        <w:t>fair proportion</w:t>
      </w:r>
      <w:r w:rsidRPr="00E1098E">
        <w:t xml:space="preserve"> is to a fair proportion of the total amount payable, determined conclusively (except as to questions of law) by the Landlord.</w:t>
      </w:r>
      <w:bookmarkEnd w:id="74"/>
    </w:p>
    <w:p w14:paraId="78131ADF" w14:textId="77777777" w:rsidR="00A17688" w:rsidRPr="00E1098E" w:rsidRDefault="00F312F5">
      <w:pPr>
        <w:pStyle w:val="RMLevel2"/>
      </w:pPr>
      <w:bookmarkStart w:id="75" w:name="_Ref_a173760"/>
      <w:r w:rsidRPr="00E1098E">
        <w:t xml:space="preserve">A </w:t>
      </w:r>
      <w:r w:rsidRPr="00E1098E">
        <w:rPr>
          <w:rStyle w:val="Defterm"/>
        </w:rPr>
        <w:t>person</w:t>
      </w:r>
      <w:r w:rsidRPr="00E1098E">
        <w:t xml:space="preserve"> includes a natural person, corporate or unincorporated body (whether or not having separate legal personality).</w:t>
      </w:r>
      <w:bookmarkEnd w:id="75"/>
    </w:p>
    <w:p w14:paraId="0FFAD6B3" w14:textId="77777777" w:rsidR="00A17688" w:rsidRPr="00E1098E" w:rsidRDefault="00F312F5">
      <w:pPr>
        <w:pStyle w:val="RMLevel2"/>
      </w:pPr>
      <w:bookmarkStart w:id="76" w:name="_Ref_a353752"/>
      <w:r w:rsidRPr="00E1098E">
        <w:t>Unless the context otherwise requires, a reference to one gender shall include a reference to the other genders.</w:t>
      </w:r>
      <w:bookmarkEnd w:id="76"/>
    </w:p>
    <w:p w14:paraId="250B43E8" w14:textId="77777777" w:rsidR="00A17688" w:rsidRPr="00E1098E" w:rsidRDefault="00F312F5">
      <w:pPr>
        <w:pStyle w:val="RMLevel2"/>
      </w:pPr>
      <w:bookmarkStart w:id="77" w:name="_Ref_a189305"/>
      <w:r w:rsidRPr="00E1098E">
        <w:t xml:space="preserve">The expressions </w:t>
      </w:r>
      <w:r w:rsidRPr="00E1098E">
        <w:rPr>
          <w:rStyle w:val="Defterm"/>
        </w:rPr>
        <w:t>authorised guarantee agreement</w:t>
      </w:r>
      <w:r w:rsidRPr="00E1098E">
        <w:t xml:space="preserve">, </w:t>
      </w:r>
      <w:r w:rsidRPr="00E1098E">
        <w:rPr>
          <w:rStyle w:val="Defterm"/>
        </w:rPr>
        <w:t>landlord covenant</w:t>
      </w:r>
      <w:r w:rsidRPr="00E1098E">
        <w:t xml:space="preserve"> and </w:t>
      </w:r>
      <w:r w:rsidRPr="00E1098E">
        <w:rPr>
          <w:rStyle w:val="Defterm"/>
        </w:rPr>
        <w:t>tenant covenant</w:t>
      </w:r>
      <w:r w:rsidRPr="00E1098E">
        <w:t xml:space="preserve"> each has the meaning given to it by the LTCA 1995.</w:t>
      </w:r>
      <w:bookmarkEnd w:id="77"/>
    </w:p>
    <w:p w14:paraId="3C38DB92" w14:textId="77777777" w:rsidR="00A17688" w:rsidRPr="00E1098E" w:rsidRDefault="00F312F5">
      <w:pPr>
        <w:pStyle w:val="RMLevel2"/>
      </w:pPr>
      <w:bookmarkStart w:id="78" w:name="_Ref_a937435"/>
      <w:r w:rsidRPr="00E1098E">
        <w:lastRenderedPageBreak/>
        <w:t>Any obligation on the Tenant not to do something includes an obligation not to allow that thing to be done and an obligation to use best endeavours to prevent that thing being done by another person.</w:t>
      </w:r>
      <w:bookmarkEnd w:id="78"/>
    </w:p>
    <w:p w14:paraId="6C4C4408" w14:textId="77777777" w:rsidR="00A17688" w:rsidRPr="00E1098E" w:rsidRDefault="00F312F5">
      <w:pPr>
        <w:pStyle w:val="RMLevel2"/>
      </w:pPr>
      <w:bookmarkStart w:id="79" w:name="_Ref_a913187"/>
      <w:r w:rsidRPr="00E1098E">
        <w:t>References to:</w:t>
      </w:r>
      <w:bookmarkEnd w:id="79"/>
    </w:p>
    <w:p w14:paraId="44DAD87F" w14:textId="6C8292DA" w:rsidR="00A17688" w:rsidRPr="00E1098E" w:rsidRDefault="00F312F5">
      <w:pPr>
        <w:pStyle w:val="RMLevel3"/>
      </w:pPr>
      <w:bookmarkStart w:id="80" w:name="_Ref_a242072"/>
      <w:r w:rsidRPr="00E1098E">
        <w:t xml:space="preserve">the consent of the Landlord are to the consent of the Landlord given in accordance with clause </w:t>
      </w:r>
      <w:r w:rsidRPr="00E1098E">
        <w:fldChar w:fldCharType="begin"/>
      </w:r>
      <w:r w:rsidRPr="00E1098E">
        <w:instrText>REF _Ref_a117374 \h\w</w:instrText>
      </w:r>
      <w:r w:rsidR="00E1098E">
        <w:instrText xml:space="preserve"> \* MERGEFORMAT </w:instrText>
      </w:r>
      <w:r w:rsidRPr="00E1098E">
        <w:fldChar w:fldCharType="separate"/>
      </w:r>
      <w:r w:rsidR="00852223">
        <w:t>55.1</w:t>
      </w:r>
      <w:r w:rsidRPr="00E1098E">
        <w:fldChar w:fldCharType="end"/>
      </w:r>
      <w:r w:rsidRPr="00E1098E">
        <w:t>;</w:t>
      </w:r>
      <w:bookmarkEnd w:id="80"/>
    </w:p>
    <w:p w14:paraId="1AB06811" w14:textId="4541DFCF" w:rsidR="00A17688" w:rsidRPr="00E1098E" w:rsidRDefault="00F312F5">
      <w:pPr>
        <w:pStyle w:val="RMLevel3"/>
      </w:pPr>
      <w:bookmarkStart w:id="81" w:name="_Ref_a373185"/>
      <w:r w:rsidRPr="00E1098E">
        <w:t xml:space="preserve">the approval of the Landlord are to the approval of the Landlord given in accordance with clause </w:t>
      </w:r>
      <w:r w:rsidRPr="00E1098E">
        <w:fldChar w:fldCharType="begin"/>
      </w:r>
      <w:r w:rsidRPr="00E1098E">
        <w:instrText>REF _Ref_a384810 \h\w</w:instrText>
      </w:r>
      <w:r w:rsidR="00E1098E">
        <w:instrText xml:space="preserve"> \* MERGEFORMAT </w:instrText>
      </w:r>
      <w:r w:rsidRPr="00E1098E">
        <w:fldChar w:fldCharType="separate"/>
      </w:r>
      <w:r w:rsidR="00852223">
        <w:t>55.3</w:t>
      </w:r>
      <w:r w:rsidRPr="00E1098E">
        <w:fldChar w:fldCharType="end"/>
      </w:r>
      <w:r w:rsidRPr="00E1098E">
        <w:t>; and</w:t>
      </w:r>
      <w:bookmarkEnd w:id="81"/>
    </w:p>
    <w:p w14:paraId="7C95052D" w14:textId="77777777" w:rsidR="00A17688" w:rsidRPr="00E1098E" w:rsidRDefault="00F312F5">
      <w:pPr>
        <w:pStyle w:val="RMLevel3"/>
      </w:pPr>
      <w:bookmarkStart w:id="82" w:name="_Ref_a140464"/>
      <w:r w:rsidRPr="00E1098E">
        <w:t>any consent or approval required from the Landlord shall be construed as also including a requirement to obtain the consent or approval of any mortgagee of the Landlord where such consent or approval is required under the terms of the mortgage. Except that nothing in this Lease shall be construed as imposing on any mortgagee any obligation (or indicating that such an obligation is imposed on any mortgagee by the terms of the mortgage) not unreasonably to refuse any such consent.</w:t>
      </w:r>
      <w:bookmarkEnd w:id="82"/>
    </w:p>
    <w:p w14:paraId="7BF4879B" w14:textId="035C7806" w:rsidR="00A17688" w:rsidRPr="00E1098E" w:rsidRDefault="00F312F5">
      <w:pPr>
        <w:pStyle w:val="RMLevel2"/>
      </w:pPr>
      <w:bookmarkStart w:id="83" w:name="_Ref_a451979"/>
      <w:r w:rsidRPr="00E1098E">
        <w:t xml:space="preserve">Unless the context otherwise requires, references to the </w:t>
      </w:r>
      <w:r w:rsidRPr="00E1098E">
        <w:rPr>
          <w:rStyle w:val="Defterm"/>
        </w:rPr>
        <w:t>Building</w:t>
      </w:r>
      <w:r w:rsidRPr="00E1098E">
        <w:t xml:space="preserve">, the </w:t>
      </w:r>
      <w:r w:rsidRPr="00E1098E">
        <w:rPr>
          <w:rStyle w:val="Defterm"/>
        </w:rPr>
        <w:t>Common Parts</w:t>
      </w:r>
      <w:r w:rsidRPr="00E1098E">
        <w:t xml:space="preserve">, the </w:t>
      </w:r>
      <w:r w:rsidRPr="00E1098E">
        <w:rPr>
          <w:rStyle w:val="Defterm"/>
        </w:rPr>
        <w:t>Landlord's Neighbouring Property</w:t>
      </w:r>
      <w:r w:rsidRPr="00E1098E">
        <w:t xml:space="preserve">, and the </w:t>
      </w:r>
      <w:r w:rsidRPr="00E1098E">
        <w:rPr>
          <w:rStyle w:val="Defterm"/>
        </w:rPr>
        <w:t>Property</w:t>
      </w:r>
      <w:r w:rsidRPr="00E1098E">
        <w:t xml:space="preserve"> are to the whole and any part of them or it.</w:t>
      </w:r>
      <w:bookmarkEnd w:id="83"/>
    </w:p>
    <w:p w14:paraId="6F0333AD" w14:textId="0D753D6C" w:rsidR="00A17688" w:rsidRPr="00E1098E" w:rsidRDefault="00F312F5">
      <w:pPr>
        <w:pStyle w:val="RMLevel2"/>
      </w:pPr>
      <w:bookmarkStart w:id="84" w:name="_Ref_a347735"/>
      <w:r w:rsidRPr="00E1098E">
        <w:t>For the purposes of each of the following:</w:t>
      </w:r>
      <w:bookmarkEnd w:id="84"/>
    </w:p>
    <w:p w14:paraId="68E2631D" w14:textId="12CC133B" w:rsidR="00A17688" w:rsidRPr="00E1098E" w:rsidRDefault="00F312F5">
      <w:pPr>
        <w:pStyle w:val="RMLevel3"/>
      </w:pPr>
      <w:bookmarkStart w:id="85" w:name="_Ref_a937482"/>
      <w:r w:rsidRPr="00E1098E">
        <w:t xml:space="preserve">the easements set out in paragraph </w:t>
      </w:r>
      <w:r w:rsidRPr="00E1098E">
        <w:fldChar w:fldCharType="begin"/>
      </w:r>
      <w:r w:rsidRPr="00E1098E">
        <w:instrText>REF _Ref_a856209 \h\w</w:instrText>
      </w:r>
      <w:r w:rsidR="00E1098E">
        <w:instrText xml:space="preserve"> \* MERGEFORMAT </w:instrText>
      </w:r>
      <w:r w:rsidRPr="00E1098E">
        <w:fldChar w:fldCharType="separate"/>
      </w:r>
      <w:r w:rsidR="00852223">
        <w:t>1</w:t>
      </w:r>
      <w:r w:rsidRPr="00E1098E">
        <w:fldChar w:fldCharType="end"/>
      </w:r>
      <w:r w:rsidRPr="00E1098E">
        <w:t xml:space="preserve"> 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Pr="00E1098E">
        <w:t xml:space="preserve"> that burden the Building (excluding the Property);</w:t>
      </w:r>
      <w:bookmarkEnd w:id="85"/>
    </w:p>
    <w:p w14:paraId="500145B2" w14:textId="4267B122" w:rsidR="00A17688" w:rsidRPr="00E1098E" w:rsidRDefault="00F312F5">
      <w:pPr>
        <w:pStyle w:val="RMLevel3"/>
      </w:pPr>
      <w:bookmarkStart w:id="86" w:name="_Ref_a335905"/>
      <w:r w:rsidRPr="00E1098E">
        <w:t xml:space="preserve">the easements set out in paragraph </w:t>
      </w:r>
      <w:r w:rsidRPr="00E1098E">
        <w:fldChar w:fldCharType="begin"/>
      </w:r>
      <w:r w:rsidRPr="00E1098E">
        <w:instrText>REF _Ref_a482168 \h\w</w:instrText>
      </w:r>
      <w:r w:rsidR="00E1098E">
        <w:instrText xml:space="preserve"> \* MERGEFORMAT </w:instrText>
      </w:r>
      <w:r w:rsidRPr="00E1098E">
        <w:fldChar w:fldCharType="separate"/>
      </w:r>
      <w:r w:rsidR="00852223">
        <w:t>1</w:t>
      </w:r>
      <w:r w:rsidRPr="00E1098E">
        <w:fldChar w:fldCharType="end"/>
      </w:r>
      <w:r w:rsidRPr="00E1098E">
        <w:t xml:space="preserve"> of</w:t>
      </w:r>
      <w:r w:rsidR="00FB356B">
        <w:t xml:space="preserve"> </w:t>
      </w:r>
      <w:r w:rsidR="00FB356B">
        <w:fldChar w:fldCharType="begin"/>
      </w:r>
      <w:r w:rsidR="00FB356B">
        <w:instrText xml:space="preserve"> REF Schedule3 \h </w:instrText>
      </w:r>
      <w:r w:rsidR="00FB356B">
        <w:fldChar w:fldCharType="separate"/>
      </w:r>
      <w:r w:rsidR="00852223" w:rsidRPr="0053765F">
        <w:t>Schedule 3</w:t>
      </w:r>
      <w:r w:rsidR="00FB356B">
        <w:fldChar w:fldCharType="end"/>
      </w:r>
      <w:r w:rsidRPr="00E1098E">
        <w:t xml:space="preserve"> that benefit the Building (excluding the Property);</w:t>
      </w:r>
      <w:bookmarkEnd w:id="86"/>
    </w:p>
    <w:p w14:paraId="5BDBA8A9" w14:textId="4628FDF4" w:rsidR="00A17688" w:rsidRPr="00E1098E" w:rsidRDefault="00F312F5">
      <w:pPr>
        <w:pStyle w:val="RMLevel3"/>
      </w:pPr>
      <w:bookmarkStart w:id="87" w:name="_Ref_a845510"/>
      <w:r w:rsidRPr="00E1098E">
        <w:t xml:space="preserve">the registration of the easements referred to in clause </w:t>
      </w:r>
      <w:r w:rsidRPr="00E1098E">
        <w:fldChar w:fldCharType="begin"/>
      </w:r>
      <w:r w:rsidRPr="00E1098E">
        <w:instrText>REF _Ref_a937482 \h\w</w:instrText>
      </w:r>
      <w:r w:rsidR="00E1098E">
        <w:instrText xml:space="preserve"> \* MERGEFORMAT </w:instrText>
      </w:r>
      <w:r w:rsidRPr="00E1098E">
        <w:fldChar w:fldCharType="separate"/>
      </w:r>
      <w:r w:rsidR="00852223">
        <w:t>1.14.1</w:t>
      </w:r>
      <w:r w:rsidRPr="00E1098E">
        <w:fldChar w:fldCharType="end"/>
      </w:r>
      <w:r w:rsidRPr="00E1098E">
        <w:t xml:space="preserve"> and clause </w:t>
      </w:r>
      <w:r w:rsidRPr="00E1098E">
        <w:fldChar w:fldCharType="begin"/>
      </w:r>
      <w:r w:rsidRPr="00E1098E">
        <w:instrText>REF _Ref_a335905 \h\w</w:instrText>
      </w:r>
      <w:r w:rsidR="00E1098E">
        <w:instrText xml:space="preserve"> \* MERGEFORMAT </w:instrText>
      </w:r>
      <w:r w:rsidRPr="00E1098E">
        <w:fldChar w:fldCharType="separate"/>
      </w:r>
      <w:r w:rsidR="00852223">
        <w:t>1.14.2</w:t>
      </w:r>
      <w:r w:rsidRPr="00E1098E">
        <w:fldChar w:fldCharType="end"/>
      </w:r>
      <w:r w:rsidRPr="00E1098E">
        <w:t xml:space="preserve"> at HM Land Registry;</w:t>
      </w:r>
      <w:bookmarkEnd w:id="87"/>
    </w:p>
    <w:p w14:paraId="14E243EC" w14:textId="77777777" w:rsidR="00A17688" w:rsidRPr="00E1098E" w:rsidRDefault="00F312F5">
      <w:pPr>
        <w:pStyle w:val="RMLevel3"/>
      </w:pPr>
      <w:bookmarkStart w:id="88" w:name="_Ref_a829046"/>
      <w:r w:rsidRPr="00E1098E">
        <w:t>LR4; and</w:t>
      </w:r>
      <w:bookmarkEnd w:id="88"/>
    </w:p>
    <w:p w14:paraId="4754771F" w14:textId="3709FD5B" w:rsidR="00A17688" w:rsidRPr="00E1098E" w:rsidRDefault="00F312F5">
      <w:pPr>
        <w:pStyle w:val="RMLevel3"/>
      </w:pPr>
      <w:bookmarkStart w:id="89" w:name="_Ref_a650751"/>
      <w:r w:rsidRPr="00E1098E">
        <w:t xml:space="preserve">Clause </w:t>
      </w:r>
      <w:r w:rsidRPr="00E1098E">
        <w:fldChar w:fldCharType="begin"/>
      </w:r>
      <w:r w:rsidRPr="00E1098E">
        <w:instrText>REF _Ref_a309608 \h\w</w:instrText>
      </w:r>
      <w:r w:rsidR="00E1098E">
        <w:instrText xml:space="preserve"> \* MERGEFORMAT </w:instrText>
      </w:r>
      <w:r w:rsidRPr="00E1098E">
        <w:fldChar w:fldCharType="separate"/>
      </w:r>
      <w:r w:rsidR="00852223">
        <w:t>49.2</w:t>
      </w:r>
      <w:r w:rsidRPr="00E1098E">
        <w:fldChar w:fldCharType="end"/>
      </w:r>
      <w:r w:rsidRPr="00E1098E">
        <w:t>;</w:t>
      </w:r>
      <w:bookmarkEnd w:id="89"/>
    </w:p>
    <w:p w14:paraId="0E6AB78E" w14:textId="6F844DA6" w:rsidR="00A17688" w:rsidRPr="00E1098E" w:rsidRDefault="00F312F5">
      <w:pPr>
        <w:pStyle w:val="BodyTextindent1"/>
      </w:pPr>
      <w:r w:rsidRPr="00E1098E">
        <w:t>the Building shall only include the land and buildings specified at paragraph (a) of the definition of the Building and no other land or buildings.</w:t>
      </w:r>
    </w:p>
    <w:p w14:paraId="2F108D84" w14:textId="77777777" w:rsidR="00A17688" w:rsidRPr="00E1098E" w:rsidRDefault="00F312F5">
      <w:pPr>
        <w:pStyle w:val="RMLevel2"/>
      </w:pPr>
      <w:bookmarkStart w:id="90" w:name="_Ref_a650951"/>
      <w:r w:rsidRPr="00E1098E">
        <w:lastRenderedPageBreak/>
        <w:t xml:space="preserve">Unless the context otherwise requires, any words following the terms </w:t>
      </w:r>
      <w:r w:rsidRPr="00E1098E">
        <w:rPr>
          <w:rStyle w:val="Defterm"/>
        </w:rPr>
        <w:t>including</w:t>
      </w:r>
      <w:r w:rsidRPr="00E1098E">
        <w:t xml:space="preserve">, </w:t>
      </w:r>
      <w:r w:rsidRPr="00E1098E">
        <w:rPr>
          <w:rStyle w:val="Defterm"/>
        </w:rPr>
        <w:t>include</w:t>
      </w:r>
      <w:r w:rsidRPr="00E1098E">
        <w:t xml:space="preserve">, </w:t>
      </w:r>
      <w:r w:rsidRPr="00E1098E">
        <w:rPr>
          <w:rStyle w:val="Defterm"/>
        </w:rPr>
        <w:t>in particular</w:t>
      </w:r>
      <w:r w:rsidRPr="00E1098E">
        <w:t xml:space="preserve">, </w:t>
      </w:r>
      <w:r w:rsidRPr="00E1098E">
        <w:rPr>
          <w:rStyle w:val="Defterm"/>
        </w:rPr>
        <w:t xml:space="preserve">for example </w:t>
      </w:r>
      <w:r w:rsidRPr="00E1098E">
        <w:t>or any similar expression shall be construed as illustrative and shall not limit the sense of the words, description, definition, phrase or term preceding those terms.</w:t>
      </w:r>
      <w:bookmarkEnd w:id="90"/>
    </w:p>
    <w:p w14:paraId="2911CD02" w14:textId="5CC64139" w:rsidR="00A17688" w:rsidRPr="00E1098E" w:rsidRDefault="00F312F5">
      <w:pPr>
        <w:pStyle w:val="RMLevel2"/>
      </w:pPr>
      <w:bookmarkStart w:id="91" w:name="_Ref_a321511"/>
      <w:r w:rsidRPr="00E1098E">
        <w:t xml:space="preserve">For the purposes of the definition of </w:t>
      </w:r>
      <w:r w:rsidRPr="00E1098E">
        <w:rPr>
          <w:rStyle w:val="Defterm"/>
        </w:rPr>
        <w:t>Insolvency Event</w:t>
      </w:r>
      <w:r w:rsidRPr="00E1098E">
        <w:t>:</w:t>
      </w:r>
      <w:bookmarkEnd w:id="91"/>
    </w:p>
    <w:p w14:paraId="2AF28737" w14:textId="77777777" w:rsidR="00A17688" w:rsidRPr="00E1098E" w:rsidRDefault="00F312F5">
      <w:pPr>
        <w:pStyle w:val="RMLevel3"/>
      </w:pPr>
      <w:bookmarkStart w:id="92" w:name="_Ref_a839941"/>
      <w:r w:rsidRPr="00E1098E">
        <w:t>where any of the paragraphs in that definition apply in relation to:</w:t>
      </w:r>
      <w:bookmarkEnd w:id="92"/>
    </w:p>
    <w:p w14:paraId="353A1961" w14:textId="77777777" w:rsidR="00A17688" w:rsidRPr="00E1098E" w:rsidRDefault="00F312F5">
      <w:pPr>
        <w:pStyle w:val="RMLevel4"/>
      </w:pPr>
      <w:bookmarkStart w:id="93" w:name="_Ref_a129737"/>
      <w:r w:rsidRPr="00E1098E">
        <w:t>a partnership or limited partnership (as defined in the Partnership Act 1890 and the Limited Partnerships Act 1907 respectively), that paragraph shall apply subject to the modifications referred to in the Insolvent Partnerships Order 1994 (SI 1994/2421) (as amended); and</w:t>
      </w:r>
      <w:bookmarkEnd w:id="93"/>
    </w:p>
    <w:p w14:paraId="10EC7442" w14:textId="77777777" w:rsidR="00A17688" w:rsidRPr="00E1098E" w:rsidRDefault="00F312F5">
      <w:pPr>
        <w:pStyle w:val="RMLevel4"/>
      </w:pPr>
      <w:bookmarkStart w:id="94" w:name="_Ref_a353630"/>
      <w:r w:rsidRPr="00E1098E">
        <w:t>a limited liability partnership (as defined in the Limited Liability Partnerships Act 2000), that paragraph shall apply subject to the modifications referred to in the Limited Liability Partnerships Regulations 2001 (SI 2001/1090) (as amended); and</w:t>
      </w:r>
      <w:bookmarkEnd w:id="94"/>
    </w:p>
    <w:p w14:paraId="5A34CF88" w14:textId="77777777" w:rsidR="00A17688" w:rsidRPr="00E1098E" w:rsidRDefault="00F312F5">
      <w:pPr>
        <w:pStyle w:val="RMLevel3"/>
      </w:pPr>
      <w:bookmarkStart w:id="95" w:name="_Ref_a622911"/>
      <w:r w:rsidRPr="00E1098E">
        <w:rPr>
          <w:rStyle w:val="Defterm"/>
        </w:rPr>
        <w:t>Insolvency Event</w:t>
      </w:r>
      <w:r w:rsidRPr="00E1098E">
        <w:t xml:space="preserve"> includes any analogous proceedings or events that may be taken pursuant to the legislation of another jurisdiction in relation to a tenant or guarantor incorporated or domiciled in such relevant jurisdiction].</w:t>
      </w:r>
      <w:bookmarkEnd w:id="95"/>
    </w:p>
    <w:p w14:paraId="370A8027" w14:textId="77777777" w:rsidR="00A17688" w:rsidRPr="00E1098E" w:rsidRDefault="00F312F5">
      <w:pPr>
        <w:pStyle w:val="RMLevel2"/>
      </w:pPr>
      <w:bookmarkStart w:id="96" w:name="_Ref_a702861"/>
      <w:r w:rsidRPr="00E1098E">
        <w:t>Unless the context otherwise requires, words in the singular shall include the plural and in the plural shall include the singular.</w:t>
      </w:r>
      <w:bookmarkEnd w:id="96"/>
    </w:p>
    <w:p w14:paraId="28E339A7" w14:textId="289585A7" w:rsidR="00A17688" w:rsidRPr="00E1098E" w:rsidRDefault="00F312F5">
      <w:pPr>
        <w:pStyle w:val="RMLevel2"/>
      </w:pPr>
      <w:bookmarkStart w:id="97" w:name="_Ref_a160994"/>
      <w:r w:rsidRPr="00E1098E">
        <w:t xml:space="preserve">A </w:t>
      </w:r>
      <w:r w:rsidRPr="00E1098E">
        <w:rPr>
          <w:rStyle w:val="Defterm"/>
        </w:rPr>
        <w:t>working day</w:t>
      </w:r>
      <w:r w:rsidRPr="00E1098E">
        <w:t xml:space="preserve"> is any day which is not a Saturday, a Sunday, a bank holiday or a public holiday in England </w:t>
      </w:r>
      <w:r w:rsidRPr="00E1098E">
        <w:rPr>
          <w:b/>
        </w:rPr>
        <w:t>OR</w:t>
      </w:r>
      <w:r w:rsidRPr="00E1098E">
        <w:t xml:space="preserve"> Wales.</w:t>
      </w:r>
      <w:bookmarkEnd w:id="97"/>
    </w:p>
    <w:p w14:paraId="30277B35" w14:textId="77777777" w:rsidR="00A17688" w:rsidRPr="00E1098E" w:rsidRDefault="00F312F5">
      <w:pPr>
        <w:pStyle w:val="RMLevel2"/>
      </w:pPr>
      <w:bookmarkStart w:id="98" w:name="_Ref_a747427"/>
      <w:r w:rsidRPr="00E1098E">
        <w:t>Unless expressly provided otherwise in this Lease, a reference to legislation or a legislative provision is a reference to it as amended, extended or re-enacted from time to time.</w:t>
      </w:r>
      <w:bookmarkEnd w:id="98"/>
    </w:p>
    <w:p w14:paraId="75AE7B4A" w14:textId="77777777" w:rsidR="00A17688" w:rsidRPr="00E1098E" w:rsidRDefault="00F312F5">
      <w:pPr>
        <w:pStyle w:val="RMLevel2"/>
      </w:pPr>
      <w:bookmarkStart w:id="99" w:name="_Ref_a876619"/>
      <w:r w:rsidRPr="00E1098E">
        <w:t>Unless expressly provided otherwise in this Lease, a reference to legislation or a legislative provision shall include all subordinate legislation made from time to time under that legislation or legislative provision.</w:t>
      </w:r>
      <w:bookmarkEnd w:id="99"/>
    </w:p>
    <w:p w14:paraId="41BCBA52" w14:textId="3C35D5F6" w:rsidR="00A17688" w:rsidRPr="00E1098E" w:rsidRDefault="00F312F5">
      <w:pPr>
        <w:pStyle w:val="RMLevel2"/>
      </w:pPr>
      <w:bookmarkStart w:id="100" w:name="_Ref_a130971"/>
      <w:r w:rsidRPr="00E1098E">
        <w:t xml:space="preserve">Except in relation to clause </w:t>
      </w:r>
      <w:r w:rsidRPr="00E1098E">
        <w:fldChar w:fldCharType="begin"/>
      </w:r>
      <w:r w:rsidRPr="00E1098E">
        <w:instrText>REF _Ref_a327959 \h\w</w:instrText>
      </w:r>
      <w:r w:rsidR="00E1098E">
        <w:instrText xml:space="preserve"> \* MERGEFORMAT </w:instrText>
      </w:r>
      <w:r w:rsidRPr="00E1098E">
        <w:fldChar w:fldCharType="separate"/>
      </w:r>
      <w:r w:rsidR="00852223">
        <w:t>1.22</w:t>
      </w:r>
      <w:r w:rsidRPr="00E1098E">
        <w:fldChar w:fldCharType="end"/>
      </w:r>
      <w:r w:rsidRPr="00E1098E">
        <w:t>, a referenc</w:t>
      </w:r>
      <w:r w:rsidR="007B0AE2" w:rsidRPr="00E1098E">
        <w:t>e</w:t>
      </w:r>
      <w:r w:rsidRPr="00E1098E">
        <w:t xml:space="preserve"> to </w:t>
      </w:r>
      <w:r w:rsidRPr="00E1098E">
        <w:rPr>
          <w:rStyle w:val="Defterm"/>
        </w:rPr>
        <w:t>writing</w:t>
      </w:r>
      <w:r w:rsidRPr="00E1098E">
        <w:t xml:space="preserve"> or </w:t>
      </w:r>
      <w:r w:rsidRPr="00E1098E">
        <w:rPr>
          <w:rStyle w:val="Defterm"/>
        </w:rPr>
        <w:t>written</w:t>
      </w:r>
      <w:r w:rsidRPr="00E1098E">
        <w:t xml:space="preserve"> </w:t>
      </w:r>
      <w:bookmarkEnd w:id="100"/>
      <w:r w:rsidR="007B0AE2" w:rsidRPr="00E1098E">
        <w:t>excludes fax and email.</w:t>
      </w:r>
    </w:p>
    <w:p w14:paraId="0044C01F" w14:textId="65C21766" w:rsidR="00A17688" w:rsidRPr="00E1098E" w:rsidRDefault="00F312F5">
      <w:pPr>
        <w:pStyle w:val="RMLevel2"/>
      </w:pPr>
      <w:bookmarkStart w:id="101" w:name="_Ref_a327959"/>
      <w:r w:rsidRPr="00E1098E">
        <w:t xml:space="preserve">For the purposes of the definition of </w:t>
      </w:r>
      <w:r w:rsidRPr="00E1098E">
        <w:rPr>
          <w:rStyle w:val="Defterm"/>
        </w:rPr>
        <w:t>Written Replies</w:t>
      </w:r>
      <w:r w:rsidRPr="00E1098E">
        <w:t xml:space="preserve">, </w:t>
      </w:r>
      <w:r w:rsidRPr="00E1098E">
        <w:rPr>
          <w:rStyle w:val="Defterm"/>
        </w:rPr>
        <w:t>written replies</w:t>
      </w:r>
      <w:r w:rsidRPr="00E1098E">
        <w:t xml:space="preserve"> and </w:t>
      </w:r>
      <w:r w:rsidRPr="00E1098E">
        <w:rPr>
          <w:rStyle w:val="Defterm"/>
        </w:rPr>
        <w:t>written enquiries</w:t>
      </w:r>
      <w:r w:rsidRPr="00E1098E">
        <w:t xml:space="preserve"> include:</w:t>
      </w:r>
      <w:bookmarkEnd w:id="101"/>
    </w:p>
    <w:p w14:paraId="688B210D" w14:textId="79F33E29" w:rsidR="00A17688" w:rsidRPr="00E1098E" w:rsidRDefault="00F312F5">
      <w:pPr>
        <w:pStyle w:val="RMLevel3"/>
      </w:pPr>
      <w:bookmarkStart w:id="102" w:name="_Ref_a882313"/>
      <w:r w:rsidRPr="00E1098E">
        <w:lastRenderedPageBreak/>
        <w:t>any pre-contract enquiries and any replies to pre-contract enquiries that are requested or given by reference to the [</w:t>
      </w:r>
      <w:r w:rsidR="00DF7071" w:rsidRPr="00E1098E">
        <w:rPr>
          <w:highlight w:val="yellow"/>
        </w:rPr>
        <w:t>Insert standard form of enquiries used (e.g. CPSE replies) including edition</w:t>
      </w:r>
      <w:r w:rsidRPr="00E1098E">
        <w:t>] and include enquiries or replies so requested or given by email; and</w:t>
      </w:r>
      <w:bookmarkEnd w:id="102"/>
    </w:p>
    <w:p w14:paraId="3C7FEDFB" w14:textId="0FF3C5E8" w:rsidR="00A17688" w:rsidRPr="00E1098E" w:rsidRDefault="00F312F5">
      <w:pPr>
        <w:pStyle w:val="RMLevel3"/>
      </w:pPr>
      <w:bookmarkStart w:id="103" w:name="_Ref_a701062"/>
      <w:r w:rsidRPr="00E1098E">
        <w:t>the following pre-contract enquiries and replies that were sent or received by email:</w:t>
      </w:r>
      <w:r w:rsidR="007B0AE2" w:rsidRPr="00E1098E">
        <w:t xml:space="preserve"> [</w:t>
      </w:r>
      <w:r w:rsidR="00BC6286" w:rsidRPr="00E1098E">
        <w:rPr>
          <w:b/>
          <w:bCs/>
          <w:highlight w:val="yellow"/>
        </w:rPr>
        <w:t xml:space="preserve">DN: </w:t>
      </w:r>
      <w:r w:rsidR="00DF7071" w:rsidRPr="00E1098E">
        <w:rPr>
          <w:b/>
          <w:bCs/>
          <w:highlight w:val="yellow"/>
        </w:rPr>
        <w:t>This is dependent on the</w:t>
      </w:r>
      <w:r w:rsidR="00BC6286" w:rsidRPr="00E1098E">
        <w:rPr>
          <w:b/>
          <w:bCs/>
          <w:highlight w:val="yellow"/>
        </w:rPr>
        <w:t xml:space="preserve"> transaction</w:t>
      </w:r>
      <w:bookmarkEnd w:id="103"/>
      <w:r w:rsidR="00DF7071" w:rsidRPr="00E1098E">
        <w:t>]</w:t>
      </w:r>
    </w:p>
    <w:p w14:paraId="12D97A85" w14:textId="77777777" w:rsidR="00A17688" w:rsidRPr="00E1098E" w:rsidRDefault="00F312F5">
      <w:pPr>
        <w:pStyle w:val="RMLevel2"/>
      </w:pPr>
      <w:bookmarkStart w:id="104" w:name="_Ref_a445584"/>
      <w:r w:rsidRPr="00E1098E">
        <w:t>If any provision or part-provision of this Lease is or becomes invalid, illegal or unenforceable, it shall be deemed deleted, but that shall not affect the validity and enforceability of the rest of this Lease.</w:t>
      </w:r>
      <w:bookmarkEnd w:id="104"/>
    </w:p>
    <w:p w14:paraId="3C3E0CF8" w14:textId="77777777" w:rsidR="00A17688" w:rsidRPr="00E1098E" w:rsidRDefault="00F312F5">
      <w:pPr>
        <w:pStyle w:val="RMLevel1"/>
      </w:pPr>
      <w:bookmarkStart w:id="105" w:name="_Ref_a909439"/>
      <w:bookmarkStart w:id="106" w:name="_Toc225422668"/>
      <w:r w:rsidRPr="00E1098E">
        <w:t>Grant</w:t>
      </w:r>
      <w:bookmarkEnd w:id="105"/>
      <w:bookmarkEnd w:id="106"/>
    </w:p>
    <w:p w14:paraId="338458F7" w14:textId="3AA2B6E3" w:rsidR="00A17688" w:rsidRPr="00E1098E" w:rsidRDefault="00F312F5">
      <w:pPr>
        <w:pStyle w:val="RMLevel2"/>
      </w:pPr>
      <w:bookmarkStart w:id="107" w:name="_Ref_a752510"/>
      <w:r w:rsidRPr="00E1098E">
        <w:t>The Landlord lets the Property to the Tenant:</w:t>
      </w:r>
      <w:bookmarkEnd w:id="107"/>
    </w:p>
    <w:p w14:paraId="7755D185" w14:textId="77777777" w:rsidR="00A17688" w:rsidRPr="00E1098E" w:rsidRDefault="00F312F5">
      <w:pPr>
        <w:pStyle w:val="RMLevel3"/>
      </w:pPr>
      <w:bookmarkStart w:id="108" w:name="_Ref_a667662"/>
      <w:r w:rsidRPr="00E1098E">
        <w:t>for the Contractual Term;</w:t>
      </w:r>
      <w:bookmarkEnd w:id="108"/>
    </w:p>
    <w:p w14:paraId="3253DAB2" w14:textId="5AA72808" w:rsidR="00A17688" w:rsidRPr="00E1098E" w:rsidRDefault="00F312F5">
      <w:pPr>
        <w:pStyle w:val="RMLevel3"/>
      </w:pPr>
      <w:bookmarkStart w:id="109" w:name="_Ref_a373702"/>
      <w:r w:rsidRPr="00E1098E">
        <w:t>with [</w:t>
      </w:r>
      <w:r w:rsidRPr="00E1098E">
        <w:rPr>
          <w:highlight w:val="yellow"/>
        </w:rPr>
        <w:t>full</w:t>
      </w:r>
      <w:r w:rsidR="002506D1" w:rsidRPr="00E1098E">
        <w:t>]</w:t>
      </w:r>
      <w:r w:rsidR="00354485" w:rsidRPr="00E1098E">
        <w:t xml:space="preserve"> /</w:t>
      </w:r>
      <w:r w:rsidR="002506D1" w:rsidRPr="00E1098E">
        <w:rPr>
          <w:b/>
        </w:rPr>
        <w:t xml:space="preserve"> </w:t>
      </w:r>
      <w:r w:rsidR="002506D1" w:rsidRPr="00E1098E">
        <w:rPr>
          <w:bCs/>
        </w:rPr>
        <w:t>[</w:t>
      </w:r>
      <w:r w:rsidRPr="00E1098E">
        <w:rPr>
          <w:highlight w:val="yellow"/>
        </w:rPr>
        <w:t>limited</w:t>
      </w:r>
      <w:r w:rsidRPr="00E1098E">
        <w:t>] title guarantee</w:t>
      </w:r>
      <w:r w:rsidR="00C42146" w:rsidRPr="00E1098E">
        <w:t xml:space="preserve"> [</w:t>
      </w:r>
      <w:r w:rsidR="00C42146" w:rsidRPr="00E1098E">
        <w:rPr>
          <w:b/>
          <w:bCs/>
          <w:highlight w:val="yellow"/>
        </w:rPr>
        <w:t xml:space="preserve">DN: This </w:t>
      </w:r>
      <w:r w:rsidR="002506D1" w:rsidRPr="00E1098E">
        <w:rPr>
          <w:b/>
          <w:bCs/>
          <w:highlight w:val="yellow"/>
        </w:rPr>
        <w:t xml:space="preserve">must be full OR limited and </w:t>
      </w:r>
      <w:r w:rsidR="00C42146" w:rsidRPr="00E1098E">
        <w:rPr>
          <w:b/>
          <w:bCs/>
          <w:highlight w:val="yellow"/>
        </w:rPr>
        <w:t>depends on the kind of title and will need to be considered in each individual scenario</w:t>
      </w:r>
      <w:r w:rsidR="00C42146" w:rsidRPr="00E1098E">
        <w:t>]</w:t>
      </w:r>
      <w:r w:rsidRPr="00E1098E">
        <w:t>;</w:t>
      </w:r>
      <w:bookmarkEnd w:id="109"/>
    </w:p>
    <w:p w14:paraId="55F9B069" w14:textId="77777777" w:rsidR="00A17688" w:rsidRPr="00E1098E" w:rsidRDefault="00F312F5">
      <w:pPr>
        <w:pStyle w:val="RMLevel3"/>
      </w:pPr>
      <w:bookmarkStart w:id="110" w:name="_Ref_a460133"/>
      <w:r w:rsidRPr="00E1098E">
        <w:t>together with the Rights;</w:t>
      </w:r>
      <w:bookmarkEnd w:id="110"/>
    </w:p>
    <w:p w14:paraId="66F18C80" w14:textId="77777777" w:rsidR="00A17688" w:rsidRPr="00E1098E" w:rsidRDefault="00F312F5">
      <w:pPr>
        <w:pStyle w:val="RMLevel3"/>
      </w:pPr>
      <w:bookmarkStart w:id="111" w:name="_Ref_a910684"/>
      <w:r w:rsidRPr="00E1098E">
        <w:t>excepting and reserving the Reservations; and</w:t>
      </w:r>
      <w:bookmarkEnd w:id="111"/>
    </w:p>
    <w:p w14:paraId="5BA7FAF7" w14:textId="77777777" w:rsidR="00A17688" w:rsidRPr="00E1098E" w:rsidRDefault="00F312F5">
      <w:pPr>
        <w:pStyle w:val="RMLevel3"/>
      </w:pPr>
      <w:bookmarkStart w:id="112" w:name="_Ref_a262555"/>
      <w:r w:rsidRPr="00E1098E">
        <w:t>subject to the Third Party Rights.</w:t>
      </w:r>
      <w:bookmarkEnd w:id="112"/>
    </w:p>
    <w:p w14:paraId="5653C838" w14:textId="65B3D62B" w:rsidR="00A17688" w:rsidRPr="00E1098E" w:rsidRDefault="00F312F5">
      <w:pPr>
        <w:pStyle w:val="RMLevel2"/>
      </w:pPr>
      <w:bookmarkStart w:id="113" w:name="_Ref_a119235"/>
      <w:r w:rsidRPr="00E1098E">
        <w:t xml:space="preserve">The grant in clause </w:t>
      </w:r>
      <w:r w:rsidRPr="00E1098E">
        <w:fldChar w:fldCharType="begin"/>
      </w:r>
      <w:r w:rsidRPr="00E1098E">
        <w:instrText>REF _Ref_a752510 \h\w</w:instrText>
      </w:r>
      <w:r w:rsidR="00E1098E">
        <w:instrText xml:space="preserve"> \* MERGEFORMAT </w:instrText>
      </w:r>
      <w:r w:rsidRPr="00E1098E">
        <w:fldChar w:fldCharType="separate"/>
      </w:r>
      <w:r w:rsidR="00852223">
        <w:t>2.1</w:t>
      </w:r>
      <w:r w:rsidRPr="00E1098E">
        <w:fldChar w:fldCharType="end"/>
      </w:r>
      <w:r w:rsidRPr="00E1098E">
        <w:t xml:space="preserve"> is made with the Tenant paying as rent to the Landlord:</w:t>
      </w:r>
      <w:bookmarkEnd w:id="113"/>
    </w:p>
    <w:p w14:paraId="6734FB29" w14:textId="77777777" w:rsidR="00A17688" w:rsidRPr="00E1098E" w:rsidRDefault="00F312F5">
      <w:pPr>
        <w:pStyle w:val="RMLevel3"/>
      </w:pPr>
      <w:bookmarkStart w:id="114" w:name="_Ref_a937803"/>
      <w:r w:rsidRPr="00E1098E">
        <w:t>the Annual Rent;</w:t>
      </w:r>
      <w:bookmarkEnd w:id="114"/>
    </w:p>
    <w:p w14:paraId="76944688" w14:textId="45420F40" w:rsidR="00A17688" w:rsidRPr="00E1098E" w:rsidRDefault="00F312F5">
      <w:pPr>
        <w:pStyle w:val="RMLevel3"/>
      </w:pPr>
      <w:bookmarkStart w:id="115" w:name="_Ref_a162402"/>
      <w:r w:rsidRPr="00E1098E">
        <w:t>all interest payable under this Lease; and</w:t>
      </w:r>
      <w:bookmarkEnd w:id="115"/>
    </w:p>
    <w:p w14:paraId="3162CC2A" w14:textId="20359DC7" w:rsidR="00A17688" w:rsidRPr="00E1098E" w:rsidRDefault="00F312F5">
      <w:pPr>
        <w:pStyle w:val="RMLevel3"/>
      </w:pPr>
      <w:bookmarkStart w:id="116" w:name="_Ref_a908840"/>
      <w:r w:rsidRPr="00E1098E">
        <w:t>all other sums payable under this Lease; and</w:t>
      </w:r>
      <w:bookmarkEnd w:id="116"/>
    </w:p>
    <w:p w14:paraId="363F2B5E" w14:textId="49A03FC9" w:rsidR="00A17688" w:rsidRPr="00E1098E" w:rsidRDefault="00F312F5">
      <w:pPr>
        <w:pStyle w:val="RMLevel3"/>
      </w:pPr>
      <w:bookmarkStart w:id="117" w:name="_Ref_a927497"/>
      <w:r w:rsidRPr="00E1098E">
        <w:t xml:space="preserve">all VAT chargeable on the other rents set out in this clause </w:t>
      </w:r>
      <w:r w:rsidRPr="00E1098E">
        <w:fldChar w:fldCharType="begin"/>
      </w:r>
      <w:r w:rsidRPr="00E1098E">
        <w:instrText>REF _Ref_a119235 \h\w</w:instrText>
      </w:r>
      <w:r w:rsidR="00E1098E">
        <w:instrText xml:space="preserve"> \* MERGEFORMAT </w:instrText>
      </w:r>
      <w:r w:rsidRPr="00E1098E">
        <w:fldChar w:fldCharType="separate"/>
      </w:r>
      <w:r w:rsidR="00852223">
        <w:t>2.2</w:t>
      </w:r>
      <w:r w:rsidRPr="00E1098E">
        <w:fldChar w:fldCharType="end"/>
      </w:r>
      <w:r w:rsidRPr="00E1098E">
        <w:t>.</w:t>
      </w:r>
      <w:bookmarkEnd w:id="117"/>
    </w:p>
    <w:p w14:paraId="306F9342" w14:textId="77777777" w:rsidR="00A17688" w:rsidRPr="00E1098E" w:rsidRDefault="00F312F5">
      <w:pPr>
        <w:pStyle w:val="RMLevel1"/>
      </w:pPr>
      <w:bookmarkStart w:id="118" w:name="_Ref_a859370"/>
      <w:bookmarkStart w:id="119" w:name="_Toc225422669"/>
      <w:r w:rsidRPr="00E1098E">
        <w:t>Tenant covenants</w:t>
      </w:r>
      <w:bookmarkEnd w:id="118"/>
      <w:bookmarkEnd w:id="119"/>
    </w:p>
    <w:p w14:paraId="43712A36" w14:textId="77777777" w:rsidR="00A17688" w:rsidRPr="00E1098E" w:rsidRDefault="00F312F5">
      <w:pPr>
        <w:pStyle w:val="BodyTextIndent"/>
      </w:pPr>
      <w:bookmarkStart w:id="120" w:name="_Ref_a665747"/>
      <w:r w:rsidRPr="00E1098E">
        <w:t>The Tenant covenants with the Landlord to observe and perform the tenant covenants of this Lease during the Term or (if earlier) until the Tenant is released from the tenant covenants of this Lease by virtue of the LTCA 1995.</w:t>
      </w:r>
      <w:bookmarkEnd w:id="120"/>
    </w:p>
    <w:p w14:paraId="676D2E49" w14:textId="77777777" w:rsidR="00A17688" w:rsidRPr="00E1098E" w:rsidRDefault="00F312F5">
      <w:pPr>
        <w:pStyle w:val="RMLevel1"/>
      </w:pPr>
      <w:bookmarkStart w:id="121" w:name="_Ref_a108751"/>
      <w:bookmarkStart w:id="122" w:name="_Toc225422670"/>
      <w:r w:rsidRPr="00E1098E">
        <w:t>Payment of Annual Rent</w:t>
      </w:r>
      <w:bookmarkEnd w:id="121"/>
      <w:bookmarkEnd w:id="122"/>
    </w:p>
    <w:p w14:paraId="62958A19" w14:textId="52FFB03E" w:rsidR="00A17688" w:rsidRPr="00E1098E" w:rsidRDefault="00F312F5" w:rsidP="005D0954">
      <w:pPr>
        <w:pStyle w:val="RMLevel2"/>
        <w:numPr>
          <w:ilvl w:val="0"/>
          <w:numId w:val="0"/>
        </w:numPr>
      </w:pPr>
      <w:bookmarkStart w:id="123" w:name="_Ref_a959789"/>
      <w:r w:rsidRPr="00E1098E">
        <w:t xml:space="preserve">The Tenant must pay the Annual Rent </w:t>
      </w:r>
      <w:bookmarkEnd w:id="123"/>
      <w:r w:rsidR="0039671C" w:rsidRPr="00E1098E">
        <w:t>on the date hereof and every anniversary of the said date if demanded.</w:t>
      </w:r>
    </w:p>
    <w:p w14:paraId="57F557C1" w14:textId="77777777" w:rsidR="00A17688" w:rsidRPr="00E1098E" w:rsidRDefault="00F312F5">
      <w:pPr>
        <w:pStyle w:val="RMLevel1"/>
      </w:pPr>
      <w:bookmarkStart w:id="124" w:name="_Ref_a362825"/>
      <w:bookmarkStart w:id="125" w:name="_Toc225422671"/>
      <w:r w:rsidRPr="00E1098E">
        <w:t>Payment method</w:t>
      </w:r>
      <w:bookmarkEnd w:id="124"/>
      <w:bookmarkEnd w:id="125"/>
    </w:p>
    <w:p w14:paraId="7A347BC6" w14:textId="77777777" w:rsidR="00A17688" w:rsidRPr="00E1098E" w:rsidRDefault="00F312F5">
      <w:pPr>
        <w:pStyle w:val="BodyTextIndent"/>
      </w:pPr>
      <w:bookmarkStart w:id="126" w:name="_Ref_a704512"/>
      <w:r w:rsidRPr="00E1098E">
        <w:t>The Tenant must pay the Annual Rent and all other sums payable under this Lease by:</w:t>
      </w:r>
      <w:bookmarkEnd w:id="126"/>
    </w:p>
    <w:p w14:paraId="4A7D5403" w14:textId="77777777" w:rsidR="00A17688" w:rsidRPr="00E1098E" w:rsidRDefault="00F312F5">
      <w:pPr>
        <w:pStyle w:val="RMLevel2"/>
      </w:pPr>
      <w:bookmarkStart w:id="127" w:name="_Ref_a535116"/>
      <w:r w:rsidRPr="00E1098E">
        <w:lastRenderedPageBreak/>
        <w:t>electronic means from an account held in the name of the Tenant to the account notified from time to time to the Tenant by the Landlord; or</w:t>
      </w:r>
      <w:bookmarkEnd w:id="127"/>
    </w:p>
    <w:p w14:paraId="450CE54F" w14:textId="77777777" w:rsidR="00A17688" w:rsidRPr="00E1098E" w:rsidRDefault="00F312F5">
      <w:pPr>
        <w:pStyle w:val="RMLevel2"/>
      </w:pPr>
      <w:bookmarkStart w:id="128" w:name="_Ref_a135213"/>
      <w:r w:rsidRPr="00E1098E">
        <w:t>any other method that the Landlord reasonably requires from time to time and notifies to the Tenant.</w:t>
      </w:r>
      <w:bookmarkEnd w:id="128"/>
    </w:p>
    <w:p w14:paraId="1AC5E8F5" w14:textId="77777777" w:rsidR="00A17688" w:rsidRPr="00E1098E" w:rsidRDefault="00F312F5">
      <w:pPr>
        <w:pStyle w:val="RMLevel1"/>
      </w:pPr>
      <w:bookmarkStart w:id="129" w:name="_Ref_a495991"/>
      <w:bookmarkStart w:id="130" w:name="_Toc225422672"/>
      <w:r w:rsidRPr="00E1098E">
        <w:t>No set-off</w:t>
      </w:r>
      <w:bookmarkEnd w:id="129"/>
      <w:bookmarkEnd w:id="130"/>
    </w:p>
    <w:p w14:paraId="3586D001" w14:textId="77777777" w:rsidR="00A17688" w:rsidRPr="00E1098E" w:rsidRDefault="00F312F5">
      <w:pPr>
        <w:pStyle w:val="BodyTextIndent"/>
      </w:pPr>
      <w:bookmarkStart w:id="131" w:name="_Ref_a889272"/>
      <w:r w:rsidRPr="00E1098E">
        <w:t>The Tenant must pay the Annual Rent and all other sums payable under this Lease in full without any set-off, counterclaim, deduction or withholding (other than any deduction or withholding of tax as required by law).</w:t>
      </w:r>
      <w:bookmarkEnd w:id="131"/>
    </w:p>
    <w:p w14:paraId="0FE67768" w14:textId="77777777" w:rsidR="00A17688" w:rsidRPr="00E1098E" w:rsidRDefault="00F312F5">
      <w:pPr>
        <w:pStyle w:val="RMLevel1"/>
      </w:pPr>
      <w:bookmarkStart w:id="132" w:name="_Ref_a438573"/>
      <w:bookmarkStart w:id="133" w:name="_Toc225422673"/>
      <w:r w:rsidRPr="00E1098E">
        <w:t>Interest</w:t>
      </w:r>
      <w:bookmarkEnd w:id="132"/>
      <w:bookmarkEnd w:id="133"/>
    </w:p>
    <w:p w14:paraId="177F775F" w14:textId="608CABF6" w:rsidR="00A17688" w:rsidRPr="00E1098E" w:rsidRDefault="00F312F5">
      <w:pPr>
        <w:pStyle w:val="RMLevel2"/>
      </w:pPr>
      <w:bookmarkStart w:id="134" w:name="_Ref_a950431"/>
      <w:r w:rsidRPr="00E1098E">
        <w:t>If any of the Annual Rent or any other sum payable by the Tenant under this Lease has not been paid within five working days of</w:t>
      </w:r>
      <w:r w:rsidR="00FB0B7C" w:rsidRPr="00E1098E">
        <w:t xml:space="preserve"> </w:t>
      </w:r>
      <w:r w:rsidRPr="00E1098E">
        <w:t>its due date (whether it has been formally demanded or not), the Tenant must pay to the Landlord interest on that amount at the Default Interest Rate (both before and after any judgment). Such interest shall accrue on that amount on a daily basis for the period beginning on and including its due date to and including the date of payment.</w:t>
      </w:r>
      <w:bookmarkEnd w:id="134"/>
    </w:p>
    <w:p w14:paraId="10133FE5" w14:textId="77777777" w:rsidR="00A17688" w:rsidRPr="00E1098E" w:rsidRDefault="00F312F5">
      <w:pPr>
        <w:pStyle w:val="RMLevel2"/>
      </w:pPr>
      <w:bookmarkStart w:id="135" w:name="_Ref_a281518"/>
      <w:r w:rsidRPr="00E1098E">
        <w:t>If the Landlord does not demand or accept any of the Annual Rent or any other sum due from, or tendered by, the Tenant under this Lease because the Landlord reasonably believes that the Tenant is in breach of any of the tenant covenants of this Lease, then, when that amount is accepted by the Landlord, the Tenant must pay to the Landlord interest on that amount at the Interest Rate. Such interest shall accrue on that amount on a daily basis for the period beginning on and including its due date to and including the date it is accepted by the Landlord.</w:t>
      </w:r>
      <w:bookmarkEnd w:id="135"/>
    </w:p>
    <w:p w14:paraId="4D86F980" w14:textId="77777777" w:rsidR="00A17688" w:rsidRPr="00E1098E" w:rsidRDefault="00F312F5">
      <w:pPr>
        <w:pStyle w:val="RMLevel1"/>
      </w:pPr>
      <w:bookmarkStart w:id="136" w:name="_Ref_a683120"/>
      <w:bookmarkStart w:id="137" w:name="_Toc225422674"/>
      <w:r w:rsidRPr="00E1098E">
        <w:t>Rates and Taxes</w:t>
      </w:r>
      <w:bookmarkEnd w:id="136"/>
      <w:bookmarkEnd w:id="137"/>
    </w:p>
    <w:p w14:paraId="4E1E7E03" w14:textId="77777777" w:rsidR="00A17688" w:rsidRPr="00E1098E" w:rsidRDefault="00F312F5">
      <w:pPr>
        <w:pStyle w:val="RMLevel2"/>
      </w:pPr>
      <w:bookmarkStart w:id="138" w:name="_Ref_a315018"/>
      <w:r w:rsidRPr="00E1098E">
        <w:t>The Tenant must pay all Rates and Taxes.</w:t>
      </w:r>
      <w:bookmarkEnd w:id="138"/>
    </w:p>
    <w:p w14:paraId="02D5231E" w14:textId="5566E291" w:rsidR="00A17688" w:rsidRPr="00E1098E" w:rsidRDefault="00F312F5">
      <w:pPr>
        <w:pStyle w:val="RMLevel2"/>
      </w:pPr>
      <w:bookmarkStart w:id="139" w:name="_Ref_a390787"/>
      <w:r w:rsidRPr="00E1098E">
        <w:t>The Tenant must not make any proposal to alter the rateable value of the Property (or that value as it appears on any draft rating list) without the approval of the Landlord.</w:t>
      </w:r>
      <w:bookmarkEnd w:id="139"/>
      <w:r w:rsidR="00D87BD8" w:rsidRPr="00E1098E">
        <w:t xml:space="preserve"> [</w:t>
      </w:r>
      <w:r w:rsidR="00D87BD8" w:rsidRPr="00E1098E">
        <w:rPr>
          <w:b/>
          <w:bCs/>
          <w:highlight w:val="yellow"/>
        </w:rPr>
        <w:t xml:space="preserve">DN: </w:t>
      </w:r>
      <w:r w:rsidR="00354485" w:rsidRPr="00E1098E">
        <w:rPr>
          <w:b/>
          <w:bCs/>
          <w:highlight w:val="yellow"/>
        </w:rPr>
        <w:t>The</w:t>
      </w:r>
      <w:r w:rsidR="00D87BD8" w:rsidRPr="00E1098E">
        <w:rPr>
          <w:b/>
          <w:bCs/>
          <w:highlight w:val="yellow"/>
        </w:rPr>
        <w:t xml:space="preserve"> parties must reconsider this clause and the actions in each individual scenario in case, for example, the policy regarding rateable value </w:t>
      </w:r>
      <w:r w:rsidR="00C004A5" w:rsidRPr="00E1098E">
        <w:rPr>
          <w:b/>
          <w:bCs/>
          <w:highlight w:val="yellow"/>
        </w:rPr>
        <w:t>of a property in relation to solar panels</w:t>
      </w:r>
      <w:r w:rsidR="00D87BD8" w:rsidRPr="00E1098E">
        <w:rPr>
          <w:b/>
          <w:bCs/>
          <w:highlight w:val="yellow"/>
        </w:rPr>
        <w:t xml:space="preserve"> changes</w:t>
      </w:r>
      <w:r w:rsidR="00C004A5" w:rsidRPr="00E1098E">
        <w:rPr>
          <w:b/>
          <w:bCs/>
          <w:highlight w:val="yellow"/>
        </w:rPr>
        <w:t xml:space="preserve"> over time, as this may</w:t>
      </w:r>
      <w:r w:rsidR="00D03C69" w:rsidRPr="00E1098E">
        <w:rPr>
          <w:b/>
          <w:bCs/>
          <w:highlight w:val="yellow"/>
        </w:rPr>
        <w:t xml:space="preserve"> change</w:t>
      </w:r>
      <w:r w:rsidR="00C004A5" w:rsidRPr="00E1098E">
        <w:rPr>
          <w:b/>
          <w:bCs/>
          <w:highlight w:val="yellow"/>
        </w:rPr>
        <w:t xml:space="preserve"> depend</w:t>
      </w:r>
      <w:r w:rsidR="00D03C69" w:rsidRPr="00E1098E">
        <w:rPr>
          <w:b/>
          <w:bCs/>
          <w:highlight w:val="yellow"/>
        </w:rPr>
        <w:t>ing</w:t>
      </w:r>
      <w:r w:rsidR="00C004A5" w:rsidRPr="00E1098E">
        <w:rPr>
          <w:b/>
          <w:bCs/>
          <w:highlight w:val="yellow"/>
        </w:rPr>
        <w:t xml:space="preserve"> upon</w:t>
      </w:r>
      <w:r w:rsidR="00D87BD8" w:rsidRPr="00E1098E">
        <w:rPr>
          <w:b/>
          <w:bCs/>
          <w:highlight w:val="yellow"/>
        </w:rPr>
        <w:t xml:space="preserve"> when this document is issued</w:t>
      </w:r>
      <w:r w:rsidR="00D87BD8" w:rsidRPr="00E1098E">
        <w:t>].</w:t>
      </w:r>
    </w:p>
    <w:p w14:paraId="45B0EA33" w14:textId="77777777" w:rsidR="00A17688" w:rsidRPr="00E1098E" w:rsidRDefault="00F312F5">
      <w:pPr>
        <w:pStyle w:val="RMLevel1"/>
      </w:pPr>
      <w:bookmarkStart w:id="140" w:name="_Ref_a123605"/>
      <w:bookmarkStart w:id="141" w:name="_Toc225422675"/>
      <w:r w:rsidRPr="00E1098E">
        <w:t>Utilities</w:t>
      </w:r>
      <w:bookmarkEnd w:id="140"/>
      <w:bookmarkEnd w:id="141"/>
    </w:p>
    <w:p w14:paraId="2F157821" w14:textId="25C293B3" w:rsidR="00A17688" w:rsidRPr="00E1098E" w:rsidRDefault="00F312F5">
      <w:pPr>
        <w:pStyle w:val="RMLevel2"/>
      </w:pPr>
      <w:bookmarkStart w:id="142" w:name="_Ref_a510025"/>
      <w:r w:rsidRPr="00E1098E">
        <w:t xml:space="preserve">The Tenant must pay all costs in connection with the </w:t>
      </w:r>
      <w:bookmarkEnd w:id="142"/>
      <w:r w:rsidR="003E12B5" w:rsidRPr="00E1098E">
        <w:t>supply of electricity to the Property.</w:t>
      </w:r>
    </w:p>
    <w:p w14:paraId="65AE4D0C" w14:textId="77777777" w:rsidR="00A17688" w:rsidRPr="00E1098E" w:rsidRDefault="00F312F5">
      <w:pPr>
        <w:pStyle w:val="RMLevel2"/>
      </w:pPr>
      <w:bookmarkStart w:id="143" w:name="_Ref_a767391"/>
      <w:r w:rsidRPr="00E1098E">
        <w:lastRenderedPageBreak/>
        <w:t>The Tenant must comply with all laws and with any recommendations of the relevant suppliers relating to the supply of electricity to or from the Property.</w:t>
      </w:r>
      <w:bookmarkEnd w:id="143"/>
    </w:p>
    <w:p w14:paraId="6ACEB500" w14:textId="77777777" w:rsidR="00A17688" w:rsidRPr="00E1098E" w:rsidRDefault="00F312F5">
      <w:pPr>
        <w:pStyle w:val="RMLevel1"/>
      </w:pPr>
      <w:bookmarkStart w:id="144" w:name="_Ref_a492452"/>
      <w:bookmarkStart w:id="145" w:name="_Toc225422676"/>
      <w:r w:rsidRPr="00E1098E">
        <w:t>Costs</w:t>
      </w:r>
      <w:bookmarkEnd w:id="144"/>
      <w:bookmarkEnd w:id="145"/>
    </w:p>
    <w:p w14:paraId="1702B391" w14:textId="77777777" w:rsidR="00A17688" w:rsidRPr="00E1098E" w:rsidRDefault="00F312F5">
      <w:pPr>
        <w:pStyle w:val="BodyTextIndent"/>
      </w:pPr>
      <w:bookmarkStart w:id="146" w:name="_Ref_a863583"/>
      <w:r w:rsidRPr="00E1098E">
        <w:t>The Tenant must pay on demand and on a full indemnity basis the costs and expenses of the Landlord including any solicitors' or other professionals' costs and expenses (whether incurred before or after the Termination Date) in connection with, or in contemplation of, any of the following:</w:t>
      </w:r>
      <w:bookmarkEnd w:id="146"/>
    </w:p>
    <w:p w14:paraId="5DAF912C" w14:textId="77777777" w:rsidR="00A17688" w:rsidRPr="00E1098E" w:rsidRDefault="00F312F5">
      <w:pPr>
        <w:pStyle w:val="RMLevel2"/>
      </w:pPr>
      <w:bookmarkStart w:id="147" w:name="_Ref_a618113"/>
      <w:r w:rsidRPr="00E1098E">
        <w:t>the enforcement of the tenant covenants of this Lease;</w:t>
      </w:r>
      <w:bookmarkEnd w:id="147"/>
    </w:p>
    <w:p w14:paraId="33613A79" w14:textId="77777777" w:rsidR="00A17688" w:rsidRPr="00E1098E" w:rsidRDefault="00F312F5">
      <w:pPr>
        <w:pStyle w:val="RMLevel2"/>
      </w:pPr>
      <w:bookmarkStart w:id="148" w:name="_Ref_a333376"/>
      <w:r w:rsidRPr="00E1098E">
        <w:t>serving any notice or taking any proceedings in connection with this Lease under section 146 or 147 of the LPA 1925 (notwithstanding that forfeiture is avoided otherwise than by relief granted by the court);</w:t>
      </w:r>
      <w:bookmarkEnd w:id="148"/>
    </w:p>
    <w:p w14:paraId="340D069B" w14:textId="77777777" w:rsidR="00A17688" w:rsidRPr="00E1098E" w:rsidRDefault="00F312F5">
      <w:pPr>
        <w:pStyle w:val="RMLevel2"/>
      </w:pPr>
      <w:bookmarkStart w:id="149" w:name="_Ref_a557505"/>
      <w:r w:rsidRPr="00E1098E">
        <w:t>serving any notice in connection with this Lease under section 17 of the LTCA 1995;</w:t>
      </w:r>
      <w:bookmarkEnd w:id="149"/>
    </w:p>
    <w:p w14:paraId="72C32932" w14:textId="2B5BC74E" w:rsidR="00A17688" w:rsidRPr="00E1098E" w:rsidRDefault="00F312F5">
      <w:pPr>
        <w:pStyle w:val="RMLevel2"/>
      </w:pPr>
      <w:bookmarkStart w:id="150" w:name="_Ref_a241044"/>
      <w:r w:rsidRPr="00E1098E">
        <w:t>the preparation and service of a schedule of dilapidations in connection with this Lease provided that that schedule is served on or before the date which is six months from and including the Termination Date; or</w:t>
      </w:r>
      <w:bookmarkEnd w:id="150"/>
    </w:p>
    <w:p w14:paraId="4410488B" w14:textId="03776F24" w:rsidR="00A17688" w:rsidRPr="00E1098E" w:rsidRDefault="00F312F5">
      <w:pPr>
        <w:pStyle w:val="RMLevel2"/>
      </w:pPr>
      <w:bookmarkStart w:id="151" w:name="_Ref_a813941"/>
      <w:r w:rsidRPr="00E1098E">
        <w:t>any consent or approval applied for under this Lease, whether or not it is granted (unless the consent or approval is unreasonably withheld by the Landlord); or</w:t>
      </w:r>
      <w:bookmarkEnd w:id="151"/>
    </w:p>
    <w:p w14:paraId="3FBBCD32" w14:textId="76A9B2B7" w:rsidR="00A17688" w:rsidRPr="00E1098E" w:rsidRDefault="00F312F5">
      <w:pPr>
        <w:pStyle w:val="RMLevel2"/>
      </w:pPr>
      <w:bookmarkStart w:id="152" w:name="_Ref_a102440"/>
      <w:r w:rsidRPr="00E1098E">
        <w:t xml:space="preserve">any Direct Agreement required pursuant to clause </w:t>
      </w:r>
      <w:r w:rsidRPr="00E1098E">
        <w:fldChar w:fldCharType="begin"/>
      </w:r>
      <w:r w:rsidRPr="00E1098E">
        <w:instrText>REF _Ref_a555869 \h\w</w:instrText>
      </w:r>
      <w:r w:rsidR="00E1098E">
        <w:instrText xml:space="preserve"> \* MERGEFORMAT </w:instrText>
      </w:r>
      <w:r w:rsidRPr="00E1098E">
        <w:fldChar w:fldCharType="separate"/>
      </w:r>
      <w:r w:rsidR="00852223">
        <w:t>41</w:t>
      </w:r>
      <w:r w:rsidRPr="00E1098E">
        <w:fldChar w:fldCharType="end"/>
      </w:r>
      <w:r w:rsidRPr="00E1098E">
        <w:t>.</w:t>
      </w:r>
      <w:bookmarkEnd w:id="152"/>
    </w:p>
    <w:p w14:paraId="22BBC2B2" w14:textId="77777777" w:rsidR="00A17688" w:rsidRPr="00E1098E" w:rsidRDefault="00F312F5">
      <w:pPr>
        <w:pStyle w:val="RMLevel1"/>
      </w:pPr>
      <w:bookmarkStart w:id="153" w:name="_Ref_a404019"/>
      <w:bookmarkStart w:id="154" w:name="_Toc225422677"/>
      <w:r w:rsidRPr="00E1098E">
        <w:t>Prohibition of dealings</w:t>
      </w:r>
      <w:bookmarkEnd w:id="153"/>
      <w:bookmarkEnd w:id="154"/>
    </w:p>
    <w:p w14:paraId="72CF628A" w14:textId="37747F5B" w:rsidR="00A17688" w:rsidRPr="00E1098E" w:rsidRDefault="00F312F5" w:rsidP="005C4ACA">
      <w:pPr>
        <w:pStyle w:val="BodyTextIndent"/>
      </w:pPr>
      <w:bookmarkStart w:id="155" w:name="_Ref_a725466"/>
      <w:r w:rsidRPr="00E1098E">
        <w:t xml:space="preserve">Except as expressly permitted by clause </w:t>
      </w:r>
      <w:r w:rsidRPr="00E1098E">
        <w:fldChar w:fldCharType="begin"/>
      </w:r>
      <w:r w:rsidRPr="00E1098E">
        <w:instrText>REF _Ref_a578098 \h\w</w:instrText>
      </w:r>
      <w:r w:rsidR="00E1098E">
        <w:instrText xml:space="preserve"> \* MERGEFORMAT </w:instrText>
      </w:r>
      <w:r w:rsidRPr="00E1098E">
        <w:fldChar w:fldCharType="separate"/>
      </w:r>
      <w:r w:rsidR="00852223">
        <w:t>12</w:t>
      </w:r>
      <w:r w:rsidRPr="00E1098E">
        <w:fldChar w:fldCharType="end"/>
      </w:r>
      <w:r w:rsidR="00FB0B7C" w:rsidRPr="00E1098E">
        <w:t xml:space="preserve"> and </w:t>
      </w:r>
      <w:r w:rsidRPr="00E1098E">
        <w:t xml:space="preserve">clause </w:t>
      </w:r>
      <w:r w:rsidRPr="00E1098E">
        <w:fldChar w:fldCharType="begin"/>
      </w:r>
      <w:r w:rsidRPr="00E1098E">
        <w:instrText>REF _Ref_a991556 \h\w</w:instrText>
      </w:r>
      <w:r w:rsidR="00E1098E">
        <w:instrText xml:space="preserve"> \* MERGEFORMAT </w:instrText>
      </w:r>
      <w:r w:rsidRPr="00E1098E">
        <w:fldChar w:fldCharType="separate"/>
      </w:r>
      <w:r w:rsidR="00852223">
        <w:t>13</w:t>
      </w:r>
      <w:r w:rsidRPr="00E1098E">
        <w:fldChar w:fldCharType="end"/>
      </w:r>
      <w:r w:rsidRPr="00E1098E">
        <w:t xml:space="preserve"> and clause </w:t>
      </w:r>
      <w:r w:rsidRPr="00E1098E">
        <w:fldChar w:fldCharType="begin"/>
      </w:r>
      <w:r w:rsidRPr="00E1098E">
        <w:instrText>REF _Ref_a395475 \h\w</w:instrText>
      </w:r>
      <w:r w:rsidR="00E1098E">
        <w:instrText xml:space="preserve"> \* MERGEFORMAT </w:instrText>
      </w:r>
      <w:r w:rsidRPr="00E1098E">
        <w:fldChar w:fldCharType="separate"/>
      </w:r>
      <w:r w:rsidR="00852223">
        <w:t>14</w:t>
      </w:r>
      <w:r w:rsidRPr="00E1098E">
        <w:fldChar w:fldCharType="end"/>
      </w:r>
      <w:r w:rsidRPr="00E1098E">
        <w:t>, the Tenant must not</w:t>
      </w:r>
      <w:bookmarkStart w:id="156" w:name="_Ref_a751736"/>
      <w:bookmarkEnd w:id="155"/>
      <w:r w:rsidR="005C4ACA" w:rsidRPr="00E1098E">
        <w:t xml:space="preserve"> </w:t>
      </w:r>
      <w:r w:rsidRPr="00E1098E">
        <w:t>assign, underlet, charge, part with or share possession or occupation of the whole or part of either this Lease or the Property</w:t>
      </w:r>
      <w:bookmarkEnd w:id="156"/>
      <w:r w:rsidR="005C4ACA" w:rsidRPr="00E1098E">
        <w:t>.</w:t>
      </w:r>
    </w:p>
    <w:p w14:paraId="3E1E23AC" w14:textId="77777777" w:rsidR="00A17688" w:rsidRPr="00E1098E" w:rsidRDefault="00F312F5">
      <w:pPr>
        <w:pStyle w:val="RMLevel1"/>
      </w:pPr>
      <w:bookmarkStart w:id="157" w:name="_Ref_a578098"/>
      <w:bookmarkStart w:id="158" w:name="_Toc225422678"/>
      <w:r w:rsidRPr="00E1098E">
        <w:t>Assignments</w:t>
      </w:r>
      <w:bookmarkEnd w:id="157"/>
      <w:bookmarkEnd w:id="158"/>
    </w:p>
    <w:p w14:paraId="35876DA4" w14:textId="335651E0" w:rsidR="005C4ACA" w:rsidRPr="00E1098E" w:rsidRDefault="005C4ACA">
      <w:pPr>
        <w:pStyle w:val="RMLevel2"/>
      </w:pPr>
      <w:bookmarkStart w:id="159" w:name="_Ref_a304835"/>
      <w:r w:rsidRPr="00E1098E">
        <w:t>The Tenant shall not assign part only of this lease.</w:t>
      </w:r>
    </w:p>
    <w:p w14:paraId="191F6F72" w14:textId="3BDB1CF7" w:rsidR="0090603E" w:rsidRPr="00E1098E" w:rsidRDefault="005B3238" w:rsidP="005B3238">
      <w:pPr>
        <w:pStyle w:val="RMLevel2"/>
      </w:pPr>
      <w:r w:rsidRPr="00E1098E">
        <w:t xml:space="preserve">The Tenant may assign the whole of this </w:t>
      </w:r>
      <w:r w:rsidR="00BD49C7" w:rsidRPr="00E1098E">
        <w:t>l</w:t>
      </w:r>
      <w:r w:rsidRPr="00E1098E">
        <w:t>ease</w:t>
      </w:r>
      <w:r w:rsidR="0090603E" w:rsidRPr="00E1098E">
        <w:t>:</w:t>
      </w:r>
    </w:p>
    <w:p w14:paraId="32D64F8B" w14:textId="77777777" w:rsidR="00071D34" w:rsidRPr="00E1098E" w:rsidRDefault="005B3238" w:rsidP="00071D34">
      <w:pPr>
        <w:pStyle w:val="RMLevel3"/>
      </w:pPr>
      <w:r w:rsidRPr="00E1098E">
        <w:t>with the consent of the Landlord (such consent not to be unreasonably withheld or delayed)</w:t>
      </w:r>
      <w:r w:rsidR="009111D7" w:rsidRPr="00E1098E">
        <w:t xml:space="preserve"> provided that the Landlord may refuse consent if t</w:t>
      </w:r>
      <w:r w:rsidR="00131890" w:rsidRPr="00E1098E">
        <w:t>he Landlord</w:t>
      </w:r>
      <w:r w:rsidR="009111D7" w:rsidRPr="00E1098E">
        <w:t xml:space="preserve"> consider</w:t>
      </w:r>
      <w:r w:rsidR="00131890" w:rsidRPr="00E1098E">
        <w:t>s</w:t>
      </w:r>
      <w:r w:rsidR="009111D7" w:rsidRPr="00E1098E">
        <w:t xml:space="preserve"> that the proposed assignee is not of sufficient standing (financial or otherwise)</w:t>
      </w:r>
      <w:r w:rsidR="0090603E" w:rsidRPr="00E1098E">
        <w:t>; and</w:t>
      </w:r>
    </w:p>
    <w:p w14:paraId="6F6EF4EC" w14:textId="7961FEFF" w:rsidR="0090603E" w:rsidRPr="00E1098E" w:rsidRDefault="00AB1298" w:rsidP="007D2CA6">
      <w:pPr>
        <w:pStyle w:val="RMLevel3"/>
      </w:pPr>
      <w:r w:rsidRPr="00E1098E">
        <w:t>provided that the PPA is assigned/ novated to the same party on the date of the assignment.</w:t>
      </w:r>
    </w:p>
    <w:p w14:paraId="3D6D9EDD" w14:textId="23775F15" w:rsidR="00540311" w:rsidRPr="00E1098E" w:rsidRDefault="00540311">
      <w:pPr>
        <w:pStyle w:val="RMLevel2"/>
      </w:pPr>
      <w:r w:rsidRPr="00E1098E">
        <w:lastRenderedPageBreak/>
        <w:t>The Tenant may assign the whole of this lease without the consent of the Landlord to any Affiliate, Group Company or Funder provided that (1) the PPA is assigned/ novated to the same party on the date of the assignment and (2) such assignee is not subject to an Act of Insolvency at completion of the assignment.</w:t>
      </w:r>
    </w:p>
    <w:p w14:paraId="3B7CC12B" w14:textId="25379D0E" w:rsidR="00A17688" w:rsidRPr="00E1098E" w:rsidRDefault="00F312F5">
      <w:pPr>
        <w:pStyle w:val="RMLevel1"/>
      </w:pPr>
      <w:bookmarkStart w:id="160" w:name="_Ref_a991556"/>
      <w:bookmarkStart w:id="161" w:name="_Toc225422679"/>
      <w:bookmarkEnd w:id="159"/>
      <w:r w:rsidRPr="00E1098E">
        <w:t>Underletting</w:t>
      </w:r>
      <w:bookmarkEnd w:id="160"/>
      <w:bookmarkEnd w:id="161"/>
    </w:p>
    <w:p w14:paraId="3C0B5CD9" w14:textId="7A6F33FD" w:rsidR="00A17688" w:rsidRPr="00E1098E" w:rsidRDefault="00F312F5" w:rsidP="007B0AE2">
      <w:pPr>
        <w:pStyle w:val="RMLevel2"/>
        <w:numPr>
          <w:ilvl w:val="0"/>
          <w:numId w:val="0"/>
        </w:numPr>
      </w:pPr>
      <w:bookmarkStart w:id="162" w:name="_Ref_a846467"/>
      <w:r w:rsidRPr="00E1098E">
        <w:t xml:space="preserve">The Tenant </w:t>
      </w:r>
      <w:bookmarkEnd w:id="162"/>
      <w:r w:rsidR="00FB0B7C" w:rsidRPr="00E1098E">
        <w:t xml:space="preserve">shall not underlet the whole or any part of the Property </w:t>
      </w:r>
      <w:r w:rsidR="007B0AE2" w:rsidRPr="00E1098E">
        <w:t>or share or part with occupation or possession of the whole or any part of the Property</w:t>
      </w:r>
      <w:r w:rsidR="007C5832" w:rsidRPr="00E1098E">
        <w:t>).</w:t>
      </w:r>
    </w:p>
    <w:p w14:paraId="7580B5B1" w14:textId="33DAF26E" w:rsidR="00A17688" w:rsidRPr="00E1098E" w:rsidRDefault="00F312F5">
      <w:pPr>
        <w:pStyle w:val="RMLevel1"/>
      </w:pPr>
      <w:bookmarkStart w:id="163" w:name="_Ref_a395475"/>
      <w:bookmarkStart w:id="164" w:name="_Toc225422680"/>
      <w:r w:rsidRPr="00E1098E">
        <w:t>Charging</w:t>
      </w:r>
      <w:bookmarkEnd w:id="163"/>
      <w:bookmarkEnd w:id="164"/>
    </w:p>
    <w:p w14:paraId="65C740FB" w14:textId="58534FF6" w:rsidR="00A17688" w:rsidRPr="00E1098E" w:rsidRDefault="00F312F5">
      <w:pPr>
        <w:pStyle w:val="BodyTextIndent"/>
      </w:pPr>
      <w:bookmarkStart w:id="165" w:name="_Ref_a540300"/>
      <w:r w:rsidRPr="00E1098E">
        <w:t xml:space="preserve">The Tenant may charge the whole </w:t>
      </w:r>
      <w:bookmarkEnd w:id="165"/>
      <w:r w:rsidR="005C4ACA" w:rsidRPr="00E1098E">
        <w:t>(but not part) of this lease to a Funder without the consent of the Landlord provided that the Funder also has a charge or debenture over the PPA.</w:t>
      </w:r>
    </w:p>
    <w:p w14:paraId="2814DCCA" w14:textId="77777777" w:rsidR="00A17688" w:rsidRPr="00E1098E" w:rsidRDefault="00F312F5">
      <w:pPr>
        <w:pStyle w:val="RMLevel1"/>
      </w:pPr>
      <w:bookmarkStart w:id="166" w:name="_Ref_a623087"/>
      <w:bookmarkStart w:id="167" w:name="_Toc225422681"/>
      <w:r w:rsidRPr="00E1098E">
        <w:t>Notification and registration of dealings</w:t>
      </w:r>
      <w:bookmarkEnd w:id="166"/>
      <w:bookmarkEnd w:id="167"/>
    </w:p>
    <w:p w14:paraId="4366F1AC" w14:textId="218330DC" w:rsidR="00A17688" w:rsidRPr="00E1098E" w:rsidRDefault="00F312F5">
      <w:pPr>
        <w:pStyle w:val="RMLevel2"/>
      </w:pPr>
      <w:bookmarkStart w:id="168" w:name="_Ref_a798019"/>
      <w:r w:rsidRPr="00E1098E">
        <w:t>Within one month of any Transaction, the Tenant must:</w:t>
      </w:r>
      <w:bookmarkEnd w:id="168"/>
    </w:p>
    <w:p w14:paraId="5F52277A" w14:textId="77777777" w:rsidR="00A17688" w:rsidRPr="00E1098E" w:rsidRDefault="00F312F5">
      <w:pPr>
        <w:pStyle w:val="RMLevel3"/>
      </w:pPr>
      <w:bookmarkStart w:id="169" w:name="_Ref_a134347"/>
      <w:r w:rsidRPr="00E1098E">
        <w:t>give the Landlord notice of the Transaction;</w:t>
      </w:r>
      <w:bookmarkEnd w:id="169"/>
    </w:p>
    <w:p w14:paraId="6DC164E9" w14:textId="08FB51C4" w:rsidR="00A17688" w:rsidRPr="00E1098E" w:rsidRDefault="00F312F5">
      <w:pPr>
        <w:pStyle w:val="RMLevel3"/>
      </w:pPr>
      <w:bookmarkStart w:id="170" w:name="_Ref_a360365"/>
      <w:r w:rsidRPr="00E1098E">
        <w:t>deliver a certified copy of any document effecting or evidencing the Transaction to the Landlord (including a certified copy</w:t>
      </w:r>
      <w:r w:rsidR="00FB0B7C" w:rsidRPr="00E1098E">
        <w:t xml:space="preserve"> </w:t>
      </w:r>
      <w:r w:rsidRPr="00E1098E">
        <w:t>of any notice served under, or any declaration or statutory declaration made in accordance with, section 38A of the LTA 1954 as part of such Transaction); and</w:t>
      </w:r>
      <w:bookmarkEnd w:id="170"/>
    </w:p>
    <w:p w14:paraId="2F492692" w14:textId="17F145A7" w:rsidR="00A17688" w:rsidRPr="00E1098E" w:rsidRDefault="00F312F5">
      <w:pPr>
        <w:pStyle w:val="RMLevel3"/>
      </w:pPr>
      <w:bookmarkStart w:id="171" w:name="_Ref_a818326"/>
      <w:r w:rsidRPr="00E1098E">
        <w:t>pay the Landlord a registration fee of £50 (plus VAT).</w:t>
      </w:r>
      <w:bookmarkEnd w:id="171"/>
    </w:p>
    <w:p w14:paraId="2459867B" w14:textId="77777777" w:rsidR="00A17688" w:rsidRPr="00E1098E" w:rsidRDefault="00F312F5">
      <w:pPr>
        <w:pStyle w:val="RMLevel2"/>
      </w:pPr>
      <w:bookmarkStart w:id="172" w:name="_Ref_a546757"/>
      <w:r w:rsidRPr="00E1098E">
        <w:t>In respect of every Transaction that is registrable at HM Land Registry, the Tenant must:</w:t>
      </w:r>
      <w:bookmarkEnd w:id="172"/>
    </w:p>
    <w:p w14:paraId="1988F58D" w14:textId="77777777" w:rsidR="00A17688" w:rsidRPr="00E1098E" w:rsidRDefault="00F312F5">
      <w:pPr>
        <w:pStyle w:val="RMLevel3"/>
      </w:pPr>
      <w:bookmarkStart w:id="173" w:name="_Ref_a700663"/>
      <w:r w:rsidRPr="00E1098E">
        <w:t>apply to register a Transaction promptly following completion of that Transaction;</w:t>
      </w:r>
      <w:bookmarkEnd w:id="173"/>
    </w:p>
    <w:p w14:paraId="3640E609" w14:textId="77777777" w:rsidR="00A17688" w:rsidRPr="00E1098E" w:rsidRDefault="00F312F5">
      <w:pPr>
        <w:pStyle w:val="RMLevel3"/>
      </w:pPr>
      <w:bookmarkStart w:id="174" w:name="_Ref_a636753"/>
      <w:r w:rsidRPr="00E1098E">
        <w:t>respond promptly and properly to any requisitions raised by HM Land Registry in connection with an application to register a Transaction; and</w:t>
      </w:r>
      <w:bookmarkEnd w:id="174"/>
    </w:p>
    <w:p w14:paraId="72C5A981" w14:textId="7B87A3B6" w:rsidR="00A17688" w:rsidRPr="00E1098E" w:rsidRDefault="00F312F5">
      <w:pPr>
        <w:pStyle w:val="RMLevel3"/>
      </w:pPr>
      <w:bookmarkStart w:id="175" w:name="_Ref_a671504"/>
      <w:r w:rsidRPr="00E1098E">
        <w:t>send the Landlord official copies of its title (and where applicable of the undertenant's title) within one month of completion of the registration.</w:t>
      </w:r>
      <w:bookmarkEnd w:id="175"/>
    </w:p>
    <w:p w14:paraId="2404A995" w14:textId="3034836F" w:rsidR="00A17688" w:rsidRPr="00E1098E" w:rsidRDefault="00F312F5">
      <w:pPr>
        <w:pStyle w:val="BodyTextindent1"/>
      </w:pPr>
      <w:r w:rsidRPr="00E1098E">
        <w:t xml:space="preserve">For the purpose of clause </w:t>
      </w:r>
      <w:r w:rsidRPr="00E1098E">
        <w:fldChar w:fldCharType="begin"/>
      </w:r>
      <w:r w:rsidRPr="00E1098E">
        <w:instrText>REF _Ref_a546757 \h\w</w:instrText>
      </w:r>
      <w:r w:rsidR="00E1098E">
        <w:instrText xml:space="preserve"> \* MERGEFORMAT </w:instrText>
      </w:r>
      <w:r w:rsidRPr="00E1098E">
        <w:fldChar w:fldCharType="separate"/>
      </w:r>
      <w:r w:rsidR="00852223">
        <w:t>15.2</w:t>
      </w:r>
      <w:r w:rsidRPr="00E1098E">
        <w:fldChar w:fldCharType="end"/>
      </w:r>
      <w:r w:rsidRPr="00E1098E">
        <w:t>, any obligation on the Tenant to do something includes an obligation to procure that the thing is done.</w:t>
      </w:r>
    </w:p>
    <w:p w14:paraId="61EA8C5F" w14:textId="77777777" w:rsidR="00A17688" w:rsidRPr="00E1098E" w:rsidRDefault="00F312F5">
      <w:pPr>
        <w:pStyle w:val="RMLevel2"/>
      </w:pPr>
      <w:bookmarkStart w:id="176" w:name="_Ref_a461988"/>
      <w:r w:rsidRPr="00E1098E">
        <w:t>If requested by the Landlord, the Tenant must promptly supply the Landlord with full details of the occupiers of the Property and the terms on which they occupy it.</w:t>
      </w:r>
      <w:bookmarkEnd w:id="176"/>
    </w:p>
    <w:p w14:paraId="7E181125" w14:textId="115C8E4E" w:rsidR="00A17688" w:rsidRPr="00E1098E" w:rsidRDefault="00F312F5">
      <w:pPr>
        <w:pStyle w:val="RMLevel1"/>
      </w:pPr>
      <w:bookmarkStart w:id="177" w:name="_Ref_a100102"/>
      <w:bookmarkStart w:id="178" w:name="_Toc225422682"/>
      <w:r w:rsidRPr="00E1098E">
        <w:t>Ownership of the Equipment</w:t>
      </w:r>
      <w:bookmarkEnd w:id="177"/>
      <w:r w:rsidR="00A1625D" w:rsidRPr="00E1098E">
        <w:t xml:space="preserve"> and of the </w:t>
      </w:r>
      <w:r w:rsidR="008A0C7B" w:rsidRPr="00E1098E">
        <w:t xml:space="preserve">electricity </w:t>
      </w:r>
      <w:r w:rsidR="00A1625D" w:rsidRPr="00E1098E">
        <w:t>generated</w:t>
      </w:r>
      <w:bookmarkEnd w:id="178"/>
      <w:r w:rsidR="00A1625D" w:rsidRPr="00E1098E">
        <w:t xml:space="preserve"> </w:t>
      </w:r>
    </w:p>
    <w:p w14:paraId="7C56A336" w14:textId="77777777" w:rsidR="00A17688" w:rsidRPr="00E1098E" w:rsidRDefault="00F312F5">
      <w:pPr>
        <w:pStyle w:val="BodyTextIndent"/>
      </w:pPr>
      <w:bookmarkStart w:id="179" w:name="_Ref_a913205"/>
      <w:r w:rsidRPr="00E1098E">
        <w:t>The Landlord and the Tenant agree that:</w:t>
      </w:r>
      <w:bookmarkEnd w:id="179"/>
    </w:p>
    <w:p w14:paraId="22C048AD" w14:textId="77777777" w:rsidR="00A17688" w:rsidRPr="00E1098E" w:rsidRDefault="00F312F5">
      <w:pPr>
        <w:pStyle w:val="RMLevel2"/>
      </w:pPr>
      <w:bookmarkStart w:id="180" w:name="_Ref_a831060"/>
      <w:r w:rsidRPr="00E1098E">
        <w:lastRenderedPageBreak/>
        <w:t>the Equipment is the property of the Tenant; and</w:t>
      </w:r>
      <w:bookmarkEnd w:id="180"/>
    </w:p>
    <w:p w14:paraId="45B0EAA4" w14:textId="5305AD57" w:rsidR="00A17688" w:rsidRPr="00E1098E" w:rsidRDefault="00F312F5">
      <w:pPr>
        <w:pStyle w:val="RMLevel2"/>
      </w:pPr>
      <w:bookmarkStart w:id="181" w:name="_Ref_a397683"/>
      <w:r w:rsidRPr="00E1098E">
        <w:t>any Equipment which is attached or affixed to the Property</w:t>
      </w:r>
      <w:r w:rsidR="00FB0B7C" w:rsidRPr="00E1098E">
        <w:t xml:space="preserve"> or </w:t>
      </w:r>
      <w:r w:rsidRPr="00E1098E">
        <w:t>the Building or the Landlord's Neighbouring Propert</w:t>
      </w:r>
      <w:r w:rsidR="00DB4DFB" w:rsidRPr="00E1098E">
        <w:t>y</w:t>
      </w:r>
      <w:r w:rsidRPr="00E1098E">
        <w:t xml:space="preserve"> is attached or affixed only for the purpose of its more effective use and operation, and is not intended to be a permanent addition or improvement to the Property</w:t>
      </w:r>
      <w:r w:rsidR="00FB0B7C" w:rsidRPr="00E1098E">
        <w:t xml:space="preserve"> </w:t>
      </w:r>
      <w:r w:rsidRPr="00E1098E">
        <w:t>or</w:t>
      </w:r>
      <w:r w:rsidR="00FB0B7C" w:rsidRPr="00E1098E">
        <w:t xml:space="preserve"> </w:t>
      </w:r>
      <w:r w:rsidRPr="00E1098E">
        <w:t>the Building or the Landlord's Neighbouring Property.</w:t>
      </w:r>
      <w:bookmarkEnd w:id="181"/>
    </w:p>
    <w:p w14:paraId="4B0B2C89" w14:textId="0CD4D82A" w:rsidR="00A1625D" w:rsidRPr="00E1098E" w:rsidRDefault="00A1625D">
      <w:pPr>
        <w:pStyle w:val="RMLevel2"/>
      </w:pPr>
      <w:r w:rsidRPr="00E1098E">
        <w:t xml:space="preserve">any electricity generated belongs entirely to the Tenant. </w:t>
      </w:r>
    </w:p>
    <w:p w14:paraId="2F266E98" w14:textId="77777777" w:rsidR="00A17688" w:rsidRPr="00E1098E" w:rsidRDefault="00F312F5">
      <w:pPr>
        <w:pStyle w:val="RMLevel1"/>
      </w:pPr>
      <w:bookmarkStart w:id="182" w:name="_Ref_a667077"/>
      <w:bookmarkStart w:id="183" w:name="_Toc225422683"/>
      <w:r w:rsidRPr="00E1098E">
        <w:t>Repair</w:t>
      </w:r>
      <w:bookmarkEnd w:id="182"/>
      <w:bookmarkEnd w:id="183"/>
    </w:p>
    <w:p w14:paraId="706D8EF6" w14:textId="4B3D4B0C" w:rsidR="00A17688" w:rsidRPr="00E1098E" w:rsidRDefault="00F312F5">
      <w:pPr>
        <w:pStyle w:val="RMLevel2"/>
      </w:pPr>
      <w:bookmarkStart w:id="184" w:name="_Ref_a746781"/>
      <w:r w:rsidRPr="00E1098E">
        <w:t xml:space="preserve">Subject to clause </w:t>
      </w:r>
      <w:r w:rsidRPr="00E1098E">
        <w:fldChar w:fldCharType="begin"/>
      </w:r>
      <w:r w:rsidRPr="00E1098E">
        <w:instrText>REF _Ref_a467286 \h\w</w:instrText>
      </w:r>
      <w:r w:rsidR="00E1098E">
        <w:instrText xml:space="preserve"> \* MERGEFORMAT </w:instrText>
      </w:r>
      <w:r w:rsidRPr="00E1098E">
        <w:fldChar w:fldCharType="separate"/>
      </w:r>
      <w:r w:rsidR="00852223">
        <w:t>17.2</w:t>
      </w:r>
      <w:r w:rsidRPr="00E1098E">
        <w:fldChar w:fldCharType="end"/>
      </w:r>
      <w:r w:rsidRPr="00E1098E">
        <w:t>, the Tenant must:</w:t>
      </w:r>
      <w:bookmarkEnd w:id="184"/>
    </w:p>
    <w:p w14:paraId="36127A17" w14:textId="25127754" w:rsidR="00A17688" w:rsidRPr="00E1098E" w:rsidRDefault="00F312F5">
      <w:pPr>
        <w:pStyle w:val="RMLevel3"/>
      </w:pPr>
      <w:bookmarkStart w:id="185" w:name="_Ref_a938469"/>
      <w:r w:rsidRPr="00E1098E">
        <w:t>keep the Equipment in good repair and condition, properly cleaned and maintained, safe and in good working order to the reasonable satisfaction of the Landlord;</w:t>
      </w:r>
      <w:bookmarkEnd w:id="185"/>
    </w:p>
    <w:p w14:paraId="7DE28E9B" w14:textId="77777777" w:rsidR="00A17688" w:rsidRPr="00E1098E" w:rsidRDefault="00F312F5">
      <w:pPr>
        <w:pStyle w:val="RMLevel3"/>
      </w:pPr>
      <w:bookmarkStart w:id="186" w:name="_Ref_a663922"/>
      <w:r w:rsidRPr="00E1098E">
        <w:t>if the Equipment is damaged by an Insured Risk, subject to obtaining all necessary planning and other consents (which the Tenant agrees to use its reasonable endeavours to obtain) use all insurance money received in connection with any damage to the Equipment to repair promptly the damage for which the money has been received or (as the case may be) to replace the Equipment.</w:t>
      </w:r>
      <w:bookmarkEnd w:id="186"/>
    </w:p>
    <w:p w14:paraId="7785D0BC" w14:textId="09EB8D22" w:rsidR="00A17688" w:rsidRPr="00E1098E" w:rsidRDefault="00F312F5">
      <w:pPr>
        <w:pStyle w:val="RMLevel2"/>
      </w:pPr>
      <w:bookmarkStart w:id="187" w:name="_Ref_a467286"/>
      <w:r w:rsidRPr="00E1098E">
        <w:t>If a notice to terminate is served pursuant to</w:t>
      </w:r>
      <w:r w:rsidR="00381349">
        <w:t xml:space="preserve"> </w:t>
      </w:r>
      <w:r w:rsidR="00381349">
        <w:fldChar w:fldCharType="begin"/>
      </w:r>
      <w:r w:rsidR="00381349">
        <w:instrText xml:space="preserve"> REF Schedule6 \h </w:instrText>
      </w:r>
      <w:r w:rsidR="00381349">
        <w:fldChar w:fldCharType="separate"/>
      </w:r>
      <w:r w:rsidR="00852223" w:rsidRPr="0053765F">
        <w:t>Schedule 6</w:t>
      </w:r>
      <w:r w:rsidR="00381349">
        <w:fldChar w:fldCharType="end"/>
      </w:r>
      <w:r w:rsidRPr="00E1098E">
        <w:t xml:space="preserve">, the Tenant shall not be obliged to repair or replace the Equipment pursuant to clause </w:t>
      </w:r>
      <w:r w:rsidRPr="00E1098E">
        <w:fldChar w:fldCharType="begin"/>
      </w:r>
      <w:r w:rsidRPr="00E1098E">
        <w:instrText>REF _Ref_a746781 \h\w</w:instrText>
      </w:r>
      <w:r w:rsidR="00E1098E">
        <w:instrText xml:space="preserve"> \* MERGEFORMAT </w:instrText>
      </w:r>
      <w:r w:rsidRPr="00E1098E">
        <w:fldChar w:fldCharType="separate"/>
      </w:r>
      <w:r w:rsidR="00852223">
        <w:t>17.1</w:t>
      </w:r>
      <w:r w:rsidRPr="00E1098E">
        <w:fldChar w:fldCharType="end"/>
      </w:r>
      <w:r w:rsidRPr="00E1098E">
        <w:t xml:space="preserve">. In such circumstances the insurance money received by the Tenant pursuant to its insurance policy in respect of the Equipment taken out in accordance with paragraph </w:t>
      </w:r>
      <w:r w:rsidRPr="00E1098E">
        <w:fldChar w:fldCharType="begin"/>
      </w:r>
      <w:r w:rsidRPr="00E1098E">
        <w:instrText>REF _Ref_a364742 \h\w</w:instrText>
      </w:r>
      <w:r w:rsidR="00E1098E">
        <w:instrText xml:space="preserve"> \* MERGEFORMAT </w:instrText>
      </w:r>
      <w:r w:rsidRPr="00E1098E">
        <w:fldChar w:fldCharType="separate"/>
      </w:r>
      <w:r w:rsidR="00852223">
        <w:t>3.2.1</w:t>
      </w:r>
      <w:r w:rsidRPr="00E1098E">
        <w:fldChar w:fldCharType="end"/>
      </w:r>
      <w:r w:rsidRPr="00E1098E">
        <w:t xml:space="preserve"> of</w:t>
      </w:r>
      <w:r w:rsidR="00381349">
        <w:t xml:space="preserve"> </w:t>
      </w:r>
      <w:r w:rsidR="00381349">
        <w:fldChar w:fldCharType="begin"/>
      </w:r>
      <w:r w:rsidR="00381349">
        <w:instrText xml:space="preserve"> REF Schedule6 \h </w:instrText>
      </w:r>
      <w:r w:rsidR="00381349">
        <w:fldChar w:fldCharType="separate"/>
      </w:r>
      <w:r w:rsidR="00852223" w:rsidRPr="0053765F">
        <w:t>Schedule 6</w:t>
      </w:r>
      <w:r w:rsidR="00381349">
        <w:fldChar w:fldCharType="end"/>
      </w:r>
      <w:r w:rsidRPr="00E1098E">
        <w:t xml:space="preserve"> shall belong to the Tenant in full.</w:t>
      </w:r>
      <w:bookmarkEnd w:id="187"/>
    </w:p>
    <w:p w14:paraId="63A5A306" w14:textId="77777777" w:rsidR="00A17688" w:rsidRPr="00E1098E" w:rsidRDefault="00F312F5">
      <w:pPr>
        <w:pStyle w:val="RMLevel2"/>
      </w:pPr>
      <w:bookmarkStart w:id="188" w:name="_Ref_a691491"/>
      <w:r w:rsidRPr="00E1098E">
        <w:t>From and including the Commissioning Date, the Tenant must:</w:t>
      </w:r>
      <w:bookmarkEnd w:id="188"/>
    </w:p>
    <w:p w14:paraId="646BF837" w14:textId="2119DFE4" w:rsidR="00A17688" w:rsidRPr="00E1098E" w:rsidRDefault="00F312F5">
      <w:pPr>
        <w:pStyle w:val="RMLevel3"/>
      </w:pPr>
      <w:bookmarkStart w:id="189" w:name="_Ref_a395087"/>
      <w:r w:rsidRPr="00E1098E">
        <w:t xml:space="preserve">subject to clause </w:t>
      </w:r>
      <w:r w:rsidRPr="00E1098E">
        <w:fldChar w:fldCharType="begin"/>
      </w:r>
      <w:r w:rsidRPr="00E1098E">
        <w:instrText>REF _Ref_a1000096 \h\w</w:instrText>
      </w:r>
      <w:r w:rsidR="00E1098E">
        <w:instrText xml:space="preserve"> \* MERGEFORMAT </w:instrText>
      </w:r>
      <w:r w:rsidRPr="00E1098E">
        <w:fldChar w:fldCharType="separate"/>
      </w:r>
      <w:r w:rsidR="00852223">
        <w:t>17.4</w:t>
      </w:r>
      <w:r w:rsidRPr="00E1098E">
        <w:fldChar w:fldCharType="end"/>
      </w:r>
      <w:r w:rsidRPr="00E1098E">
        <w:t>, use</w:t>
      </w:r>
      <w:r w:rsidR="007B0AE2" w:rsidRPr="00E1098E">
        <w:t xml:space="preserve"> all </w:t>
      </w:r>
      <w:r w:rsidRPr="00E1098E">
        <w:t>reasonable endeavours to keep the Equipment Operational at all times; and</w:t>
      </w:r>
      <w:bookmarkEnd w:id="189"/>
    </w:p>
    <w:p w14:paraId="1D1E4A6C" w14:textId="2E7DF51B" w:rsidR="00A17688" w:rsidRPr="00E1098E" w:rsidRDefault="00F312F5">
      <w:pPr>
        <w:pStyle w:val="RMLevel3"/>
      </w:pPr>
      <w:bookmarkStart w:id="190" w:name="_Ref_a935859"/>
      <w:r w:rsidRPr="00E1098E">
        <w:t>investigate promptly, on written request by the Landlord, any persistent reduction in or interruption of the electricity generated by the Equipment.</w:t>
      </w:r>
      <w:bookmarkEnd w:id="190"/>
    </w:p>
    <w:p w14:paraId="2E19CF0D" w14:textId="05DEE766" w:rsidR="00A17688" w:rsidRPr="00E1098E" w:rsidRDefault="00F312F5">
      <w:pPr>
        <w:pStyle w:val="RMLevel2"/>
      </w:pPr>
      <w:bookmarkStart w:id="191" w:name="_Ref_a1000096"/>
      <w:r w:rsidRPr="00E1098E">
        <w:t xml:space="preserve">The Tenant must (at its own cost) take such steps as are necessary (including, but not limited to, temporarily suspending operation of or removing or relocating some or all of the Equipment) to permit the Landlord to exercise any right of entry set out in paragraph </w:t>
      </w:r>
      <w:r w:rsidRPr="00E1098E">
        <w:fldChar w:fldCharType="begin"/>
      </w:r>
      <w:r w:rsidRPr="00E1098E">
        <w:instrText>REF _Ref_a234357 \h\w</w:instrText>
      </w:r>
      <w:r w:rsidR="00E1098E">
        <w:instrText xml:space="preserve"> \* MERGEFORMAT </w:instrText>
      </w:r>
      <w:r w:rsidRPr="00E1098E">
        <w:fldChar w:fldCharType="separate"/>
      </w:r>
      <w:r w:rsidR="00852223">
        <w:t>1.6</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w:t>
      </w:r>
      <w:bookmarkEnd w:id="191"/>
    </w:p>
    <w:p w14:paraId="4CFD584D" w14:textId="77777777" w:rsidR="001B6145" w:rsidRPr="00E1098E" w:rsidRDefault="00ED1D6E">
      <w:pPr>
        <w:pStyle w:val="RMLevel1"/>
      </w:pPr>
      <w:bookmarkStart w:id="192" w:name="_Toc225422684"/>
      <w:bookmarkStart w:id="193" w:name="_Ref_a671122"/>
      <w:r w:rsidRPr="00E1098E">
        <w:lastRenderedPageBreak/>
        <w:t>[</w:t>
      </w:r>
      <w:r w:rsidR="00097787" w:rsidRPr="00E1098E">
        <w:t>Roof repairs and temporary removal of the Equipment</w:t>
      </w:r>
      <w:bookmarkEnd w:id="192"/>
    </w:p>
    <w:p w14:paraId="293846AD" w14:textId="2AE3BD7A" w:rsidR="00097787" w:rsidRPr="00E1098E" w:rsidRDefault="00ED1D6E" w:rsidP="0053765F">
      <w:pPr>
        <w:pStyle w:val="BodyText"/>
      </w:pPr>
      <w:r w:rsidRPr="00E1098E">
        <w:t>[</w:t>
      </w:r>
      <w:r w:rsidRPr="0053765F">
        <w:rPr>
          <w:b/>
          <w:bCs/>
          <w:highlight w:val="yellow"/>
        </w:rPr>
        <w:t>DN: this is an optional clause which if included must be accompanied by the associated reservation at Schedule 3,</w:t>
      </w:r>
      <w:r w:rsidR="001B6145" w:rsidRPr="0053765F">
        <w:rPr>
          <w:b/>
          <w:bCs/>
          <w:highlight w:val="yellow"/>
        </w:rPr>
        <w:t xml:space="preserve"> </w:t>
      </w:r>
      <w:r w:rsidRPr="0053765F">
        <w:rPr>
          <w:b/>
          <w:bCs/>
          <w:highlight w:val="yellow"/>
        </w:rPr>
        <w:t>1.9</w:t>
      </w:r>
      <w:r w:rsidR="00E1098E" w:rsidRPr="0053765F">
        <w:rPr>
          <w:b/>
          <w:bCs/>
          <w:highlight w:val="yellow"/>
        </w:rPr>
        <w:t>. T</w:t>
      </w:r>
      <w:r w:rsidRPr="0053765F">
        <w:rPr>
          <w:b/>
          <w:bCs/>
          <w:highlight w:val="yellow"/>
        </w:rPr>
        <w:t>he parties must ensure the referencing is appropriately updated if this clause is not included</w:t>
      </w:r>
      <w:r w:rsidRPr="00E1098E">
        <w:t>]</w:t>
      </w:r>
    </w:p>
    <w:p w14:paraId="5BB9CA07" w14:textId="07FC9D0A" w:rsidR="00097787" w:rsidRPr="00E1098E" w:rsidRDefault="009D7298" w:rsidP="00097787">
      <w:pPr>
        <w:pStyle w:val="RMLevel2"/>
      </w:pPr>
      <w:r w:rsidRPr="00E1098E">
        <w:t>Subject to clause 18.2, i</w:t>
      </w:r>
      <w:r w:rsidR="00097787" w:rsidRPr="00E1098E">
        <w:t xml:space="preserve">n the event that the Landlord (acting reasonably and in accordance with the principles of good estate management) needs to carry out </w:t>
      </w:r>
      <w:r w:rsidRPr="00E1098E">
        <w:t xml:space="preserve">significant </w:t>
      </w:r>
      <w:r w:rsidR="00097787" w:rsidRPr="00E1098E">
        <w:t xml:space="preserve">roof repair works and cannot carry out those works without the Tenant temporarily removing all or part </w:t>
      </w:r>
      <w:r w:rsidR="0010167F" w:rsidRPr="00E1098E">
        <w:t>of the Equipment and provided the Landlord has first given the Tenant prior reasonable notice in writing (being no less than [</w:t>
      </w:r>
      <w:r w:rsidR="00BE39A0" w:rsidRPr="00E1098E">
        <w:rPr>
          <w:highlight w:val="yellow"/>
        </w:rPr>
        <w:t>Insert number of days</w:t>
      </w:r>
      <w:r w:rsidR="0010167F" w:rsidRPr="00E1098E">
        <w:t>] working days), the Tenant:</w:t>
      </w:r>
    </w:p>
    <w:p w14:paraId="4A4142D1" w14:textId="463318C0" w:rsidR="0010167F" w:rsidRPr="00E1098E" w:rsidRDefault="0010167F" w:rsidP="0010167F">
      <w:pPr>
        <w:pStyle w:val="RMLevel3"/>
      </w:pPr>
      <w:r w:rsidRPr="00E1098E">
        <w:t>will remove the part of the Equipment as specified in the Landlord’s notice to the Tenant as required to be removed to allow the repair works to be carried out;</w:t>
      </w:r>
    </w:p>
    <w:p w14:paraId="6114D817" w14:textId="4CE63FD2" w:rsidR="0010167F" w:rsidRPr="00E1098E" w:rsidRDefault="004B4FD1" w:rsidP="0010167F">
      <w:pPr>
        <w:pStyle w:val="RMLevel3"/>
      </w:pPr>
      <w:r w:rsidRPr="00E1098E">
        <w:t>may (at its own cost) reinstall any or all of the items set out in the Landlord’s notice referred to in clause 18.1.1 when the Landlord’s repair works referred to in this clause 18 have been completed; and</w:t>
      </w:r>
    </w:p>
    <w:p w14:paraId="327B17C2" w14:textId="0DD441DF" w:rsidR="004B4FD1" w:rsidRPr="00E1098E" w:rsidRDefault="004B4FD1" w:rsidP="0010167F">
      <w:pPr>
        <w:pStyle w:val="RMLevel3"/>
      </w:pPr>
      <w:r w:rsidRPr="00E1098E">
        <w:t>will make good any damage caused by any removal and subsequent reinstallation under this clause 18.</w:t>
      </w:r>
      <w:r w:rsidR="009D7298" w:rsidRPr="00E1098E">
        <w:t xml:space="preserve"> </w:t>
      </w:r>
    </w:p>
    <w:p w14:paraId="79E6401B" w14:textId="6A045137" w:rsidR="009D7298" w:rsidRPr="00E1098E" w:rsidRDefault="009D7298" w:rsidP="00152668">
      <w:pPr>
        <w:pStyle w:val="RMLevel2"/>
      </w:pPr>
      <w:r w:rsidRPr="00E1098E">
        <w:t>The Landlord cannot require removal of any of the Equipment in accordance with Clause 18.1 more than [</w:t>
      </w:r>
      <w:r w:rsidR="00ED1D6E" w:rsidRPr="00E1098E">
        <w:rPr>
          <w:highlight w:val="yellow"/>
        </w:rPr>
        <w:t>Insert number of times e.g. once</w:t>
      </w:r>
      <w:r w:rsidRPr="00E1098E">
        <w:t>] during the Contractual Term.</w:t>
      </w:r>
      <w:r w:rsidR="00ED1D6E" w:rsidRPr="00E1098E">
        <w:t>]</w:t>
      </w:r>
    </w:p>
    <w:p w14:paraId="2F28F9F2" w14:textId="31A1DA16" w:rsidR="00A17688" w:rsidRPr="00E1098E" w:rsidRDefault="00F312F5">
      <w:pPr>
        <w:pStyle w:val="RMLevel1"/>
      </w:pPr>
      <w:bookmarkStart w:id="194" w:name="_Toc225422685"/>
      <w:r w:rsidRPr="00E1098E">
        <w:t>Alterations</w:t>
      </w:r>
      <w:bookmarkEnd w:id="193"/>
      <w:bookmarkEnd w:id="194"/>
    </w:p>
    <w:p w14:paraId="520972AF" w14:textId="6ADA9E6A" w:rsidR="00A17688" w:rsidRPr="00E1098E" w:rsidRDefault="00F312F5">
      <w:pPr>
        <w:pStyle w:val="RMLevel2"/>
      </w:pPr>
      <w:bookmarkStart w:id="195" w:name="_Ref_a528220"/>
      <w:r w:rsidRPr="00E1098E">
        <w:t xml:space="preserve">Subject to clause </w:t>
      </w:r>
      <w:r w:rsidRPr="00E1098E">
        <w:fldChar w:fldCharType="begin"/>
      </w:r>
      <w:r w:rsidRPr="00E1098E">
        <w:instrText>REF _Ref_a455030 \h\w</w:instrText>
      </w:r>
      <w:r w:rsidR="00E1098E">
        <w:instrText xml:space="preserve"> \* MERGEFORMAT </w:instrText>
      </w:r>
      <w:r w:rsidRPr="00E1098E">
        <w:fldChar w:fldCharType="separate"/>
      </w:r>
      <w:r w:rsidR="00852223">
        <w:t>19.2</w:t>
      </w:r>
      <w:r w:rsidRPr="00E1098E">
        <w:fldChar w:fldCharType="end"/>
      </w:r>
      <w:r w:rsidRPr="00E1098E">
        <w:t xml:space="preserve">, the Tenant must not make any alteration or addition to the Property or the Equipment without the consent of the Landlord (such consent not to </w:t>
      </w:r>
      <w:r w:rsidR="00DB4DFB" w:rsidRPr="00E1098E">
        <w:t>unr</w:t>
      </w:r>
      <w:r w:rsidRPr="00E1098E">
        <w:t>easonably withheld)</w:t>
      </w:r>
      <w:r w:rsidR="001F6102" w:rsidRPr="00E1098E">
        <w:t xml:space="preserve"> other than the Installation Works</w:t>
      </w:r>
      <w:bookmarkEnd w:id="195"/>
      <w:r w:rsidR="00886525" w:rsidRPr="00E1098E">
        <w:t>.</w:t>
      </w:r>
    </w:p>
    <w:p w14:paraId="4F817F23" w14:textId="65EF776F" w:rsidR="00A17688" w:rsidRPr="00E1098E" w:rsidRDefault="00F312F5">
      <w:pPr>
        <w:pStyle w:val="RMLevel2"/>
      </w:pPr>
      <w:bookmarkStart w:id="196" w:name="_Ref_a455030"/>
      <w:r w:rsidRPr="00E1098E">
        <w:t>The Tenant must not carry out any alteration to the Property or the Equipment which would, or may reasonably be expected to,</w:t>
      </w:r>
      <w:r w:rsidR="00DB4DFB" w:rsidRPr="00E1098E">
        <w:t xml:space="preserve"> </w:t>
      </w:r>
      <w:r w:rsidRPr="00E1098E">
        <w:t>have an adverse effect on the asset rating in any Energy Performance Certificate for the Property or the Building.</w:t>
      </w:r>
      <w:bookmarkEnd w:id="196"/>
    </w:p>
    <w:p w14:paraId="07C7B963" w14:textId="77777777" w:rsidR="003744A0" w:rsidRPr="00E1098E" w:rsidRDefault="003744A0" w:rsidP="003744A0">
      <w:pPr>
        <w:pStyle w:val="RMLevel2"/>
      </w:pPr>
      <w:r w:rsidRPr="00E1098E">
        <w:t>In carrying out the Installation Works the Tenant shall:</w:t>
      </w:r>
    </w:p>
    <w:p w14:paraId="19BDC602" w14:textId="77777777" w:rsidR="003744A0" w:rsidRPr="00E1098E" w:rsidRDefault="003744A0" w:rsidP="003744A0">
      <w:pPr>
        <w:pStyle w:val="RMLevel3"/>
      </w:pPr>
      <w:r w:rsidRPr="00E1098E">
        <w:t>take such action as the Landlord’s insurers may require to ensure that the Landlord’s insurances are not rendered void or voidable or the policy monies under them withheld in whole or part;</w:t>
      </w:r>
    </w:p>
    <w:p w14:paraId="5996FC75" w14:textId="77777777" w:rsidR="003744A0" w:rsidRPr="00E1098E" w:rsidRDefault="003744A0" w:rsidP="003744A0">
      <w:pPr>
        <w:pStyle w:val="RMLevel3"/>
        <w:rPr>
          <w:rFonts w:cs="Arial"/>
        </w:rPr>
      </w:pPr>
      <w:r w:rsidRPr="00E1098E">
        <w:rPr>
          <w:rFonts w:cs="Arial"/>
          <w:szCs w:val="22"/>
        </w:rPr>
        <w:lastRenderedPageBreak/>
        <w:t>at the commencement, and throughout the carrying out of the Installation Works, to procure that the Tenants' contractors have in force the normal contractual insurances (including suitable public liability cover), and, in so far as any risks which are likely to arise from the carrying out of the Installation Works are not already covered by the insurances effected by the Tenant in terms of the Lease to insure or cause to be insured such risks (in so far as they can reasonably be insured) to the reasonable satisfaction of the Landlord and on request to produce to the Landlord the policy or policies of such insurance together with receipts for the current premiums;</w:t>
      </w:r>
    </w:p>
    <w:p w14:paraId="64B1BB10" w14:textId="77777777" w:rsidR="003744A0" w:rsidRPr="00E1098E" w:rsidRDefault="003744A0" w:rsidP="003744A0">
      <w:pPr>
        <w:pStyle w:val="RMLevel3"/>
        <w:rPr>
          <w:rFonts w:cs="Arial"/>
        </w:rPr>
      </w:pPr>
      <w:r w:rsidRPr="00E1098E">
        <w:rPr>
          <w:rFonts w:cs="Arial"/>
          <w:bCs/>
          <w:szCs w:val="22"/>
        </w:rPr>
        <w:t>prior to the commencement of the Installation Works to obtain all necessary statutory and other third party consents (including, if required, planning permission and building warranty) in relation to the carrying out of the Installation Works and to, on request, produce copies of them to the Landlord;</w:t>
      </w:r>
    </w:p>
    <w:p w14:paraId="091FCF8E" w14:textId="77777777" w:rsidR="003744A0" w:rsidRPr="00E1098E" w:rsidRDefault="003744A0" w:rsidP="003744A0">
      <w:pPr>
        <w:pStyle w:val="RMLevel3"/>
        <w:rPr>
          <w:rFonts w:cs="Arial"/>
        </w:rPr>
      </w:pPr>
      <w:r w:rsidRPr="00E1098E">
        <w:rPr>
          <w:rFonts w:cs="Arial"/>
          <w:bCs/>
          <w:szCs w:val="22"/>
        </w:rPr>
        <w:t xml:space="preserve">comply with all conditions attached to such consents; </w:t>
      </w:r>
    </w:p>
    <w:p w14:paraId="1081C50E" w14:textId="77777777" w:rsidR="003744A0" w:rsidRPr="00E1098E" w:rsidRDefault="003744A0" w:rsidP="003744A0">
      <w:pPr>
        <w:pStyle w:val="RMLevel3"/>
        <w:rPr>
          <w:rFonts w:cs="Arial"/>
        </w:rPr>
      </w:pPr>
      <w:r w:rsidRPr="00E1098E">
        <w:rPr>
          <w:rFonts w:cs="Arial"/>
          <w:szCs w:val="22"/>
        </w:rPr>
        <w:t>comply with all applicable general or local Acts of Parliament, byelaws, orders, instruments and regulations made under them and the regulations made by and the requirements of the local and any other requisite authority, including, in so far as they apply to the Installation Works, the CDM Regulations;</w:t>
      </w:r>
    </w:p>
    <w:p w14:paraId="1124D6EB" w14:textId="77777777" w:rsidR="003744A0" w:rsidRPr="00E1098E" w:rsidRDefault="003744A0" w:rsidP="003744A0">
      <w:pPr>
        <w:pStyle w:val="RMLevel3"/>
        <w:rPr>
          <w:rFonts w:cs="Arial"/>
        </w:rPr>
      </w:pPr>
      <w:r w:rsidRPr="00E1098E">
        <w:rPr>
          <w:rFonts w:cs="Arial"/>
          <w:szCs w:val="22"/>
        </w:rPr>
        <w:t>where the CDM Regulations apply:-</w:t>
      </w:r>
    </w:p>
    <w:p w14:paraId="19F51ECC" w14:textId="77777777" w:rsidR="003744A0" w:rsidRPr="00E1098E" w:rsidRDefault="003744A0" w:rsidP="003744A0">
      <w:pPr>
        <w:pStyle w:val="RMLevel4"/>
        <w:rPr>
          <w:rFonts w:cs="Arial"/>
        </w:rPr>
      </w:pPr>
      <w:r w:rsidRPr="00E1098E">
        <w:rPr>
          <w:rFonts w:cs="Arial"/>
        </w:rPr>
        <w:t>the Tenant elects to be the sole client in respect of the Installation Works for the purposes of the CDM Regulations;</w:t>
      </w:r>
    </w:p>
    <w:p w14:paraId="259E3882" w14:textId="77777777" w:rsidR="003744A0" w:rsidRPr="00E1098E" w:rsidRDefault="003744A0" w:rsidP="003744A0">
      <w:pPr>
        <w:pStyle w:val="RMLevel4"/>
        <w:rPr>
          <w:rFonts w:cs="Arial"/>
        </w:rPr>
      </w:pPr>
      <w:r w:rsidRPr="00E1098E">
        <w:rPr>
          <w:rFonts w:cs="Arial"/>
          <w:szCs w:val="22"/>
        </w:rPr>
        <w:t xml:space="preserve">where the Works are notifiable in terms of the CDM Regulations to procure the proper notification of the Works to the Health &amp; Safety Executive and to forward a copy of the notification to the Landlord within three Working Days of it being sent to the Health and Safety Executive; </w:t>
      </w:r>
    </w:p>
    <w:p w14:paraId="25B2D144" w14:textId="61AF856B" w:rsidR="003744A0" w:rsidRPr="00E1098E" w:rsidRDefault="003744A0" w:rsidP="003744A0">
      <w:pPr>
        <w:pStyle w:val="RMLevel4"/>
        <w:rPr>
          <w:rFonts w:cs="Arial"/>
        </w:rPr>
      </w:pPr>
      <w:r w:rsidRPr="00E1098E">
        <w:rPr>
          <w:rFonts w:cs="Arial"/>
          <w:szCs w:val="22"/>
        </w:rPr>
        <w:t>the Tenant shall prepare, review and update the Health &amp; Safety file (as defined in the CDM Regulations) properly in accordance with the CDM Regulations and to supply to the Landlords a copy of the Health &amp; Safety file (duly completed in accordance with the CDM Regulations) forthwith upon the completion of the Installation Works;</w:t>
      </w:r>
    </w:p>
    <w:p w14:paraId="35D203FD" w14:textId="71B96BFA" w:rsidR="003744A0" w:rsidRPr="00E1098E" w:rsidRDefault="003744A0" w:rsidP="003744A0">
      <w:pPr>
        <w:pStyle w:val="RMLevel4"/>
        <w:rPr>
          <w:rFonts w:cs="Arial"/>
        </w:rPr>
      </w:pPr>
      <w:r w:rsidRPr="00E1098E">
        <w:rPr>
          <w:rFonts w:cs="Arial"/>
          <w:szCs w:val="22"/>
        </w:rPr>
        <w:lastRenderedPageBreak/>
        <w:t>notify the Landlord or their surveyors in writing not less than five Working Days prior to the date of commencement of the Installation Works and as soon as reasonably practicable after the Installation Works have been completed.</w:t>
      </w:r>
    </w:p>
    <w:p w14:paraId="35F73A35" w14:textId="77777777" w:rsidR="00A17688" w:rsidRPr="00E1098E" w:rsidRDefault="00F312F5">
      <w:pPr>
        <w:pStyle w:val="RMLevel1"/>
      </w:pPr>
      <w:bookmarkStart w:id="197" w:name="_Ref_a746627"/>
      <w:bookmarkStart w:id="198" w:name="_Toc225422686"/>
      <w:r w:rsidRPr="00E1098E">
        <w:t>Signs</w:t>
      </w:r>
      <w:bookmarkEnd w:id="197"/>
      <w:bookmarkEnd w:id="198"/>
    </w:p>
    <w:p w14:paraId="3D5B611F" w14:textId="19C38C35" w:rsidR="00EA07D3" w:rsidRPr="00E1098E" w:rsidRDefault="00EA07D3" w:rsidP="00071D34">
      <w:pPr>
        <w:pStyle w:val="RMLevel2"/>
      </w:pPr>
      <w:r w:rsidRPr="00E1098E">
        <w:t xml:space="preserve">The Tenant must not display any Signs on the Property other than: </w:t>
      </w:r>
    </w:p>
    <w:p w14:paraId="04B4DE7C" w14:textId="6763658B" w:rsidR="00EA07D3" w:rsidRPr="00E1098E" w:rsidRDefault="00EA07D3" w:rsidP="00071D34">
      <w:pPr>
        <w:pStyle w:val="RMLevel3"/>
      </w:pPr>
      <w:r w:rsidRPr="00E1098E">
        <w:t>reasonable safety notices to other users of the Building; and</w:t>
      </w:r>
    </w:p>
    <w:p w14:paraId="6BF2D97D" w14:textId="0220A4EC" w:rsidR="00EA07D3" w:rsidRPr="00E1098E" w:rsidRDefault="00BC166A" w:rsidP="00071D34">
      <w:pPr>
        <w:pStyle w:val="RMLevel3"/>
      </w:pPr>
      <w:r w:rsidRPr="00E1098E">
        <w:t>small, unobtrusive signage at the Property, at the Tenant’s expense and</w:t>
      </w:r>
      <w:r w:rsidR="00326F3C" w:rsidRPr="00E1098E">
        <w:t xml:space="preserve"> in a form that must be approved by the Landlord.</w:t>
      </w:r>
    </w:p>
    <w:p w14:paraId="2FE8B356" w14:textId="77777777" w:rsidR="00A17688" w:rsidRPr="00E1098E" w:rsidRDefault="00F312F5">
      <w:pPr>
        <w:pStyle w:val="RMLevel1"/>
      </w:pPr>
      <w:bookmarkStart w:id="199" w:name="_Ref_a506253"/>
      <w:bookmarkStart w:id="200" w:name="_Toc225422687"/>
      <w:r w:rsidRPr="00E1098E">
        <w:t>Returning the Property to the Landlord</w:t>
      </w:r>
      <w:bookmarkEnd w:id="199"/>
      <w:bookmarkEnd w:id="200"/>
    </w:p>
    <w:p w14:paraId="0D34B1BA" w14:textId="17A66C77" w:rsidR="00A17688" w:rsidRPr="00E1098E" w:rsidRDefault="00F312F5">
      <w:pPr>
        <w:pStyle w:val="RMLevel2"/>
      </w:pPr>
      <w:bookmarkStart w:id="201" w:name="_Ref_a504065"/>
      <w:r w:rsidRPr="00E1098E">
        <w:t>The Tenant must return the Property to the Landlord on the Termination Date in the repair and condition required by this Lease.</w:t>
      </w:r>
      <w:bookmarkEnd w:id="201"/>
    </w:p>
    <w:p w14:paraId="3992EAFC" w14:textId="34382464" w:rsidR="00A17688" w:rsidRPr="00E1098E" w:rsidRDefault="00F312F5">
      <w:pPr>
        <w:pStyle w:val="RMLevel2"/>
      </w:pPr>
      <w:bookmarkStart w:id="202" w:name="_Ref_a329163"/>
      <w:r w:rsidRPr="00E1098E">
        <w:t xml:space="preserve">Subject to clause </w:t>
      </w:r>
      <w:r w:rsidRPr="00E1098E">
        <w:fldChar w:fldCharType="begin"/>
      </w:r>
      <w:r w:rsidRPr="00E1098E">
        <w:instrText>REF _Ref_a798514 \h\w</w:instrText>
      </w:r>
      <w:r w:rsidR="00E1098E">
        <w:instrText xml:space="preserve"> \* MERGEFORMAT </w:instrText>
      </w:r>
      <w:r w:rsidRPr="00E1098E">
        <w:fldChar w:fldCharType="separate"/>
      </w:r>
      <w:r w:rsidR="00852223">
        <w:t>21.3</w:t>
      </w:r>
      <w:r w:rsidRPr="00E1098E">
        <w:fldChar w:fldCharType="end"/>
      </w:r>
      <w:r w:rsidR="003E7795" w:rsidRPr="00E1098E">
        <w:t>, if the Landlord gives notice to the Tenant to do so no later than six months before the Termination Date and it is reasonable for the Landlord to do so</w:t>
      </w:r>
      <w:r w:rsidRPr="00E1098E">
        <w:t>, the Tenant must by the Termination Date:</w:t>
      </w:r>
      <w:bookmarkEnd w:id="202"/>
    </w:p>
    <w:p w14:paraId="544DAB26" w14:textId="77777777" w:rsidR="00A17688" w:rsidRPr="00E1098E" w:rsidRDefault="00F312F5">
      <w:pPr>
        <w:pStyle w:val="RMLevel3"/>
      </w:pPr>
      <w:bookmarkStart w:id="203" w:name="_Ref_a782251"/>
      <w:r w:rsidRPr="00E1098E">
        <w:t>remove:</w:t>
      </w:r>
      <w:bookmarkEnd w:id="203"/>
    </w:p>
    <w:p w14:paraId="42ABB655" w14:textId="77777777" w:rsidR="00A17688" w:rsidRPr="00E1098E" w:rsidRDefault="00F312F5">
      <w:pPr>
        <w:pStyle w:val="RMLevel4"/>
      </w:pPr>
      <w:bookmarkStart w:id="204" w:name="_Ref_a697800"/>
      <w:r w:rsidRPr="00E1098E">
        <w:t>from the Property the Equipment, any other chattels belonging to or used by the Tenant and any tenant's fixtures;</w:t>
      </w:r>
      <w:bookmarkEnd w:id="204"/>
    </w:p>
    <w:p w14:paraId="507EB970" w14:textId="77777777" w:rsidR="00A17688" w:rsidRPr="00E1098E" w:rsidRDefault="00F312F5">
      <w:pPr>
        <w:pStyle w:val="RMLevel4"/>
      </w:pPr>
      <w:bookmarkStart w:id="205" w:name="_Ref_a902130"/>
      <w:r w:rsidRPr="00E1098E">
        <w:t>any alterations to the Property undertaken by or for any tenant, undertenant or occupier during or in anticipation of this Lease; and</w:t>
      </w:r>
      <w:bookmarkEnd w:id="205"/>
    </w:p>
    <w:p w14:paraId="289CE05F" w14:textId="77777777" w:rsidR="00A17688" w:rsidRPr="00E1098E" w:rsidRDefault="00F312F5">
      <w:pPr>
        <w:pStyle w:val="RMLevel4"/>
      </w:pPr>
      <w:bookmarkStart w:id="206" w:name="_Ref_a130654"/>
      <w:r w:rsidRPr="00E1098E">
        <w:t>any Signs erected by the Tenant at the Building; and</w:t>
      </w:r>
      <w:bookmarkEnd w:id="206"/>
    </w:p>
    <w:p w14:paraId="25585875" w14:textId="77777777" w:rsidR="00A17688" w:rsidRPr="00E1098E" w:rsidRDefault="00F312F5">
      <w:pPr>
        <w:pStyle w:val="RMLevel3"/>
      </w:pPr>
      <w:bookmarkStart w:id="207" w:name="_Ref_a911355"/>
      <w:r w:rsidRPr="00E1098E">
        <w:t>make good any damage caused to the Building by the removal of those items and alterations.</w:t>
      </w:r>
      <w:bookmarkEnd w:id="207"/>
    </w:p>
    <w:p w14:paraId="49463FF8" w14:textId="62F8982C" w:rsidR="00A17688" w:rsidRPr="00E1098E" w:rsidRDefault="00F312F5">
      <w:pPr>
        <w:pStyle w:val="RMLevel2"/>
      </w:pPr>
      <w:bookmarkStart w:id="208" w:name="_Ref_a798514"/>
      <w:r w:rsidRPr="00E1098E">
        <w:t xml:space="preserve">If the Landlord gives notice to the Tenant no later than </w:t>
      </w:r>
      <w:r w:rsidR="003E7795" w:rsidRPr="00E1098E">
        <w:t>six</w:t>
      </w:r>
      <w:r w:rsidRPr="00E1098E">
        <w:t xml:space="preserve"> months before the Termination Date specifying which of the Equipment, any other chattels, alterations, tenant's fixtures, Signs and other matters set out in clause </w:t>
      </w:r>
      <w:r w:rsidRPr="00E1098E">
        <w:fldChar w:fldCharType="begin"/>
      </w:r>
      <w:r w:rsidRPr="00E1098E">
        <w:instrText>REF _Ref_a697800 \h\w</w:instrText>
      </w:r>
      <w:r w:rsidR="00E1098E">
        <w:instrText xml:space="preserve"> \* MERGEFORMAT </w:instrText>
      </w:r>
      <w:r w:rsidRPr="00E1098E">
        <w:fldChar w:fldCharType="separate"/>
      </w:r>
      <w:r w:rsidR="00852223">
        <w:t>21.2.1.1</w:t>
      </w:r>
      <w:r w:rsidRPr="00E1098E">
        <w:fldChar w:fldCharType="end"/>
      </w:r>
      <w:r w:rsidRPr="00E1098E">
        <w:rPr>
          <w:i/>
        </w:rPr>
        <w:t xml:space="preserve"> </w:t>
      </w:r>
      <w:r w:rsidRPr="00E1098E">
        <w:t>and</w:t>
      </w:r>
      <w:r w:rsidRPr="00E1098E">
        <w:rPr>
          <w:i/>
        </w:rPr>
        <w:t xml:space="preserve"> </w:t>
      </w:r>
      <w:r w:rsidRPr="00E1098E">
        <w:t xml:space="preserve">clause </w:t>
      </w:r>
      <w:r w:rsidRPr="00E1098E">
        <w:fldChar w:fldCharType="begin"/>
      </w:r>
      <w:r w:rsidRPr="00E1098E">
        <w:instrText>REF _Ref_a902130 \h\w</w:instrText>
      </w:r>
      <w:r w:rsidR="00E1098E">
        <w:instrText xml:space="preserve"> \* MERGEFORMAT </w:instrText>
      </w:r>
      <w:r w:rsidRPr="00E1098E">
        <w:fldChar w:fldCharType="separate"/>
      </w:r>
      <w:r w:rsidR="00852223">
        <w:t>21.2.1.2</w:t>
      </w:r>
      <w:r w:rsidRPr="00E1098E">
        <w:fldChar w:fldCharType="end"/>
      </w:r>
      <w:r w:rsidRPr="00E1098E">
        <w:t xml:space="preserve"> shall not be removed pursuant to clause </w:t>
      </w:r>
      <w:r w:rsidRPr="00E1098E">
        <w:fldChar w:fldCharType="begin"/>
      </w:r>
      <w:r w:rsidRPr="00E1098E">
        <w:instrText>REF _Ref_a329163 \h\w</w:instrText>
      </w:r>
      <w:r w:rsidR="00E1098E">
        <w:instrText xml:space="preserve"> \* MERGEFORMAT </w:instrText>
      </w:r>
      <w:r w:rsidRPr="00E1098E">
        <w:fldChar w:fldCharType="separate"/>
      </w:r>
      <w:r w:rsidR="00852223">
        <w:t>21.2</w:t>
      </w:r>
      <w:r w:rsidRPr="00E1098E">
        <w:fldChar w:fldCharType="end"/>
      </w:r>
      <w:r w:rsidRPr="00E1098E">
        <w:t>, the Tenant must not remove the specified Equipment, other chattels, tenant's fixtures, alterations, signs or other matters pursuant to that clause.</w:t>
      </w:r>
      <w:bookmarkEnd w:id="208"/>
      <w:r w:rsidR="00634534" w:rsidRPr="00E1098E">
        <w:t xml:space="preserve"> [</w:t>
      </w:r>
      <w:r w:rsidR="00634534" w:rsidRPr="00E1098E">
        <w:rPr>
          <w:b/>
          <w:bCs/>
          <w:highlight w:val="yellow"/>
        </w:rPr>
        <w:t xml:space="preserve">DN: The default position in this document is that the Equipment will remain </w:t>
      </w:r>
      <w:r w:rsidR="007A6F6D" w:rsidRPr="00E1098E">
        <w:rPr>
          <w:b/>
          <w:bCs/>
          <w:highlight w:val="yellow"/>
        </w:rPr>
        <w:t xml:space="preserve">in place at the end of the Term </w:t>
      </w:r>
      <w:r w:rsidR="00634534" w:rsidRPr="00E1098E">
        <w:rPr>
          <w:b/>
          <w:bCs/>
          <w:highlight w:val="yellow"/>
        </w:rPr>
        <w:t xml:space="preserve">unless </w:t>
      </w:r>
      <w:r w:rsidR="00634534" w:rsidRPr="00E1098E">
        <w:rPr>
          <w:b/>
          <w:bCs/>
          <w:highlight w:val="yellow"/>
        </w:rPr>
        <w:lastRenderedPageBreak/>
        <w:t>the Landlord states otherwise – please refer to the guidance note accompanying th</w:t>
      </w:r>
      <w:r w:rsidR="00E1098E">
        <w:rPr>
          <w:b/>
          <w:bCs/>
          <w:highlight w:val="yellow"/>
        </w:rPr>
        <w:t xml:space="preserve">is </w:t>
      </w:r>
      <w:r w:rsidR="00634534" w:rsidRPr="00E1098E">
        <w:rPr>
          <w:b/>
          <w:bCs/>
          <w:highlight w:val="yellow"/>
        </w:rPr>
        <w:t>draft document</w:t>
      </w:r>
      <w:r w:rsidR="00634534" w:rsidRPr="00E1098E">
        <w:t>].</w:t>
      </w:r>
    </w:p>
    <w:p w14:paraId="2710E12A" w14:textId="77777777" w:rsidR="00A17688" w:rsidRPr="00E1098E" w:rsidRDefault="00F312F5">
      <w:pPr>
        <w:pStyle w:val="RMLevel2"/>
      </w:pPr>
      <w:bookmarkStart w:id="209" w:name="_Ref_a671436"/>
      <w:r w:rsidRPr="00E1098E">
        <w:t>The Tenant:</w:t>
      </w:r>
      <w:bookmarkEnd w:id="209"/>
    </w:p>
    <w:p w14:paraId="4D9ADA74" w14:textId="77777777" w:rsidR="00A17688" w:rsidRPr="00E1098E" w:rsidRDefault="00F312F5">
      <w:pPr>
        <w:pStyle w:val="RMLevel3"/>
      </w:pPr>
      <w:bookmarkStart w:id="210" w:name="_Ref_a603439"/>
      <w:r w:rsidRPr="00E1098E">
        <w:t>irrevocably appoints the Landlord to be the Tenant's agent to store or dispose of any chattels or items fixed to the Building by the Tenant and left by the Tenant for more than ten working days after the Termination Date; and</w:t>
      </w:r>
      <w:bookmarkEnd w:id="210"/>
    </w:p>
    <w:p w14:paraId="48BB77F2" w14:textId="77777777" w:rsidR="00A17688" w:rsidRPr="00E1098E" w:rsidRDefault="00F312F5">
      <w:pPr>
        <w:pStyle w:val="RMLevel3"/>
      </w:pPr>
      <w:bookmarkStart w:id="211" w:name="_Ref_a506837"/>
      <w:r w:rsidRPr="00E1098E">
        <w:t>must indemnify the Landlord in respect of any claim made by a third party in relation to that storage or disposal.</w:t>
      </w:r>
      <w:bookmarkEnd w:id="211"/>
    </w:p>
    <w:p w14:paraId="5AF556A7" w14:textId="77777777" w:rsidR="00A17688" w:rsidRPr="00E1098E" w:rsidRDefault="00F312F5">
      <w:pPr>
        <w:pStyle w:val="BodyTextindent1"/>
      </w:pPr>
      <w:r w:rsidRPr="00E1098E">
        <w:t>The Landlord shall not be liable to the Tenant by reason of that storage or disposal.</w:t>
      </w:r>
    </w:p>
    <w:p w14:paraId="110A3969" w14:textId="77777777" w:rsidR="00A17688" w:rsidRPr="00E1098E" w:rsidRDefault="00F312F5">
      <w:pPr>
        <w:pStyle w:val="RMLevel1"/>
      </w:pPr>
      <w:bookmarkStart w:id="212" w:name="_Ref_a263982"/>
      <w:bookmarkStart w:id="213" w:name="_Toc225422688"/>
      <w:r w:rsidRPr="00E1098E">
        <w:t>Use</w:t>
      </w:r>
      <w:bookmarkEnd w:id="212"/>
      <w:bookmarkEnd w:id="213"/>
    </w:p>
    <w:p w14:paraId="50492478" w14:textId="77777777" w:rsidR="00A17688" w:rsidRPr="00E1098E" w:rsidRDefault="00F312F5">
      <w:pPr>
        <w:pStyle w:val="RMLevel2"/>
      </w:pPr>
      <w:bookmarkStart w:id="214" w:name="_Ref_a906396"/>
      <w:r w:rsidRPr="00E1098E">
        <w:t>The Tenant must not use the Property for any purpose other than the Permitted Use.</w:t>
      </w:r>
      <w:bookmarkEnd w:id="214"/>
    </w:p>
    <w:p w14:paraId="2108F9B2" w14:textId="77777777" w:rsidR="00A17688" w:rsidRPr="00E1098E" w:rsidRDefault="00F312F5">
      <w:pPr>
        <w:pStyle w:val="RMLevel2"/>
      </w:pPr>
      <w:bookmarkStart w:id="215" w:name="_Ref_a465438"/>
      <w:r w:rsidRPr="00E1098E">
        <w:t>The Tenant must not:</w:t>
      </w:r>
      <w:bookmarkEnd w:id="215"/>
    </w:p>
    <w:p w14:paraId="705FDCEE" w14:textId="3DD43285" w:rsidR="00A17688" w:rsidRPr="00E1098E" w:rsidRDefault="00F312F5">
      <w:pPr>
        <w:pStyle w:val="RMLevel3"/>
      </w:pPr>
      <w:bookmarkStart w:id="216" w:name="_Ref_a158695"/>
      <w:r w:rsidRPr="00E1098E">
        <w:t>use the Property or operate the Equipment for any illegal purposes nor for any purpose or in a manner that would cause loss, damage, injury, nuisance or inconvenience to the Landlord or the other tenants or occupiers of the Building, the Landlord's Neighbouring Propert</w:t>
      </w:r>
      <w:r w:rsidR="00FB0B7C" w:rsidRPr="00E1098E">
        <w:t>y</w:t>
      </w:r>
      <w:r w:rsidRPr="00E1098E">
        <w:t xml:space="preserve"> or any owner or occupier of any other neighbouring property or any other person;</w:t>
      </w:r>
      <w:bookmarkEnd w:id="216"/>
    </w:p>
    <w:p w14:paraId="28AB8A4D" w14:textId="28DF7EA7" w:rsidR="00A17688" w:rsidRPr="00E1098E" w:rsidRDefault="00F312F5">
      <w:pPr>
        <w:pStyle w:val="RMLevel3"/>
      </w:pPr>
      <w:bookmarkStart w:id="217" w:name="_Ref_a796666"/>
      <w:r w:rsidRPr="00E1098E">
        <w:t>allow any noise, music, flashing lights, fumes or smells to emanate from the Property so as to cause a nuisance or annoyance to any other tenants or occupiers of the Building, the Landlord's Neighbouring Property or any other property that neighbours the Building;</w:t>
      </w:r>
      <w:bookmarkEnd w:id="217"/>
    </w:p>
    <w:p w14:paraId="57E57EEB" w14:textId="77777777" w:rsidR="00A17688" w:rsidRPr="00E1098E" w:rsidRDefault="00F312F5">
      <w:pPr>
        <w:pStyle w:val="RMLevel3"/>
      </w:pPr>
      <w:bookmarkStart w:id="218" w:name="_Ref_a544087"/>
      <w:r w:rsidRPr="00E1098E">
        <w:t>overload any part of the Building nor overload or block any Service Media at or serving the Property;</w:t>
      </w:r>
      <w:bookmarkEnd w:id="218"/>
    </w:p>
    <w:p w14:paraId="1A42DA23" w14:textId="77777777" w:rsidR="00A17688" w:rsidRPr="00E1098E" w:rsidRDefault="00F312F5">
      <w:pPr>
        <w:pStyle w:val="RMLevel3"/>
      </w:pPr>
      <w:bookmarkStart w:id="219" w:name="_Ref_a717501"/>
      <w:r w:rsidRPr="00E1098E">
        <w:t>store, sell or display any offensive, dangerous, illegal, explosive or highly flammable items at the Property;</w:t>
      </w:r>
      <w:bookmarkEnd w:id="219"/>
    </w:p>
    <w:p w14:paraId="11B71F40" w14:textId="77777777" w:rsidR="00A17688" w:rsidRPr="00E1098E" w:rsidRDefault="00F312F5">
      <w:pPr>
        <w:pStyle w:val="RMLevel3"/>
      </w:pPr>
      <w:bookmarkStart w:id="220" w:name="_Ref_a294528"/>
      <w:r w:rsidRPr="00E1098E">
        <w:t>place or keep any items on the Common Parts;</w:t>
      </w:r>
      <w:bookmarkEnd w:id="220"/>
    </w:p>
    <w:p w14:paraId="39368602" w14:textId="77777777" w:rsidR="00A17688" w:rsidRPr="00E1098E" w:rsidRDefault="00F312F5">
      <w:pPr>
        <w:pStyle w:val="RMLevel3"/>
      </w:pPr>
      <w:bookmarkStart w:id="221" w:name="_Ref_a761247"/>
      <w:r w:rsidRPr="00E1098E">
        <w:t>(except as permitted by the Rights) interfere with any Service Media at the Building; or</w:t>
      </w:r>
      <w:bookmarkEnd w:id="221"/>
    </w:p>
    <w:p w14:paraId="7BBFD78F" w14:textId="77777777" w:rsidR="00A17688" w:rsidRPr="00E1098E" w:rsidRDefault="00F312F5">
      <w:pPr>
        <w:pStyle w:val="RMLevel3"/>
      </w:pPr>
      <w:bookmarkStart w:id="222" w:name="_Ref_a946924"/>
      <w:r w:rsidRPr="00E1098E">
        <w:t>allow any person to sleep at or reside on the Property.</w:t>
      </w:r>
      <w:bookmarkEnd w:id="222"/>
    </w:p>
    <w:p w14:paraId="7DAEB774" w14:textId="77777777" w:rsidR="00E1098E" w:rsidRDefault="00F312F5">
      <w:pPr>
        <w:pStyle w:val="RMLevel1"/>
      </w:pPr>
      <w:bookmarkStart w:id="223" w:name="_Ref_a908160"/>
      <w:bookmarkStart w:id="224" w:name="_Toc225422689"/>
      <w:r w:rsidRPr="00E1098E">
        <w:lastRenderedPageBreak/>
        <w:t>[Use of Parking Space[s]</w:t>
      </w:r>
      <w:bookmarkEnd w:id="223"/>
      <w:r w:rsidR="00E1098E">
        <w:t>]</w:t>
      </w:r>
      <w:bookmarkEnd w:id="224"/>
    </w:p>
    <w:p w14:paraId="09BD8B2E" w14:textId="3C96BBC8" w:rsidR="00A17688" w:rsidRPr="00E1098E" w:rsidRDefault="005B3238" w:rsidP="0053765F">
      <w:pPr>
        <w:pStyle w:val="BodyText"/>
      </w:pPr>
      <w:r w:rsidRPr="00E1098E">
        <w:t>[</w:t>
      </w:r>
      <w:r w:rsidRPr="0053765F">
        <w:rPr>
          <w:b/>
          <w:bCs/>
          <w:highlight w:val="yellow"/>
        </w:rPr>
        <w:t xml:space="preserve">DN: </w:t>
      </w:r>
      <w:r w:rsidR="00405C1C" w:rsidRPr="0053765F">
        <w:rPr>
          <w:b/>
          <w:bCs/>
          <w:highlight w:val="yellow"/>
        </w:rPr>
        <w:t>This clause is o</w:t>
      </w:r>
      <w:r w:rsidRPr="0053765F">
        <w:rPr>
          <w:b/>
          <w:bCs/>
          <w:highlight w:val="yellow"/>
        </w:rPr>
        <w:t xml:space="preserve">ptional, </w:t>
      </w:r>
      <w:r w:rsidR="00405C1C" w:rsidRPr="0053765F">
        <w:rPr>
          <w:b/>
          <w:bCs/>
          <w:highlight w:val="yellow"/>
        </w:rPr>
        <w:t>only required if there are parking spaces; the parties must ensure the referencing is appropriately updated if this clause is not included</w:t>
      </w:r>
      <w:r w:rsidRPr="00E1098E">
        <w:t>]</w:t>
      </w:r>
    </w:p>
    <w:p w14:paraId="47910B7F" w14:textId="77777777" w:rsidR="00A17688" w:rsidRPr="00E1098E" w:rsidRDefault="00F312F5">
      <w:pPr>
        <w:pStyle w:val="RMLevel2"/>
      </w:pPr>
      <w:bookmarkStart w:id="225" w:name="_Ref_a337688"/>
      <w:r w:rsidRPr="00E1098E">
        <w:t>The Tenant must not:</w:t>
      </w:r>
      <w:bookmarkEnd w:id="225"/>
    </w:p>
    <w:p w14:paraId="2272F249" w14:textId="026D1376" w:rsidR="00A17688" w:rsidRPr="00E1098E" w:rsidRDefault="00F312F5">
      <w:pPr>
        <w:pStyle w:val="RMLevel3"/>
      </w:pPr>
      <w:bookmarkStart w:id="226" w:name="_Ref_a841835"/>
      <w:r w:rsidRPr="00E1098E">
        <w:t>use any Parking Space for any purpose except to park one roadworthy validly taxed and insured private vehicle belonging to the Tenant or its employees</w:t>
      </w:r>
      <w:r w:rsidR="00C36D81" w:rsidRPr="00E1098E">
        <w:t xml:space="preserve"> and contractors</w:t>
      </w:r>
      <w:r w:rsidRPr="00E1098E">
        <w:t xml:space="preserve"> in accordance with paragraph </w:t>
      </w:r>
      <w:r w:rsidRPr="00E1098E">
        <w:fldChar w:fldCharType="begin"/>
      </w:r>
      <w:r w:rsidRPr="00E1098E">
        <w:instrText>REF _Ref_a507177 \h\w</w:instrText>
      </w:r>
      <w:r w:rsidR="00FB0B7C" w:rsidRPr="00E1098E">
        <w:instrText xml:space="preserve"> \* MERGEFORMAT </w:instrText>
      </w:r>
      <w:r w:rsidRPr="00E1098E">
        <w:fldChar w:fldCharType="separate"/>
      </w:r>
      <w:r w:rsidR="00852223">
        <w:t>1.11</w:t>
      </w:r>
      <w:r w:rsidRPr="00E1098E">
        <w:fldChar w:fldCharType="end"/>
      </w:r>
      <w:r w:rsidRPr="00E1098E">
        <w:t xml:space="preserve"> 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Pr="00E1098E">
        <w:t>;</w:t>
      </w:r>
      <w:bookmarkEnd w:id="226"/>
    </w:p>
    <w:p w14:paraId="2EC5AA9F" w14:textId="77777777" w:rsidR="00A17688" w:rsidRPr="00E1098E" w:rsidRDefault="00F312F5">
      <w:pPr>
        <w:pStyle w:val="RMLevel3"/>
      </w:pPr>
      <w:bookmarkStart w:id="227" w:name="_Ref_a449293"/>
      <w:r w:rsidRPr="00E1098E">
        <w:t>obstruct any of the entrances to or exits from the Car Park or any other parking spaces in the Car Park;</w:t>
      </w:r>
      <w:bookmarkEnd w:id="227"/>
    </w:p>
    <w:p w14:paraId="702F4FE7" w14:textId="77777777" w:rsidR="00A17688" w:rsidRPr="00E1098E" w:rsidRDefault="00F312F5">
      <w:pPr>
        <w:pStyle w:val="RMLevel3"/>
      </w:pPr>
      <w:bookmarkStart w:id="228" w:name="_Ref_a221937"/>
      <w:r w:rsidRPr="00E1098E">
        <w:t>store on or in any Parking Space any petrol, oil or other inflammable material (except that inside the fuel tank and engine of any vehicle parked on any Parking Space); or</w:t>
      </w:r>
      <w:bookmarkEnd w:id="228"/>
    </w:p>
    <w:p w14:paraId="62194F52" w14:textId="77777777" w:rsidR="00A17688" w:rsidRPr="00E1098E" w:rsidRDefault="00F312F5">
      <w:pPr>
        <w:pStyle w:val="RMLevel3"/>
      </w:pPr>
      <w:bookmarkStart w:id="229" w:name="_Ref_a735066"/>
      <w:r w:rsidRPr="00E1098E">
        <w:t>maintain, repair (except for minor mechanical repairs in cases of breakdown or other emergency) or refill the petrol tank of any vehicle parked on any Parking Space.</w:t>
      </w:r>
      <w:bookmarkEnd w:id="229"/>
    </w:p>
    <w:p w14:paraId="0004E71E" w14:textId="7C26452C" w:rsidR="00A17688" w:rsidRPr="00E1098E" w:rsidRDefault="00F312F5">
      <w:pPr>
        <w:pStyle w:val="RMLevel2"/>
      </w:pPr>
      <w:bookmarkStart w:id="230" w:name="_Ref_a415736"/>
      <w:r w:rsidRPr="00E1098E">
        <w:t>The Tenant must:</w:t>
      </w:r>
      <w:bookmarkEnd w:id="230"/>
    </w:p>
    <w:p w14:paraId="572313B5" w14:textId="12095E86" w:rsidR="00A17688" w:rsidRPr="00E1098E" w:rsidRDefault="00F312F5">
      <w:pPr>
        <w:pStyle w:val="RMLevel3"/>
      </w:pPr>
      <w:bookmarkStart w:id="231" w:name="_Ref_a809606"/>
      <w:r w:rsidRPr="00E1098E">
        <w:t>ensure that all security barriers or gates at the entrances to and exits from the Car Park are operated correctly and closed after use; and</w:t>
      </w:r>
      <w:bookmarkEnd w:id="231"/>
    </w:p>
    <w:p w14:paraId="77B7EE3A" w14:textId="1D4AAFD0" w:rsidR="00A17688" w:rsidRPr="00E1098E" w:rsidRDefault="00F312F5">
      <w:pPr>
        <w:pStyle w:val="RMLevel3"/>
      </w:pPr>
      <w:bookmarkStart w:id="232" w:name="_Ref_a149504"/>
      <w:r w:rsidRPr="00E1098E">
        <w:t>return to the Landlord any keys or control cards to any security barriers or gates to the Car Park on the Termination Date</w:t>
      </w:r>
      <w:bookmarkEnd w:id="232"/>
      <w:r w:rsidR="005B3238" w:rsidRPr="00E1098E">
        <w:t>.</w:t>
      </w:r>
    </w:p>
    <w:p w14:paraId="663B2F37" w14:textId="77777777" w:rsidR="00A17688" w:rsidRPr="00E1098E" w:rsidRDefault="00F312F5">
      <w:pPr>
        <w:pStyle w:val="RMLevel1"/>
      </w:pPr>
      <w:bookmarkStart w:id="233" w:name="_Ref_a396910"/>
      <w:bookmarkStart w:id="234" w:name="_Toc225422690"/>
      <w:r w:rsidRPr="00E1098E">
        <w:t>Regulations</w:t>
      </w:r>
      <w:bookmarkEnd w:id="233"/>
      <w:bookmarkEnd w:id="234"/>
    </w:p>
    <w:p w14:paraId="078F2C79" w14:textId="19832C98" w:rsidR="00A17688" w:rsidRPr="00E1098E" w:rsidRDefault="00F312F5">
      <w:pPr>
        <w:pStyle w:val="BodyTextIndent"/>
      </w:pPr>
      <w:bookmarkStart w:id="235" w:name="_Ref_a234246"/>
      <w:r w:rsidRPr="00E1098E">
        <w:t>The Tenant must observe all regulations made by the Landlord from time to time in accordance with the principles of good estate management and notified to the Tenant relating to the use of the Building</w:t>
      </w:r>
      <w:r w:rsidR="005C4ACA" w:rsidRPr="00E1098E">
        <w:t>,</w:t>
      </w:r>
      <w:r w:rsidRPr="00E1098E">
        <w:t xml:space="preserve"> the Landlord's Neighbouring Property</w:t>
      </w:r>
      <w:r w:rsidR="005C4ACA" w:rsidRPr="00E1098E">
        <w:t xml:space="preserve"> </w:t>
      </w:r>
      <w:r w:rsidRPr="00E1098E">
        <w:t>and any other neighbouring or adjoining property provided that:</w:t>
      </w:r>
      <w:bookmarkEnd w:id="235"/>
    </w:p>
    <w:p w14:paraId="1AA9C91E" w14:textId="77777777" w:rsidR="00A17688" w:rsidRPr="00E1098E" w:rsidRDefault="00F312F5">
      <w:pPr>
        <w:pStyle w:val="RMLevel2"/>
      </w:pPr>
      <w:bookmarkStart w:id="236" w:name="_Ref_a305368"/>
      <w:r w:rsidRPr="00E1098E">
        <w:t>such regulations do not materially interfere with the Tenant's use of the Property for the Permitted Use and the Tenant's exercise of the Rights; and</w:t>
      </w:r>
      <w:bookmarkEnd w:id="236"/>
    </w:p>
    <w:p w14:paraId="7E954F59" w14:textId="453B62B6" w:rsidR="00A17688" w:rsidRPr="00E1098E" w:rsidRDefault="00F312F5">
      <w:pPr>
        <w:pStyle w:val="RMLevel2"/>
      </w:pPr>
      <w:bookmarkStart w:id="237" w:name="_Ref_a478014"/>
      <w:r w:rsidRPr="00E1098E">
        <w:t>if there is any conflict between such regulations and the terms of this Lease, the terms of this Lease shall prevail.</w:t>
      </w:r>
      <w:bookmarkEnd w:id="237"/>
    </w:p>
    <w:p w14:paraId="4112062A" w14:textId="77777777" w:rsidR="00A17688" w:rsidRPr="00E1098E" w:rsidRDefault="00F312F5">
      <w:pPr>
        <w:pStyle w:val="RMLevel1"/>
      </w:pPr>
      <w:bookmarkStart w:id="238" w:name="_Ref_a665915"/>
      <w:bookmarkStart w:id="239" w:name="_Toc225422691"/>
      <w:r w:rsidRPr="00E1098E">
        <w:t>Exercise of the Rights</w:t>
      </w:r>
      <w:bookmarkEnd w:id="238"/>
      <w:bookmarkEnd w:id="239"/>
    </w:p>
    <w:p w14:paraId="6B834469" w14:textId="77777777" w:rsidR="00A17688" w:rsidRPr="00E1098E" w:rsidRDefault="00F312F5">
      <w:pPr>
        <w:pStyle w:val="RMLevel2"/>
      </w:pPr>
      <w:bookmarkStart w:id="240" w:name="_Ref_a999196"/>
      <w:r w:rsidRPr="00E1098E">
        <w:t>The Tenant must exercise the Rights:</w:t>
      </w:r>
      <w:bookmarkEnd w:id="240"/>
    </w:p>
    <w:p w14:paraId="25E4511B" w14:textId="77777777" w:rsidR="00A17688" w:rsidRPr="00E1098E" w:rsidRDefault="00F312F5">
      <w:pPr>
        <w:pStyle w:val="RMLevel3"/>
      </w:pPr>
      <w:bookmarkStart w:id="241" w:name="_Ref_a995952"/>
      <w:r w:rsidRPr="00E1098E">
        <w:t>only in connection with the Tenant's use of the Property for the Permitted Use;</w:t>
      </w:r>
      <w:bookmarkEnd w:id="241"/>
    </w:p>
    <w:p w14:paraId="43082E15" w14:textId="123DF373" w:rsidR="00A17688" w:rsidRPr="00E1098E" w:rsidRDefault="00F312F5">
      <w:pPr>
        <w:pStyle w:val="RMLevel3"/>
      </w:pPr>
      <w:bookmarkStart w:id="242" w:name="_Ref_a355486"/>
      <w:r w:rsidRPr="00E1098E">
        <w:t xml:space="preserve">in accordance with any regulations made by the Landlord under clause </w:t>
      </w:r>
      <w:r w:rsidRPr="00E1098E">
        <w:fldChar w:fldCharType="begin"/>
      </w:r>
      <w:r w:rsidRPr="00E1098E">
        <w:instrText>REF _Ref_a396910 \h\w</w:instrText>
      </w:r>
      <w:r w:rsidR="00E1098E">
        <w:instrText xml:space="preserve"> \* MERGEFORMAT </w:instrText>
      </w:r>
      <w:r w:rsidRPr="00E1098E">
        <w:fldChar w:fldCharType="separate"/>
      </w:r>
      <w:r w:rsidR="00852223">
        <w:t>24</w:t>
      </w:r>
      <w:r w:rsidRPr="00E1098E">
        <w:fldChar w:fldCharType="end"/>
      </w:r>
      <w:r w:rsidRPr="00E1098E">
        <w:t>; and</w:t>
      </w:r>
      <w:bookmarkEnd w:id="242"/>
    </w:p>
    <w:p w14:paraId="2BDCBB17" w14:textId="53C1DFC6" w:rsidR="00A17688" w:rsidRPr="00E1098E" w:rsidRDefault="00F312F5">
      <w:pPr>
        <w:pStyle w:val="RMLevel3"/>
      </w:pPr>
      <w:bookmarkStart w:id="243" w:name="_Ref_a247060"/>
      <w:r w:rsidRPr="00E1098E">
        <w:lastRenderedPageBreak/>
        <w:t>in compliance with all laws relating to the Tenant's use of the Building, the Landlord's Neighbouring Property and any other neighbouring or adjoining property pursuant to the Rights.</w:t>
      </w:r>
      <w:bookmarkEnd w:id="243"/>
    </w:p>
    <w:p w14:paraId="4E022491" w14:textId="7FB2B0F8" w:rsidR="00A17688" w:rsidRPr="00E1098E" w:rsidRDefault="00F312F5">
      <w:pPr>
        <w:pStyle w:val="RMLevel2"/>
      </w:pPr>
      <w:bookmarkStart w:id="244" w:name="_Ref_a916142"/>
      <w:r w:rsidRPr="00E1098E">
        <w:t xml:space="preserve">In exercising any right of entry on to any of the Common Parts pursuant to paragraph </w:t>
      </w:r>
      <w:r w:rsidRPr="00E1098E">
        <w:fldChar w:fldCharType="begin"/>
      </w:r>
      <w:r w:rsidRPr="00E1098E">
        <w:instrText>REF _Ref_a310494 \h\w</w:instrText>
      </w:r>
      <w:r w:rsidR="00E1098E">
        <w:instrText xml:space="preserve"> \* MERGEFORMAT </w:instrText>
      </w:r>
      <w:r w:rsidRPr="00E1098E">
        <w:fldChar w:fldCharType="separate"/>
      </w:r>
      <w:r w:rsidR="00852223">
        <w:t>1.2</w:t>
      </w:r>
      <w:r w:rsidRPr="00E1098E">
        <w:fldChar w:fldCharType="end"/>
      </w:r>
      <w:r w:rsidRPr="00E1098E">
        <w:t xml:space="preserve"> or paragraph </w:t>
      </w:r>
      <w:r w:rsidRPr="00E1098E">
        <w:fldChar w:fldCharType="begin"/>
      </w:r>
      <w:r w:rsidRPr="00E1098E">
        <w:instrText>REF _Ref_a512093 \h\w</w:instrText>
      </w:r>
      <w:r w:rsidR="00E1098E">
        <w:instrText xml:space="preserve"> \* MERGEFORMAT </w:instrText>
      </w:r>
      <w:r w:rsidRPr="00E1098E">
        <w:fldChar w:fldCharType="separate"/>
      </w:r>
      <w:r w:rsidR="00852223">
        <w:t>1.15</w:t>
      </w:r>
      <w:r w:rsidRPr="00E1098E">
        <w:fldChar w:fldCharType="end"/>
      </w:r>
      <w:r w:rsidRPr="00E1098E">
        <w:t xml:space="preserve"> 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Pr="00E1098E">
        <w:t>, the Tenant must:</w:t>
      </w:r>
      <w:bookmarkEnd w:id="244"/>
    </w:p>
    <w:p w14:paraId="4341A5E4" w14:textId="77777777" w:rsidR="00A17688" w:rsidRPr="00E1098E" w:rsidRDefault="00F312F5">
      <w:pPr>
        <w:pStyle w:val="RMLevel3"/>
      </w:pPr>
      <w:bookmarkStart w:id="245" w:name="_Ref_a874566"/>
      <w:r w:rsidRPr="00E1098E">
        <w:t>except in case of emergency (when no notice shall be required), give reasonable notice of its intention to exercise that right to the Landlord;</w:t>
      </w:r>
      <w:bookmarkEnd w:id="245"/>
    </w:p>
    <w:p w14:paraId="48860627" w14:textId="77777777" w:rsidR="00A17688" w:rsidRPr="00E1098E" w:rsidRDefault="00F312F5">
      <w:pPr>
        <w:pStyle w:val="RMLevel3"/>
      </w:pPr>
      <w:bookmarkStart w:id="246" w:name="_Ref_a132305"/>
      <w:r w:rsidRPr="00E1098E">
        <w:t>where reasonably required by the Landlord, exercise that right only if accompanied by a representative of the Landlord;</w:t>
      </w:r>
      <w:bookmarkEnd w:id="246"/>
    </w:p>
    <w:p w14:paraId="58A6D657" w14:textId="77777777" w:rsidR="00A17688" w:rsidRPr="00E1098E" w:rsidRDefault="00F312F5">
      <w:pPr>
        <w:pStyle w:val="RMLevel3"/>
      </w:pPr>
      <w:bookmarkStart w:id="247" w:name="_Ref_a596338"/>
      <w:r w:rsidRPr="00E1098E">
        <w:t>cause as little damage as possible to the Common Parts and to any property belonging to or used by the Landlord or the tenants or occupiers of the Building;</w:t>
      </w:r>
      <w:bookmarkEnd w:id="247"/>
    </w:p>
    <w:p w14:paraId="1379AF16" w14:textId="77777777" w:rsidR="00A17688" w:rsidRPr="00E1098E" w:rsidRDefault="00F312F5">
      <w:pPr>
        <w:pStyle w:val="RMLevel3"/>
      </w:pPr>
      <w:bookmarkStart w:id="248" w:name="_Ref_a531873"/>
      <w:r w:rsidRPr="00E1098E">
        <w:t>cause as little inconvenience as reasonably possible to the Landlord and the tenants and occupiers of the Building; and</w:t>
      </w:r>
      <w:bookmarkEnd w:id="248"/>
    </w:p>
    <w:p w14:paraId="3E3E8C8D" w14:textId="77777777" w:rsidR="00A17688" w:rsidRPr="00E1098E" w:rsidRDefault="00F312F5">
      <w:pPr>
        <w:pStyle w:val="RMLevel3"/>
      </w:pPr>
      <w:bookmarkStart w:id="249" w:name="_Ref_a768137"/>
      <w:r w:rsidRPr="00E1098E">
        <w:t>promptly make good any damage caused by reason of the Tenant exercising that right.</w:t>
      </w:r>
      <w:bookmarkEnd w:id="249"/>
    </w:p>
    <w:p w14:paraId="00A2C17D" w14:textId="77777777" w:rsidR="00A17688" w:rsidRPr="00E1098E" w:rsidRDefault="00F312F5">
      <w:pPr>
        <w:pStyle w:val="RMLevel1"/>
      </w:pPr>
      <w:bookmarkStart w:id="250" w:name="_Ref_a291762"/>
      <w:bookmarkStart w:id="251" w:name="_Toc225422692"/>
      <w:r w:rsidRPr="00E1098E">
        <w:t>Allow entry</w:t>
      </w:r>
      <w:bookmarkEnd w:id="250"/>
      <w:bookmarkEnd w:id="251"/>
    </w:p>
    <w:p w14:paraId="7EE577BA" w14:textId="6C4878AF" w:rsidR="00A17688" w:rsidRPr="00E1098E" w:rsidRDefault="00F312F5">
      <w:pPr>
        <w:pStyle w:val="RMLevel2"/>
      </w:pPr>
      <w:bookmarkStart w:id="252" w:name="_Ref_a105661"/>
      <w:r w:rsidRPr="00E1098E">
        <w:t xml:space="preserve">Subject to clause </w:t>
      </w:r>
      <w:r w:rsidRPr="00E1098E">
        <w:fldChar w:fldCharType="begin"/>
      </w:r>
      <w:r w:rsidRPr="00E1098E">
        <w:instrText>REF _Ref_a776669 \h\w</w:instrText>
      </w:r>
      <w:r w:rsidR="00E1098E">
        <w:instrText xml:space="preserve"> \* MERGEFORMAT </w:instrText>
      </w:r>
      <w:r w:rsidRPr="00E1098E">
        <w:fldChar w:fldCharType="separate"/>
      </w:r>
      <w:r w:rsidR="00852223">
        <w:t>26.2</w:t>
      </w:r>
      <w:r w:rsidRPr="00E1098E">
        <w:fldChar w:fldCharType="end"/>
      </w:r>
      <w:r w:rsidRPr="00E1098E">
        <w:t>, the Tenant must allow all those entitled to exercise any right to enter the Property to enter the Property:</w:t>
      </w:r>
      <w:bookmarkEnd w:id="252"/>
    </w:p>
    <w:p w14:paraId="442F17ED" w14:textId="77777777" w:rsidR="00A17688" w:rsidRPr="00E1098E" w:rsidRDefault="00F312F5">
      <w:pPr>
        <w:pStyle w:val="RMLevel3"/>
      </w:pPr>
      <w:bookmarkStart w:id="253" w:name="_Ref_a846636"/>
      <w:r w:rsidRPr="00E1098E">
        <w:t>except in the case of an emergency (when no notice shall be required), after having given reasonable notice (which need not be in writing) to the Tenant;</w:t>
      </w:r>
      <w:bookmarkEnd w:id="253"/>
    </w:p>
    <w:p w14:paraId="5DB5C021" w14:textId="77777777" w:rsidR="00A17688" w:rsidRPr="00E1098E" w:rsidRDefault="00F312F5">
      <w:pPr>
        <w:pStyle w:val="RMLevel3"/>
      </w:pPr>
      <w:bookmarkStart w:id="254" w:name="_Ref_a246485"/>
      <w:r w:rsidRPr="00E1098E">
        <w:t>at any reasonable time (whether or not during usual business hours); and</w:t>
      </w:r>
      <w:bookmarkEnd w:id="254"/>
    </w:p>
    <w:p w14:paraId="20989472" w14:textId="77777777" w:rsidR="00A17688" w:rsidRPr="00E1098E" w:rsidRDefault="00F312F5">
      <w:pPr>
        <w:pStyle w:val="RMLevel3"/>
      </w:pPr>
      <w:bookmarkStart w:id="255" w:name="_Ref_a621570"/>
      <w:r w:rsidRPr="00E1098E">
        <w:t>with their workers, contractors, agents and professional advisers.</w:t>
      </w:r>
      <w:bookmarkEnd w:id="255"/>
    </w:p>
    <w:p w14:paraId="1883A6D1" w14:textId="77777777" w:rsidR="00A17688" w:rsidRPr="00E1098E" w:rsidRDefault="00F312F5">
      <w:pPr>
        <w:pStyle w:val="RMLevel2"/>
      </w:pPr>
      <w:bookmarkStart w:id="256" w:name="_Ref_a776669"/>
      <w:r w:rsidRPr="00E1098E">
        <w:t>The Tenant must allow any person authorised by the terms of a Third Party Right to enter the Property in accordance with that Third Party Right.</w:t>
      </w:r>
      <w:bookmarkEnd w:id="256"/>
    </w:p>
    <w:p w14:paraId="0DA36BC2" w14:textId="77777777" w:rsidR="00A17688" w:rsidRPr="00E1098E" w:rsidRDefault="00F312F5">
      <w:pPr>
        <w:pStyle w:val="RMLevel1"/>
      </w:pPr>
      <w:bookmarkStart w:id="257" w:name="_Ref_a801884"/>
      <w:bookmarkStart w:id="258" w:name="_Toc225422693"/>
      <w:r w:rsidRPr="00E1098E">
        <w:t>Compliance with laws</w:t>
      </w:r>
      <w:bookmarkEnd w:id="257"/>
      <w:bookmarkEnd w:id="258"/>
    </w:p>
    <w:p w14:paraId="51699E0F" w14:textId="77777777" w:rsidR="00A17688" w:rsidRPr="00E1098E" w:rsidRDefault="00F312F5">
      <w:pPr>
        <w:pStyle w:val="RMLevel2"/>
      </w:pPr>
      <w:bookmarkStart w:id="259" w:name="_Ref_a361324"/>
      <w:r w:rsidRPr="00E1098E">
        <w:t>The Tenant must comply with all laws relating to:</w:t>
      </w:r>
      <w:bookmarkEnd w:id="259"/>
    </w:p>
    <w:p w14:paraId="5BE18236" w14:textId="77777777" w:rsidR="00A17688" w:rsidRPr="00E1098E" w:rsidRDefault="00F312F5">
      <w:pPr>
        <w:pStyle w:val="RMLevel3"/>
      </w:pPr>
      <w:bookmarkStart w:id="260" w:name="_Ref_a719517"/>
      <w:r w:rsidRPr="00E1098E">
        <w:t>the occupation and use of the Property;</w:t>
      </w:r>
      <w:bookmarkEnd w:id="260"/>
    </w:p>
    <w:p w14:paraId="754D2682" w14:textId="5FED0560" w:rsidR="00A17688" w:rsidRPr="00E1098E" w:rsidRDefault="00F312F5">
      <w:pPr>
        <w:pStyle w:val="RMLevel3"/>
      </w:pPr>
      <w:bookmarkStart w:id="261" w:name="_Ref_a821954"/>
      <w:r w:rsidRPr="00E1098E">
        <w:t>the use of any other part of the Building and Landlord's Neighbouring Property used by the Tenant;</w:t>
      </w:r>
      <w:bookmarkEnd w:id="261"/>
    </w:p>
    <w:p w14:paraId="2BCB41B6" w14:textId="77777777" w:rsidR="00A17688" w:rsidRPr="00E1098E" w:rsidRDefault="00F312F5">
      <w:pPr>
        <w:pStyle w:val="RMLevel3"/>
      </w:pPr>
      <w:bookmarkStart w:id="262" w:name="_Ref_a663705"/>
      <w:r w:rsidRPr="00E1098E">
        <w:t>the use or operation of the Equipment, all Service Media and any other machinery and equipment at or serving the Property whether or not used or operated;</w:t>
      </w:r>
      <w:bookmarkEnd w:id="262"/>
    </w:p>
    <w:p w14:paraId="2FA4BFF4" w14:textId="77777777" w:rsidR="00A17688" w:rsidRPr="00E1098E" w:rsidRDefault="00F312F5">
      <w:pPr>
        <w:pStyle w:val="RMLevel3"/>
      </w:pPr>
      <w:bookmarkStart w:id="263" w:name="_Ref_a609603"/>
      <w:r w:rsidRPr="00E1098E">
        <w:lastRenderedPageBreak/>
        <w:t>any works carried out at the Property; and</w:t>
      </w:r>
      <w:bookmarkEnd w:id="263"/>
    </w:p>
    <w:p w14:paraId="5E64CF80" w14:textId="77777777" w:rsidR="00A17688" w:rsidRPr="00E1098E" w:rsidRDefault="00F312F5">
      <w:pPr>
        <w:pStyle w:val="RMLevel3"/>
      </w:pPr>
      <w:bookmarkStart w:id="264" w:name="_Ref_a611900"/>
      <w:r w:rsidRPr="00E1098E">
        <w:t>all materials kept at or disposed of from the Property.</w:t>
      </w:r>
      <w:bookmarkEnd w:id="264"/>
    </w:p>
    <w:p w14:paraId="5C7955DD" w14:textId="77777777" w:rsidR="00A17688" w:rsidRPr="00E1098E" w:rsidRDefault="00F312F5">
      <w:pPr>
        <w:pStyle w:val="RMLevel2"/>
      </w:pPr>
      <w:bookmarkStart w:id="265" w:name="_Ref_a645301"/>
      <w:r w:rsidRPr="00E1098E">
        <w:t>Without prejudice to any obligation on the Tenant to comply with all laws, the Tenant must:</w:t>
      </w:r>
      <w:bookmarkEnd w:id="265"/>
    </w:p>
    <w:p w14:paraId="35DFDC7F" w14:textId="6206996E" w:rsidR="00A17688" w:rsidRPr="00E1098E" w:rsidRDefault="00F312F5">
      <w:pPr>
        <w:pStyle w:val="RMLevel3"/>
      </w:pPr>
      <w:bookmarkStart w:id="266" w:name="_Ref_a705203"/>
      <w:r w:rsidRPr="00E1098E">
        <w:t>not commit or allow to be committed on or from the Property, Equipment or any other part of the Building [or the Landlord's Neighbouring Property used by the Tenant or from the activities carried out on the Property, Equipment or any other part of the Building or the Landlord's Neighbouring Property</w:t>
      </w:r>
      <w:r w:rsidR="00FB0B7C" w:rsidRPr="00E1098E">
        <w:t xml:space="preserve"> </w:t>
      </w:r>
      <w:r w:rsidRPr="00E1098E">
        <w:t>used by the Tenant, any breach of the Environmental Protection Act 1990 or other statutes, orders, bye-laws, regulations or codes relating to the protection of the environment;</w:t>
      </w:r>
      <w:bookmarkEnd w:id="266"/>
    </w:p>
    <w:p w14:paraId="681ACC7A" w14:textId="4D1B4D72" w:rsidR="00A17688" w:rsidRPr="00E1098E" w:rsidRDefault="00F312F5">
      <w:pPr>
        <w:pStyle w:val="RMLevel3"/>
      </w:pPr>
      <w:bookmarkStart w:id="267" w:name="_Ref_a617148"/>
      <w:r w:rsidRPr="00E1098E">
        <w:t>obtain and comply with all permits, licences, authorisations, approvals, conditions and restrictions affecting the Property, Equipment or any other part of the Building [or the Landlord's Neighbouring Property used by the Tenant;</w:t>
      </w:r>
      <w:bookmarkEnd w:id="267"/>
    </w:p>
    <w:p w14:paraId="67234414" w14:textId="28471ECD" w:rsidR="00A17688" w:rsidRPr="00E1098E" w:rsidRDefault="00F312F5">
      <w:pPr>
        <w:pStyle w:val="RMLevel3"/>
      </w:pPr>
      <w:bookmarkStart w:id="268" w:name="_Ref_a276022"/>
      <w:r w:rsidRPr="00E1098E">
        <w:t>notify the Landlord immediately of any notices or material correspondence that the Tenant receives in relation to the Property, Equipment or any other part of the Building</w:t>
      </w:r>
      <w:r w:rsidR="00FB0B7C" w:rsidRPr="00E1098E">
        <w:t xml:space="preserve"> </w:t>
      </w:r>
      <w:r w:rsidRPr="00E1098E">
        <w:t>or the Landlord's Neighbouring Property used by the Tenant from the Environment Agency, the Health and Safety Executive or any other bodies or individuals in respect of any environmental liability or relating to health and safety at work;</w:t>
      </w:r>
      <w:bookmarkEnd w:id="268"/>
    </w:p>
    <w:p w14:paraId="4EF79259" w14:textId="2812CD88" w:rsidR="00A17688" w:rsidRPr="00E1098E" w:rsidRDefault="00F312F5">
      <w:pPr>
        <w:pStyle w:val="RMLevel3"/>
      </w:pPr>
      <w:bookmarkStart w:id="269" w:name="_Ref_a840931"/>
      <w:r w:rsidRPr="00E1098E">
        <w:t>ensure that no hazardous, toxic or potentially toxic waste or materials or other dangerous substances are stored, buried or disposed of in, on, over or under the Property or any other part of the Building or the Landlord's Neighbouring Property</w:t>
      </w:r>
      <w:r w:rsidR="0032592F" w:rsidRPr="00E1098E">
        <w:t xml:space="preserve"> </w:t>
      </w:r>
      <w:r w:rsidRPr="00E1098E">
        <w:t>used by the Tenant in connection with the Permitted Use;</w:t>
      </w:r>
      <w:bookmarkEnd w:id="269"/>
    </w:p>
    <w:p w14:paraId="0AB64D6E" w14:textId="5054F512" w:rsidR="00A17688" w:rsidRPr="00E1098E" w:rsidRDefault="00F312F5">
      <w:pPr>
        <w:pStyle w:val="RMLevel3"/>
      </w:pPr>
      <w:bookmarkStart w:id="270" w:name="_Ref_a747750"/>
      <w:r w:rsidRPr="00E1098E">
        <w:t>be liable for and indemnify and keep indemnified the Landlord in respect of all environmental damage and liabilities in respect of hazardous materials brought onto or disposed of in the Property, or any other part of the Building or the Landlord's Neighbouring Property</w:t>
      </w:r>
      <w:r w:rsidR="0032592F" w:rsidRPr="00E1098E">
        <w:t xml:space="preserve"> </w:t>
      </w:r>
      <w:r w:rsidRPr="00E1098E">
        <w:t xml:space="preserve">by the Tenant or its agents, suppliers, employees, contractors, </w:t>
      </w:r>
      <w:r w:rsidR="00E7794C" w:rsidRPr="00E1098E">
        <w:t>sub-contractors</w:t>
      </w:r>
      <w:r w:rsidRPr="00E1098E">
        <w:t xml:space="preserve"> and consultants;</w:t>
      </w:r>
      <w:bookmarkEnd w:id="270"/>
    </w:p>
    <w:p w14:paraId="0EC53A6C" w14:textId="7071D14C" w:rsidR="00A17688" w:rsidRPr="00E1098E" w:rsidRDefault="00F312F5">
      <w:pPr>
        <w:pStyle w:val="RMLevel3"/>
      </w:pPr>
      <w:bookmarkStart w:id="271" w:name="_Ref_a513213"/>
      <w:r w:rsidRPr="00E1098E">
        <w:t>ensure that all chemicals and other similar items that the Tenant brings on to the Propert</w:t>
      </w:r>
      <w:r w:rsidR="00FB0B7C" w:rsidRPr="00E1098E">
        <w:t xml:space="preserve">y or </w:t>
      </w:r>
      <w:r w:rsidRPr="00E1098E">
        <w:t>any other part of the Building or the Landlord's Neighbouring Property</w:t>
      </w:r>
      <w:r w:rsidR="00FB0B7C" w:rsidRPr="00E1098E">
        <w:t xml:space="preserve"> </w:t>
      </w:r>
      <w:r w:rsidRPr="00E1098E">
        <w:t>used by the Tenant are stored and if appropriate are disposed of in accordance with current legislation; and</w:t>
      </w:r>
      <w:bookmarkEnd w:id="271"/>
    </w:p>
    <w:p w14:paraId="3F5F0352" w14:textId="2AA5B89E" w:rsidR="00A17688" w:rsidRPr="00E1098E" w:rsidRDefault="00F312F5">
      <w:pPr>
        <w:pStyle w:val="RMLevel3"/>
      </w:pPr>
      <w:bookmarkStart w:id="272" w:name="_Ref_a518135"/>
      <w:r w:rsidRPr="00E1098E">
        <w:lastRenderedPageBreak/>
        <w:t>manage and dispose of any waste that arises as a result of the Tenant's use of Property, Equipment</w:t>
      </w:r>
      <w:r w:rsidR="00FB0B7C" w:rsidRPr="00E1098E">
        <w:t xml:space="preserve"> or </w:t>
      </w:r>
      <w:r w:rsidRPr="00E1098E">
        <w:t>any other part of the Building</w:t>
      </w:r>
      <w:r w:rsidR="00FB0B7C" w:rsidRPr="00E1098E">
        <w:t xml:space="preserve"> </w:t>
      </w:r>
      <w:r w:rsidRPr="00E1098E">
        <w:t>or the Landlord's Neighbouring Property in accordance with the relevant legislation.</w:t>
      </w:r>
      <w:bookmarkEnd w:id="272"/>
    </w:p>
    <w:p w14:paraId="3B0F4292" w14:textId="64E69856" w:rsidR="00A17688" w:rsidRPr="00E1098E" w:rsidRDefault="00F312F5">
      <w:pPr>
        <w:pStyle w:val="RMLevel2"/>
      </w:pPr>
      <w:bookmarkStart w:id="273" w:name="_Ref_a491457"/>
      <w:r w:rsidRPr="00E1098E">
        <w:t>The Tenant shall comply with all Ofgem Guidance relevant to its use of the Property, Equipment or any part of the Building or Landlord's Neighbouring Property used by the Tenant.</w:t>
      </w:r>
      <w:bookmarkEnd w:id="273"/>
    </w:p>
    <w:p w14:paraId="5379B673" w14:textId="7A8E6092" w:rsidR="00A17688" w:rsidRPr="00E1098E" w:rsidRDefault="00F312F5">
      <w:pPr>
        <w:pStyle w:val="RMLevel2"/>
      </w:pPr>
      <w:bookmarkStart w:id="274" w:name="_Ref_a541038"/>
      <w:r w:rsidRPr="00E1098E">
        <w:t>Within five working days of receipt of any notice or other communication affecting the Property or any other part of the Building (and whether or not served pursuant to any law) the Tenant must:</w:t>
      </w:r>
      <w:bookmarkEnd w:id="274"/>
    </w:p>
    <w:p w14:paraId="7F594AB1" w14:textId="77777777" w:rsidR="00A17688" w:rsidRPr="00E1098E" w:rsidRDefault="00F312F5">
      <w:pPr>
        <w:pStyle w:val="RMLevel3"/>
      </w:pPr>
      <w:bookmarkStart w:id="275" w:name="_Ref_a985580"/>
      <w:r w:rsidRPr="00E1098E">
        <w:t>send a copy of the relevant document to the Landlord; and</w:t>
      </w:r>
      <w:bookmarkEnd w:id="275"/>
    </w:p>
    <w:p w14:paraId="1F935E3D" w14:textId="77777777" w:rsidR="00A17688" w:rsidRPr="00E1098E" w:rsidRDefault="00F312F5">
      <w:pPr>
        <w:pStyle w:val="RMLevel3"/>
      </w:pPr>
      <w:bookmarkStart w:id="276" w:name="_Ref_a343911"/>
      <w:r w:rsidRPr="00E1098E">
        <w:t>to the extent that it relates to the Property or the Tenant's use of any other part of the Building, take all steps necessary to comply with the notice or other communication and take any other action in connection with it as the Landlord may require.</w:t>
      </w:r>
      <w:bookmarkEnd w:id="276"/>
    </w:p>
    <w:p w14:paraId="73932066" w14:textId="77777777" w:rsidR="00A17688" w:rsidRPr="00E1098E" w:rsidRDefault="00F312F5">
      <w:pPr>
        <w:pStyle w:val="RMLevel2"/>
      </w:pPr>
      <w:bookmarkStart w:id="277" w:name="_Ref_a611561"/>
      <w:r w:rsidRPr="00E1098E">
        <w:t>The Tenant must not:</w:t>
      </w:r>
      <w:bookmarkEnd w:id="277"/>
    </w:p>
    <w:p w14:paraId="6E4EEBE1" w14:textId="77777777" w:rsidR="00A17688" w:rsidRPr="00E1098E" w:rsidRDefault="00F312F5">
      <w:pPr>
        <w:pStyle w:val="RMLevel3"/>
      </w:pPr>
      <w:bookmarkStart w:id="278" w:name="_Ref_a652268"/>
      <w:r w:rsidRPr="00E1098E">
        <w:t>apply for any planning permission for the Property without the Landlord's consent (such consent not to be unreasonably withheld where the application relates to works permitted or required under this Lease); or</w:t>
      </w:r>
      <w:bookmarkEnd w:id="278"/>
    </w:p>
    <w:p w14:paraId="64BBF645" w14:textId="77777777" w:rsidR="00A17688" w:rsidRPr="00E1098E" w:rsidRDefault="00F312F5">
      <w:pPr>
        <w:pStyle w:val="RMLevel3"/>
      </w:pPr>
      <w:bookmarkStart w:id="279" w:name="_Ref_a968927"/>
      <w:r w:rsidRPr="00E1098E">
        <w:t>implement any planning permission for the Property without the Landlord's consent (such consent not to be unreasonably withheld).</w:t>
      </w:r>
      <w:bookmarkEnd w:id="279"/>
    </w:p>
    <w:p w14:paraId="19E3A5B0" w14:textId="77777777" w:rsidR="00A17688" w:rsidRPr="00E1098E" w:rsidRDefault="00F312F5">
      <w:pPr>
        <w:pStyle w:val="RMLevel2"/>
      </w:pPr>
      <w:bookmarkStart w:id="280" w:name="_Ref_a248706"/>
      <w:r w:rsidRPr="00E1098E">
        <w:t>Unless the Landlord otherwise notifies the Tenant, before the Termination Date the Tenant must carry out and complete any works stipulated to be carried out to the Property (whether before or after the Termination Date) as a condition of any planning permission for the Property that is implemented before the Termination Date by the Tenant, any undertenant or any other occupier of the Property.</w:t>
      </w:r>
      <w:bookmarkEnd w:id="280"/>
    </w:p>
    <w:p w14:paraId="4D5804A3" w14:textId="77777777" w:rsidR="00A17688" w:rsidRPr="00E1098E" w:rsidRDefault="00F312F5">
      <w:pPr>
        <w:pStyle w:val="RMLevel2"/>
      </w:pPr>
      <w:bookmarkStart w:id="281" w:name="_Ref_a796756"/>
      <w:r w:rsidRPr="00E1098E">
        <w:t>The Tenant must:</w:t>
      </w:r>
      <w:bookmarkEnd w:id="281"/>
    </w:p>
    <w:p w14:paraId="44B6C7CB" w14:textId="77777777" w:rsidR="00A17688" w:rsidRPr="00E1098E" w:rsidRDefault="00F312F5">
      <w:pPr>
        <w:pStyle w:val="RMLevel3"/>
      </w:pPr>
      <w:bookmarkStart w:id="282" w:name="_Ref_a126484"/>
      <w:r w:rsidRPr="00E1098E">
        <w:t>comply with its obligations under the CDM Regulations;</w:t>
      </w:r>
      <w:bookmarkEnd w:id="282"/>
    </w:p>
    <w:p w14:paraId="331B83C6" w14:textId="77777777" w:rsidR="00A17688" w:rsidRPr="00E1098E" w:rsidRDefault="00F312F5">
      <w:pPr>
        <w:pStyle w:val="RMLevel3"/>
      </w:pPr>
      <w:bookmarkStart w:id="283" w:name="_Ref_a257065"/>
      <w:r w:rsidRPr="00E1098E">
        <w:t>maintain the health and safety file for the Property in accordance with the CDM Regulations;</w:t>
      </w:r>
      <w:bookmarkEnd w:id="283"/>
    </w:p>
    <w:p w14:paraId="419B1247" w14:textId="77777777" w:rsidR="00A17688" w:rsidRPr="00E1098E" w:rsidRDefault="00F312F5">
      <w:pPr>
        <w:pStyle w:val="RMLevel3"/>
      </w:pPr>
      <w:bookmarkStart w:id="284" w:name="_Ref_a847797"/>
      <w:r w:rsidRPr="00E1098E">
        <w:t>give that health and safety file to the Landlord at the Termination Date;</w:t>
      </w:r>
      <w:bookmarkEnd w:id="284"/>
    </w:p>
    <w:p w14:paraId="75191557" w14:textId="77777777" w:rsidR="00A17688" w:rsidRPr="00E1098E" w:rsidRDefault="00F312F5">
      <w:pPr>
        <w:pStyle w:val="RMLevel3"/>
      </w:pPr>
      <w:bookmarkStart w:id="285" w:name="_Ref_a941381"/>
      <w:r w:rsidRPr="00E1098E">
        <w:t xml:space="preserve">procure, and give to the Landlord at the Termination Date, irrevocable, non-exclusive, non-terminable, royalty-free licence(s) for the Landlord to copy and make full use of </w:t>
      </w:r>
      <w:r w:rsidRPr="00E1098E">
        <w:lastRenderedPageBreak/>
        <w:t>that health and safety file for any purpose relating to the Building. Those licence(s) must carry the right to grant sub-licences and be transferable to third parties without the consent of the grantor; and</w:t>
      </w:r>
      <w:bookmarkEnd w:id="285"/>
    </w:p>
    <w:p w14:paraId="5E54ABDB" w14:textId="77777777" w:rsidR="00A17688" w:rsidRPr="00E1098E" w:rsidRDefault="00F312F5">
      <w:pPr>
        <w:pStyle w:val="RMLevel3"/>
      </w:pPr>
      <w:bookmarkStart w:id="286" w:name="_Ref_a849602"/>
      <w:r w:rsidRPr="00E1098E">
        <w:t>supply all information to the Landlord that the Landlord reasonably requires from time to time to comply with the Landlord's obligations under the CDM Regulations.</w:t>
      </w:r>
      <w:bookmarkEnd w:id="286"/>
    </w:p>
    <w:p w14:paraId="7151D722" w14:textId="77777777" w:rsidR="00A17688" w:rsidRPr="00E1098E" w:rsidRDefault="00F312F5">
      <w:pPr>
        <w:pStyle w:val="RMLevel2"/>
      </w:pPr>
      <w:bookmarkStart w:id="287" w:name="_Ref_a288859"/>
      <w:r w:rsidRPr="00E1098E">
        <w:t>As soon as the Tenant becomes aware of any defect in the Property, the Tenant must give the Landlord notice of it.</w:t>
      </w:r>
      <w:bookmarkEnd w:id="287"/>
    </w:p>
    <w:p w14:paraId="6BB726BD" w14:textId="77777777" w:rsidR="00A17688" w:rsidRPr="00E1098E" w:rsidRDefault="00F312F5">
      <w:pPr>
        <w:pStyle w:val="RMLevel2"/>
      </w:pPr>
      <w:bookmarkStart w:id="288" w:name="_Ref_a476999"/>
      <w:r w:rsidRPr="00E1098E">
        <w:t>The Tenant must indemnify the Landlord against any liability under the Defective Premises Act 1972 in relation to the Property or the Equipment by reason of any failure of the Tenant to comply with any of the tenant covenants in this Lease.</w:t>
      </w:r>
      <w:bookmarkEnd w:id="288"/>
    </w:p>
    <w:p w14:paraId="6C56165F" w14:textId="77777777" w:rsidR="00A17688" w:rsidRPr="00E1098E" w:rsidRDefault="00F312F5">
      <w:pPr>
        <w:pStyle w:val="RMLevel2"/>
      </w:pPr>
      <w:bookmarkStart w:id="289" w:name="_Ref_a522321"/>
      <w:r w:rsidRPr="00E1098E">
        <w:t>The Tenant must keep:</w:t>
      </w:r>
      <w:bookmarkEnd w:id="289"/>
    </w:p>
    <w:p w14:paraId="3DA52223" w14:textId="38AEC9AE" w:rsidR="00A17688" w:rsidRPr="00E1098E" w:rsidRDefault="00F312F5">
      <w:pPr>
        <w:pStyle w:val="RMLevel3"/>
      </w:pPr>
      <w:bookmarkStart w:id="290" w:name="_Ref_a626093"/>
      <w:r w:rsidRPr="00E1098E">
        <w:t>the Property equipped with all fire prevention, detection and fighting machinery and equipment and fire alarms which are required under all relevant laws or required by the insurers of the Equipment or the Building or reasonably required by the Landlord; and</w:t>
      </w:r>
      <w:bookmarkEnd w:id="290"/>
    </w:p>
    <w:p w14:paraId="031B7AA6" w14:textId="77777777" w:rsidR="00A17688" w:rsidRPr="00E1098E" w:rsidRDefault="00F312F5">
      <w:pPr>
        <w:pStyle w:val="RMLevel3"/>
      </w:pPr>
      <w:bookmarkStart w:id="291" w:name="_Ref_a857013"/>
      <w:r w:rsidRPr="00E1098E">
        <w:t>that machinery, equipment and alarms properly maintained and available for inspection.</w:t>
      </w:r>
      <w:bookmarkEnd w:id="291"/>
    </w:p>
    <w:p w14:paraId="503CF54A" w14:textId="77777777" w:rsidR="00A17688" w:rsidRPr="00E1098E" w:rsidRDefault="00F312F5">
      <w:pPr>
        <w:pStyle w:val="RMLevel1"/>
      </w:pPr>
      <w:bookmarkStart w:id="292" w:name="_Ref_a831843"/>
      <w:bookmarkStart w:id="293" w:name="_Toc225422694"/>
      <w:r w:rsidRPr="00E1098E">
        <w:t>Energy Performance Certificates</w:t>
      </w:r>
      <w:bookmarkEnd w:id="292"/>
      <w:bookmarkEnd w:id="293"/>
    </w:p>
    <w:p w14:paraId="4D9B008F" w14:textId="77777777" w:rsidR="00A17688" w:rsidRPr="00E1098E" w:rsidRDefault="00F312F5">
      <w:pPr>
        <w:pStyle w:val="RMLevel2"/>
      </w:pPr>
      <w:bookmarkStart w:id="294" w:name="_Ref_a812628"/>
      <w:r w:rsidRPr="00E1098E">
        <w:t>The Tenant must:</w:t>
      </w:r>
      <w:bookmarkEnd w:id="294"/>
    </w:p>
    <w:p w14:paraId="4E715546" w14:textId="3AA55A82" w:rsidR="00A17688" w:rsidRPr="00E1098E" w:rsidRDefault="00F312F5">
      <w:pPr>
        <w:pStyle w:val="RMLevel3"/>
      </w:pPr>
      <w:bookmarkStart w:id="295" w:name="_Ref_a754864"/>
      <w:r w:rsidRPr="00E1098E">
        <w:t>co-operate with the Landlord so far as is reasonably necessary to allow the Landlord to obtain an Energy Performance Certificate and Recommendation Report for the Property or the Building including providing the Landlord with copies of any plans or other information held by the Tenant that would assist in obtaining an Energy Performance Certificate and Recommendation Repor</w:t>
      </w:r>
      <w:r w:rsidR="00FB0B7C" w:rsidRPr="00E1098E">
        <w:t>t</w:t>
      </w:r>
      <w:r w:rsidRPr="00E1098E">
        <w:t>; and</w:t>
      </w:r>
      <w:bookmarkEnd w:id="295"/>
    </w:p>
    <w:p w14:paraId="6CE14AC6" w14:textId="77777777" w:rsidR="00A17688" w:rsidRPr="00E1098E" w:rsidRDefault="00F312F5">
      <w:pPr>
        <w:pStyle w:val="RMLevel3"/>
      </w:pPr>
      <w:bookmarkStart w:id="296" w:name="_Ref_a732967"/>
      <w:r w:rsidRPr="00E1098E">
        <w:t>allow such access to any Energy Assessor appointed by the Landlord as is reasonably necessary to inspect the Property for the purposes of preparing an Energy Performance Certificate and Recommendation Report for the Property or the Building.</w:t>
      </w:r>
      <w:bookmarkEnd w:id="296"/>
    </w:p>
    <w:p w14:paraId="19FE80CC" w14:textId="77777777" w:rsidR="00A17688" w:rsidRPr="00E1098E" w:rsidRDefault="00F312F5">
      <w:pPr>
        <w:pStyle w:val="RMLevel2"/>
      </w:pPr>
      <w:bookmarkStart w:id="297" w:name="_Ref_a494766"/>
      <w:r w:rsidRPr="00E1098E">
        <w:t>The Tenant must not commission an Energy Performance Certificate for the Property unless required to do so by the EPC Regulations.</w:t>
      </w:r>
      <w:bookmarkEnd w:id="297"/>
    </w:p>
    <w:p w14:paraId="539FD71E" w14:textId="77777777" w:rsidR="00A17688" w:rsidRPr="00E1098E" w:rsidRDefault="00F312F5">
      <w:pPr>
        <w:pStyle w:val="RMLevel2"/>
      </w:pPr>
      <w:bookmarkStart w:id="298" w:name="_Ref_a399920"/>
      <w:r w:rsidRPr="00E1098E">
        <w:t>Where the Tenant is required by the EPC Regulations to commission an Energy Performance Certificate for the Property, the Tenant must at the request of the Landlord either:</w:t>
      </w:r>
      <w:bookmarkEnd w:id="298"/>
    </w:p>
    <w:p w14:paraId="360C7EE7" w14:textId="77777777" w:rsidR="00A17688" w:rsidRPr="00E1098E" w:rsidRDefault="00F312F5">
      <w:pPr>
        <w:pStyle w:val="RMLevel3"/>
      </w:pPr>
      <w:bookmarkStart w:id="299" w:name="_Ref_a404447"/>
      <w:r w:rsidRPr="00E1098E">
        <w:lastRenderedPageBreak/>
        <w:t>commission an Energy Performance Certificate from an Energy Assessor approved by the Landlord; or</w:t>
      </w:r>
      <w:bookmarkEnd w:id="299"/>
    </w:p>
    <w:p w14:paraId="186D3811" w14:textId="77777777" w:rsidR="00A17688" w:rsidRPr="00E1098E" w:rsidRDefault="00F312F5">
      <w:pPr>
        <w:pStyle w:val="RMLevel3"/>
      </w:pPr>
      <w:bookmarkStart w:id="300" w:name="_Ref_a376610"/>
      <w:r w:rsidRPr="00E1098E">
        <w:t>pay the costs of the Landlord of commissioning an Energy Performance Certificate for the Property.</w:t>
      </w:r>
      <w:bookmarkEnd w:id="300"/>
    </w:p>
    <w:p w14:paraId="310C96FA" w14:textId="77777777" w:rsidR="00A17688" w:rsidRPr="00E1098E" w:rsidRDefault="00F312F5">
      <w:pPr>
        <w:pStyle w:val="RMLevel2"/>
      </w:pPr>
      <w:bookmarkStart w:id="301" w:name="_Ref_a896505"/>
      <w:r w:rsidRPr="00E1098E">
        <w:t>The Tenant must deliver to the Landlord a copy of any Energy Performance Certificate and Recommendation Report for the Property that is obtained or commissioned by the Tenant or any other occupier of the Property.</w:t>
      </w:r>
      <w:bookmarkEnd w:id="301"/>
    </w:p>
    <w:p w14:paraId="4B08D481" w14:textId="77777777" w:rsidR="00A17688" w:rsidRPr="00E1098E" w:rsidRDefault="00F312F5">
      <w:pPr>
        <w:pStyle w:val="RMLevel1"/>
      </w:pPr>
      <w:bookmarkStart w:id="302" w:name="_Ref_a172157"/>
      <w:bookmarkStart w:id="303" w:name="_Toc225422695"/>
      <w:r w:rsidRPr="00E1098E">
        <w:t>Third Party Rights</w:t>
      </w:r>
      <w:bookmarkEnd w:id="302"/>
      <w:bookmarkEnd w:id="303"/>
    </w:p>
    <w:p w14:paraId="2CCD30FB" w14:textId="77777777" w:rsidR="00A17688" w:rsidRPr="00E1098E" w:rsidRDefault="00F312F5">
      <w:pPr>
        <w:pStyle w:val="RMLevel2"/>
      </w:pPr>
      <w:bookmarkStart w:id="304" w:name="_Ref_a996682"/>
      <w:r w:rsidRPr="00E1098E">
        <w:t>The Tenant must:</w:t>
      </w:r>
      <w:bookmarkEnd w:id="304"/>
    </w:p>
    <w:p w14:paraId="56DCD809" w14:textId="77777777" w:rsidR="00A17688" w:rsidRPr="00E1098E" w:rsidRDefault="00F312F5">
      <w:pPr>
        <w:pStyle w:val="RMLevel3"/>
      </w:pPr>
      <w:bookmarkStart w:id="305" w:name="_Ref_a264377"/>
      <w:r w:rsidRPr="00E1098E">
        <w:t>comply with the obligations on the Landlord relating to the Third Party Rights to the extent that those obligations relate to the Property; and</w:t>
      </w:r>
      <w:bookmarkEnd w:id="305"/>
    </w:p>
    <w:p w14:paraId="7158BCB7" w14:textId="77777777" w:rsidR="00A17688" w:rsidRPr="00E1098E" w:rsidRDefault="00F312F5">
      <w:pPr>
        <w:pStyle w:val="RMLevel3"/>
      </w:pPr>
      <w:bookmarkStart w:id="306" w:name="_Ref_a163879"/>
      <w:r w:rsidRPr="00E1098E">
        <w:t>not do anything that may interfere with any Third Party Right.</w:t>
      </w:r>
      <w:bookmarkEnd w:id="306"/>
    </w:p>
    <w:p w14:paraId="744CA473" w14:textId="77777777" w:rsidR="00A17688" w:rsidRPr="00E1098E" w:rsidRDefault="00F312F5">
      <w:pPr>
        <w:pStyle w:val="RMLevel2"/>
      </w:pPr>
      <w:bookmarkStart w:id="307" w:name="_Ref_a516686"/>
      <w:r w:rsidRPr="00E1098E">
        <w:t>The Rights are granted subject to the Third Party Rights to the extent that the Third Party Rights affect the parts of the Building over which the Rights are granted.</w:t>
      </w:r>
      <w:bookmarkEnd w:id="307"/>
    </w:p>
    <w:p w14:paraId="3B4DC63D" w14:textId="2CAD807D" w:rsidR="00A17688" w:rsidRPr="00E1098E" w:rsidRDefault="00F312F5">
      <w:pPr>
        <w:pStyle w:val="RMLevel1"/>
      </w:pPr>
      <w:bookmarkStart w:id="308" w:name="_Ref_a988696"/>
      <w:bookmarkStart w:id="309" w:name="_Toc225422696"/>
      <w:r w:rsidRPr="00E1098E">
        <w:t>Registration of this Lease</w:t>
      </w:r>
      <w:bookmarkEnd w:id="308"/>
      <w:bookmarkEnd w:id="309"/>
    </w:p>
    <w:p w14:paraId="31BAF2BE" w14:textId="77777777" w:rsidR="00A17688" w:rsidRPr="00E1098E" w:rsidRDefault="00F312F5">
      <w:pPr>
        <w:pStyle w:val="RMLevel2"/>
      </w:pPr>
      <w:bookmarkStart w:id="310" w:name="_Ref_a986907"/>
      <w:r w:rsidRPr="00E1098E">
        <w:t>The Tenant must:</w:t>
      </w:r>
      <w:bookmarkEnd w:id="310"/>
    </w:p>
    <w:p w14:paraId="6BFF4208" w14:textId="31D1FF32" w:rsidR="00A17688" w:rsidRPr="00E1098E" w:rsidRDefault="00F312F5">
      <w:pPr>
        <w:pStyle w:val="RMLevel3"/>
      </w:pPr>
      <w:bookmarkStart w:id="311" w:name="_Ref_a375989"/>
      <w:r w:rsidRPr="00E1098E">
        <w:t>apply to register this Lease at HM Land Registry promptly and in any event within one month</w:t>
      </w:r>
      <w:r w:rsidR="0032592F" w:rsidRPr="00E1098E">
        <w:t xml:space="preserve"> </w:t>
      </w:r>
      <w:r w:rsidRPr="00E1098E">
        <w:t>following the grant of this Lease;</w:t>
      </w:r>
      <w:bookmarkEnd w:id="311"/>
    </w:p>
    <w:p w14:paraId="3A951309" w14:textId="77777777" w:rsidR="00A17688" w:rsidRPr="00E1098E" w:rsidRDefault="00F312F5">
      <w:pPr>
        <w:pStyle w:val="RMLevel3"/>
      </w:pPr>
      <w:bookmarkStart w:id="312" w:name="_Ref_a382358"/>
      <w:r w:rsidRPr="00E1098E">
        <w:t>ensure that any requisitions raised by HM Land Registry in connection with its application to register this Lease at HM Land Registry are responded to promptly and properly; and</w:t>
      </w:r>
      <w:bookmarkEnd w:id="312"/>
    </w:p>
    <w:p w14:paraId="040809EE" w14:textId="030BC0B2" w:rsidR="00A17688" w:rsidRPr="00E1098E" w:rsidRDefault="00F312F5">
      <w:pPr>
        <w:pStyle w:val="RMLevel3"/>
      </w:pPr>
      <w:bookmarkStart w:id="313" w:name="_Ref_a270915"/>
      <w:r w:rsidRPr="00E1098E">
        <w:t>send the Landlord official copies of its title within one month of completion of the registration.</w:t>
      </w:r>
      <w:bookmarkEnd w:id="313"/>
    </w:p>
    <w:p w14:paraId="437191C7" w14:textId="32AA8E4C" w:rsidR="00A17688" w:rsidRPr="00E1098E" w:rsidRDefault="00F312F5">
      <w:pPr>
        <w:pStyle w:val="RMLevel2"/>
      </w:pPr>
      <w:bookmarkStart w:id="314" w:name="_Ref_a358967"/>
      <w:r w:rsidRPr="00E1098E">
        <w:t>The Tenant must not:</w:t>
      </w:r>
      <w:bookmarkEnd w:id="314"/>
    </w:p>
    <w:p w14:paraId="76F26079" w14:textId="77777777" w:rsidR="00A17688" w:rsidRPr="00E1098E" w:rsidRDefault="00F312F5">
      <w:pPr>
        <w:pStyle w:val="RMLevel3"/>
      </w:pPr>
      <w:bookmarkStart w:id="315" w:name="_Ref_a221035"/>
      <w:r w:rsidRPr="00E1098E">
        <w:t>apply to HM Land Registry to designate this Lease as an exempt information document for the purposes of the Land Registration Rules 2003;</w:t>
      </w:r>
      <w:bookmarkEnd w:id="315"/>
    </w:p>
    <w:p w14:paraId="4B6BF259" w14:textId="77777777" w:rsidR="00A17688" w:rsidRPr="00E1098E" w:rsidRDefault="00F312F5">
      <w:pPr>
        <w:pStyle w:val="RMLevel3"/>
      </w:pPr>
      <w:bookmarkStart w:id="316" w:name="_Ref_a505629"/>
      <w:r w:rsidRPr="00E1098E">
        <w:t>object to an application by the Landlord to HM Land Registry to designate this Lease as such an exempt information document; or</w:t>
      </w:r>
      <w:bookmarkEnd w:id="316"/>
    </w:p>
    <w:p w14:paraId="073D2BDC" w14:textId="5C1B8443" w:rsidR="00A17688" w:rsidRPr="00E1098E" w:rsidRDefault="00F312F5">
      <w:pPr>
        <w:pStyle w:val="RMLevel3"/>
      </w:pPr>
      <w:bookmarkStart w:id="317" w:name="_Ref_a841397"/>
      <w:r w:rsidRPr="00E1098E">
        <w:t>apply for an official copy of any exempt information document version of this Lease.</w:t>
      </w:r>
      <w:bookmarkEnd w:id="317"/>
    </w:p>
    <w:p w14:paraId="50C83D22" w14:textId="3E403CC4" w:rsidR="00A17688" w:rsidRPr="00E1098E" w:rsidRDefault="00F312F5">
      <w:pPr>
        <w:pStyle w:val="RMLevel1"/>
        <w:rPr>
          <w:rFonts w:cs="Arial"/>
        </w:rPr>
      </w:pPr>
      <w:bookmarkStart w:id="318" w:name="_Ref_a127390"/>
      <w:bookmarkStart w:id="319" w:name="_Toc225422697"/>
      <w:r w:rsidRPr="00E1098E">
        <w:lastRenderedPageBreak/>
        <w:t>Closure of registered title and</w:t>
      </w:r>
      <w:r w:rsidR="00FB0B7C" w:rsidRPr="00E1098E">
        <w:t xml:space="preserve"> removal</w:t>
      </w:r>
      <w:r w:rsidRPr="00E1098E">
        <w:t xml:space="preserve"> of entries</w:t>
      </w:r>
      <w:bookmarkEnd w:id="318"/>
      <w:r w:rsidR="0034098A">
        <w:t xml:space="preserve"> etc</w:t>
      </w:r>
      <w:bookmarkEnd w:id="319"/>
    </w:p>
    <w:p w14:paraId="24532DA9" w14:textId="3D4E0C56" w:rsidR="00A17688" w:rsidRPr="00E1098E" w:rsidRDefault="00FB0B7C" w:rsidP="00FB0B7C">
      <w:pPr>
        <w:pStyle w:val="RMLevel2"/>
        <w:rPr>
          <w:rFonts w:cs="Arial"/>
        </w:rPr>
      </w:pPr>
      <w:r w:rsidRPr="00E1098E">
        <w:rPr>
          <w:rFonts w:cs="Arial"/>
        </w:rPr>
        <w:t>Within</w:t>
      </w:r>
      <w:r w:rsidR="0032592F" w:rsidRPr="00E1098E">
        <w:rPr>
          <w:rFonts w:cs="Arial"/>
        </w:rPr>
        <w:t xml:space="preserve"> one month after the end </w:t>
      </w:r>
      <w:r w:rsidR="0032592F" w:rsidRPr="00E1098E">
        <w:rPr>
          <w:rFonts w:cs="Arial"/>
          <w:szCs w:val="22"/>
        </w:rPr>
        <w:t>(and notwithstanding that the term has ended), the Tenant shall make an application to close the registered title of this lease and shall ensure that any requisitions raised by HM Land Registry in connection with that application are dealt with promptly and properly.</w:t>
      </w:r>
    </w:p>
    <w:p w14:paraId="260B7AFF" w14:textId="77777777" w:rsidR="00A17688" w:rsidRPr="00E1098E" w:rsidRDefault="00F312F5">
      <w:pPr>
        <w:pStyle w:val="RMLevel1"/>
      </w:pPr>
      <w:bookmarkStart w:id="320" w:name="_Ref_a269119"/>
      <w:bookmarkStart w:id="321" w:name="_Toc225422698"/>
      <w:r w:rsidRPr="00E1098E">
        <w:t>Encroachments and preservation of rights</w:t>
      </w:r>
      <w:bookmarkEnd w:id="320"/>
      <w:bookmarkEnd w:id="321"/>
    </w:p>
    <w:p w14:paraId="217A50DF" w14:textId="77777777" w:rsidR="00A17688" w:rsidRPr="00E1098E" w:rsidRDefault="00F312F5">
      <w:pPr>
        <w:pStyle w:val="RMLevel2"/>
      </w:pPr>
      <w:bookmarkStart w:id="322" w:name="_Ref_a443906"/>
      <w:r w:rsidRPr="00E1098E">
        <w:t>The Tenant must not permit any encroachment over the Property or permit any easements or other rights to be acquired over the Property.</w:t>
      </w:r>
      <w:bookmarkEnd w:id="322"/>
    </w:p>
    <w:p w14:paraId="6C7D3262" w14:textId="77777777" w:rsidR="00A17688" w:rsidRPr="00E1098E" w:rsidRDefault="00F312F5">
      <w:pPr>
        <w:pStyle w:val="RMLevel2"/>
      </w:pPr>
      <w:bookmarkStart w:id="323" w:name="_Ref_a679328"/>
      <w:r w:rsidRPr="00E1098E">
        <w:t>If any encroachment over the Property is made or attempted or any action is taken by which an easement or other right may be acquired over the Property, the Tenant must:</w:t>
      </w:r>
      <w:bookmarkEnd w:id="323"/>
    </w:p>
    <w:p w14:paraId="1A02BC5C" w14:textId="77777777" w:rsidR="00A17688" w:rsidRPr="00E1098E" w:rsidRDefault="00F312F5">
      <w:pPr>
        <w:pStyle w:val="RMLevel3"/>
      </w:pPr>
      <w:bookmarkStart w:id="324" w:name="_Ref_a459623"/>
      <w:r w:rsidRPr="00E1098E">
        <w:t>immediately inform the Landlord and give the Landlord notice of that encroachment or action; and</w:t>
      </w:r>
      <w:bookmarkEnd w:id="324"/>
    </w:p>
    <w:p w14:paraId="7600D87B" w14:textId="77777777" w:rsidR="00A17688" w:rsidRPr="00E1098E" w:rsidRDefault="00F312F5">
      <w:pPr>
        <w:pStyle w:val="RMLevel3"/>
      </w:pPr>
      <w:bookmarkStart w:id="325" w:name="_Ref_a138322"/>
      <w:r w:rsidRPr="00E1098E">
        <w:t>at the request and cost of the Landlord, adopt such measures as may be reasonably required or deemed proper for preventing any such encroachment or the acquisition of any such easement or other right.</w:t>
      </w:r>
      <w:bookmarkEnd w:id="325"/>
    </w:p>
    <w:p w14:paraId="197DD654" w14:textId="77777777" w:rsidR="00A17688" w:rsidRPr="00E1098E" w:rsidRDefault="00F312F5">
      <w:pPr>
        <w:pStyle w:val="RMLevel2"/>
      </w:pPr>
      <w:bookmarkStart w:id="326" w:name="_Ref_a580504"/>
      <w:r w:rsidRPr="00E1098E">
        <w:t>The Tenant must preserve all rights of light and other easements enjoyed by the Property.</w:t>
      </w:r>
      <w:bookmarkEnd w:id="326"/>
    </w:p>
    <w:p w14:paraId="0B9420DF" w14:textId="77777777" w:rsidR="00A17688" w:rsidRPr="00E1098E" w:rsidRDefault="00F312F5">
      <w:pPr>
        <w:pStyle w:val="RMLevel2"/>
      </w:pPr>
      <w:bookmarkStart w:id="327" w:name="_Ref_a758491"/>
      <w:r w:rsidRPr="00E1098E">
        <w:t>The Tenant must not prejudice the acquisition of any right of light or other easement by obstructing any window or opening of the Property or giving any acknowledgement that the right is enjoyed with the consent of any third party or by any other act or default of the Tenant.</w:t>
      </w:r>
      <w:bookmarkEnd w:id="327"/>
    </w:p>
    <w:p w14:paraId="4CBDC202" w14:textId="77777777" w:rsidR="00A17688" w:rsidRPr="00E1098E" w:rsidRDefault="00F312F5">
      <w:pPr>
        <w:pStyle w:val="RMLevel2"/>
      </w:pPr>
      <w:bookmarkStart w:id="328" w:name="_Ref_a549328"/>
      <w:r w:rsidRPr="00E1098E">
        <w:t>If any person takes or threatens to take any action to obstruct or interfere with any easement or other right enjoyed by the Property or any such easement or right in the course of acquisition, the Tenant must:</w:t>
      </w:r>
      <w:bookmarkEnd w:id="328"/>
    </w:p>
    <w:p w14:paraId="26C8AD01" w14:textId="77777777" w:rsidR="00A17688" w:rsidRPr="00E1098E" w:rsidRDefault="00F312F5">
      <w:pPr>
        <w:pStyle w:val="RMLevel3"/>
      </w:pPr>
      <w:bookmarkStart w:id="329" w:name="_Ref_a123303"/>
      <w:r w:rsidRPr="00E1098E">
        <w:t>immediately inform the Landlord and give the Landlord notice of that action; and</w:t>
      </w:r>
      <w:bookmarkEnd w:id="329"/>
    </w:p>
    <w:p w14:paraId="7BA1D6E0" w14:textId="77777777" w:rsidR="00A17688" w:rsidRPr="00E1098E" w:rsidRDefault="00F312F5">
      <w:pPr>
        <w:pStyle w:val="RMLevel3"/>
      </w:pPr>
      <w:bookmarkStart w:id="330" w:name="_Ref_a677675"/>
      <w:r w:rsidRPr="00E1098E">
        <w:t>at the request and cost of the Landlord, adopt such measures as may be reasonably required or deemed proper for preventing or securing the removal of the obstruction or the interference.</w:t>
      </w:r>
      <w:bookmarkEnd w:id="330"/>
    </w:p>
    <w:p w14:paraId="0FBE5CF7" w14:textId="77777777" w:rsidR="00A17688" w:rsidRPr="00E1098E" w:rsidRDefault="00F312F5">
      <w:pPr>
        <w:pStyle w:val="RMLevel1"/>
      </w:pPr>
      <w:bookmarkStart w:id="331" w:name="_Ref_a815525"/>
      <w:bookmarkStart w:id="332" w:name="_Toc225422699"/>
      <w:r w:rsidRPr="00E1098E">
        <w:t>Procure guarantor consent</w:t>
      </w:r>
      <w:bookmarkEnd w:id="331"/>
      <w:bookmarkEnd w:id="332"/>
    </w:p>
    <w:p w14:paraId="15012A8D" w14:textId="77777777" w:rsidR="00A17688" w:rsidRPr="00E1098E" w:rsidRDefault="00F312F5">
      <w:pPr>
        <w:pStyle w:val="BodyTextIndent"/>
      </w:pPr>
      <w:bookmarkStart w:id="333" w:name="_Ref_a614720"/>
      <w:r w:rsidRPr="00E1098E">
        <w:t>For so long as any guarantor remains liable to the Landlord, the Tenant must, if the Landlord so requests, procure that that guarantor does all or any of the following:</w:t>
      </w:r>
      <w:bookmarkEnd w:id="333"/>
    </w:p>
    <w:p w14:paraId="68CA2D40" w14:textId="77777777" w:rsidR="00A17688" w:rsidRPr="00E1098E" w:rsidRDefault="00F312F5">
      <w:pPr>
        <w:pStyle w:val="RMLevel2"/>
      </w:pPr>
      <w:bookmarkStart w:id="334" w:name="_Ref_a598142"/>
      <w:r w:rsidRPr="00E1098E">
        <w:t>joins in any consent or approval required under this Lease; and</w:t>
      </w:r>
      <w:bookmarkEnd w:id="334"/>
    </w:p>
    <w:p w14:paraId="2F36DBC6" w14:textId="77777777" w:rsidR="00A17688" w:rsidRPr="00E1098E" w:rsidRDefault="00F312F5">
      <w:pPr>
        <w:pStyle w:val="RMLevel2"/>
      </w:pPr>
      <w:bookmarkStart w:id="335" w:name="_Ref_a608180"/>
      <w:r w:rsidRPr="00E1098E">
        <w:lastRenderedPageBreak/>
        <w:t>consents to any variation of the tenant covenants of this Lease.</w:t>
      </w:r>
      <w:bookmarkEnd w:id="335"/>
    </w:p>
    <w:p w14:paraId="669A0781" w14:textId="0F22FD23" w:rsidR="00A17688" w:rsidRPr="00E1098E" w:rsidRDefault="00F312F5">
      <w:pPr>
        <w:pStyle w:val="RMLevel1"/>
      </w:pPr>
      <w:bookmarkStart w:id="336" w:name="_Ref_a217395"/>
      <w:bookmarkStart w:id="337" w:name="_Toc225422700"/>
      <w:r w:rsidRPr="00E1098E">
        <w:t>SEG Payments</w:t>
      </w:r>
      <w:bookmarkEnd w:id="336"/>
      <w:bookmarkEnd w:id="337"/>
    </w:p>
    <w:p w14:paraId="3E1ED221" w14:textId="77777777" w:rsidR="00A17688" w:rsidRPr="00E1098E" w:rsidRDefault="00F312F5">
      <w:pPr>
        <w:pStyle w:val="RMLevel2"/>
      </w:pPr>
      <w:bookmarkStart w:id="338" w:name="_Ref_a159599"/>
      <w:r w:rsidRPr="00E1098E">
        <w:t>The Tenant must use its best endeavours to ensure that at all times during the Term:</w:t>
      </w:r>
      <w:bookmarkEnd w:id="338"/>
    </w:p>
    <w:p w14:paraId="3F7015E7" w14:textId="77777777" w:rsidR="00A17688" w:rsidRPr="00E1098E" w:rsidRDefault="00F312F5">
      <w:pPr>
        <w:pStyle w:val="RMLevel3"/>
      </w:pPr>
      <w:bookmarkStart w:id="339" w:name="_Ref_a718744"/>
      <w:r w:rsidRPr="00E1098E">
        <w:t>it is the generator eligible to receive SEG Payments for the Equipment; and</w:t>
      </w:r>
      <w:bookmarkEnd w:id="339"/>
    </w:p>
    <w:p w14:paraId="4A05178F" w14:textId="77777777" w:rsidR="00A17688" w:rsidRPr="00E1098E" w:rsidRDefault="00F312F5">
      <w:pPr>
        <w:pStyle w:val="RMLevel3"/>
      </w:pPr>
      <w:bookmarkStart w:id="340" w:name="_Ref_a820077"/>
      <w:r w:rsidRPr="00E1098E">
        <w:t>the Equipment is an eligible installation for SEG Payments.</w:t>
      </w:r>
      <w:bookmarkEnd w:id="340"/>
    </w:p>
    <w:p w14:paraId="40659E38" w14:textId="55DD8DCE" w:rsidR="00A17688" w:rsidRPr="00E1098E" w:rsidRDefault="00F312F5">
      <w:pPr>
        <w:pStyle w:val="RMLevel2"/>
      </w:pPr>
      <w:bookmarkStart w:id="341" w:name="_Ref_a640112"/>
      <w:r w:rsidRPr="00E1098E">
        <w:t xml:space="preserve">The Tenant must supply to the Landlord (promptly following a request to do so) written evidence that both requirements in clause </w:t>
      </w:r>
      <w:r w:rsidRPr="00E1098E">
        <w:fldChar w:fldCharType="begin"/>
      </w:r>
      <w:r w:rsidRPr="00E1098E">
        <w:instrText>REF _Ref_a159599 \h\w</w:instrText>
      </w:r>
      <w:r w:rsidR="00E1098E">
        <w:instrText xml:space="preserve"> \* MERGEFORMAT </w:instrText>
      </w:r>
      <w:r w:rsidRPr="00E1098E">
        <w:fldChar w:fldCharType="separate"/>
      </w:r>
      <w:r w:rsidR="00852223">
        <w:t>34.1</w:t>
      </w:r>
      <w:r w:rsidRPr="00E1098E">
        <w:fldChar w:fldCharType="end"/>
      </w:r>
      <w:r w:rsidRPr="00E1098E">
        <w:t xml:space="preserve"> are then currently satisfied.</w:t>
      </w:r>
      <w:bookmarkEnd w:id="341"/>
    </w:p>
    <w:p w14:paraId="157398F2" w14:textId="77777777" w:rsidR="00A17688" w:rsidRPr="00E1098E" w:rsidRDefault="00F312F5">
      <w:pPr>
        <w:pStyle w:val="RMLevel2"/>
      </w:pPr>
      <w:bookmarkStart w:id="342" w:name="_Ref_a830680"/>
      <w:r w:rsidRPr="00E1098E">
        <w:t>The Tenant must at all times maintain full records of the SEG Payments which it receives, the period to which the SEG Payments relate, the electricity generated by the Equipment and the electricity exported to the Grid from the Equipment. The Tenant must supply to the Landlord, promptly following a request to do so, a copy of those records.</w:t>
      </w:r>
      <w:bookmarkEnd w:id="342"/>
    </w:p>
    <w:p w14:paraId="0EBF4426" w14:textId="77777777" w:rsidR="00A17688" w:rsidRPr="00E1098E" w:rsidRDefault="00F312F5">
      <w:pPr>
        <w:pStyle w:val="RMLevel2"/>
      </w:pPr>
      <w:bookmarkStart w:id="343" w:name="_Ref_a319620"/>
      <w:r w:rsidRPr="00E1098E">
        <w:t>As soon as the Tenant becomes aware of any issue relating to the Tenant's eligibility to receive SEG Payments for the Equipment, the Tenant must give the Landlord notice of it.</w:t>
      </w:r>
      <w:bookmarkEnd w:id="343"/>
    </w:p>
    <w:p w14:paraId="5AA61D2D" w14:textId="24C203B7" w:rsidR="00A17688" w:rsidRPr="00E1098E" w:rsidRDefault="00F312F5">
      <w:pPr>
        <w:pStyle w:val="RMLevel2"/>
      </w:pPr>
      <w:bookmarkStart w:id="344" w:name="_Ref_a708077"/>
      <w:r w:rsidRPr="00E1098E">
        <w:t>The Tenant is entitled to keep all the SEG Payments</w:t>
      </w:r>
      <w:r w:rsidR="007A5D2E" w:rsidRPr="00E1098E">
        <w:t xml:space="preserve"> and all other Renewable Benefits (as defined in the PPA)</w:t>
      </w:r>
      <w:r w:rsidRPr="00E1098E">
        <w:t>.</w:t>
      </w:r>
      <w:bookmarkEnd w:id="344"/>
    </w:p>
    <w:p w14:paraId="31BA2A1B" w14:textId="77777777" w:rsidR="00A17688" w:rsidRPr="00E1098E" w:rsidRDefault="00F312F5">
      <w:pPr>
        <w:pStyle w:val="RMLevel1"/>
      </w:pPr>
      <w:bookmarkStart w:id="345" w:name="_Ref_a321620"/>
      <w:bookmarkStart w:id="346" w:name="_Toc225422701"/>
      <w:r w:rsidRPr="00E1098E">
        <w:t>Electricity generated at the Property</w:t>
      </w:r>
      <w:bookmarkEnd w:id="345"/>
      <w:bookmarkEnd w:id="346"/>
    </w:p>
    <w:p w14:paraId="4DEE10B8" w14:textId="3C5413DA" w:rsidR="00A17688" w:rsidRPr="00E1098E" w:rsidRDefault="00F312F5">
      <w:pPr>
        <w:pStyle w:val="RMLevel2"/>
      </w:pPr>
      <w:bookmarkStart w:id="347" w:name="_Ref_a405095"/>
      <w:r w:rsidRPr="00E1098E">
        <w:t>The Landlord may use the electricity generated by the Equipment</w:t>
      </w:r>
      <w:r w:rsidR="00DB4DFB" w:rsidRPr="00E1098E">
        <w:t xml:space="preserve"> in accordance with the terms of the PPA</w:t>
      </w:r>
      <w:r w:rsidRPr="00E1098E">
        <w:t>. The Landlord may use it for the benefit of the Building (or any part of the Building) and for the Landlord's Neighbouring Property</w:t>
      </w:r>
      <w:r w:rsidR="00FB0B7C" w:rsidRPr="00E1098E">
        <w:t xml:space="preserve"> </w:t>
      </w:r>
      <w:r w:rsidRPr="00E1098E">
        <w:t>and any tenant or occupier of such property.</w:t>
      </w:r>
      <w:bookmarkEnd w:id="347"/>
    </w:p>
    <w:p w14:paraId="4104448D" w14:textId="7B40E07E" w:rsidR="00A17688" w:rsidRPr="00E1098E" w:rsidRDefault="00F312F5">
      <w:pPr>
        <w:pStyle w:val="RMLevel2"/>
      </w:pPr>
      <w:bookmarkStart w:id="348" w:name="_Ref_a836414"/>
      <w:r w:rsidRPr="00E1098E">
        <w:t>The Tenant must export to the Grid any electricity generated by the Equipment which is not used by the Landlord.</w:t>
      </w:r>
      <w:bookmarkEnd w:id="348"/>
      <w:r w:rsidR="007A5D2E" w:rsidRPr="00E1098E">
        <w:t xml:space="preserve"> All </w:t>
      </w:r>
      <w:r w:rsidR="00067708" w:rsidRPr="00E1098E">
        <w:t xml:space="preserve">revenue </w:t>
      </w:r>
      <w:r w:rsidR="007A5D2E" w:rsidRPr="00E1098E">
        <w:t>from any such export shall belong absolutely to the Tenant.</w:t>
      </w:r>
    </w:p>
    <w:p w14:paraId="5BC6A9AA" w14:textId="77777777" w:rsidR="00A17688" w:rsidRPr="00E1098E" w:rsidRDefault="00F312F5">
      <w:pPr>
        <w:pStyle w:val="RMLevel1"/>
      </w:pPr>
      <w:bookmarkStart w:id="349" w:name="_Ref_a990705"/>
      <w:bookmarkStart w:id="350" w:name="_Toc225422702"/>
      <w:r w:rsidRPr="00E1098E">
        <w:t>Indemnity</w:t>
      </w:r>
      <w:bookmarkEnd w:id="349"/>
      <w:bookmarkEnd w:id="350"/>
    </w:p>
    <w:p w14:paraId="6F67D3CB" w14:textId="71674A17" w:rsidR="00A17688" w:rsidRPr="00E1098E" w:rsidRDefault="00FB0B7C">
      <w:pPr>
        <w:pStyle w:val="RMLevel2"/>
      </w:pPr>
      <w:bookmarkStart w:id="351" w:name="_Ref_a390062"/>
      <w:r w:rsidRPr="00E1098E">
        <w:t xml:space="preserve">The </w:t>
      </w:r>
      <w:r w:rsidR="00F312F5" w:rsidRPr="00E1098E">
        <w:t>Tenant must keep the Landlord indemnified against all Claims suffered or incurred by the Landlord arising out of or in connection with:</w:t>
      </w:r>
      <w:bookmarkEnd w:id="351"/>
    </w:p>
    <w:p w14:paraId="7D35084E" w14:textId="77777777" w:rsidR="00A17688" w:rsidRPr="00E1098E" w:rsidRDefault="00F312F5">
      <w:pPr>
        <w:pStyle w:val="RMLevel3"/>
      </w:pPr>
      <w:bookmarkStart w:id="352" w:name="_Ref_a446445"/>
      <w:r w:rsidRPr="00E1098E">
        <w:t>the construction, installation, repair, alteration or removal of the Equipment;</w:t>
      </w:r>
      <w:bookmarkEnd w:id="352"/>
    </w:p>
    <w:p w14:paraId="768C9863" w14:textId="77777777" w:rsidR="00A17688" w:rsidRPr="00E1098E" w:rsidRDefault="00F312F5">
      <w:pPr>
        <w:pStyle w:val="RMLevel3"/>
      </w:pPr>
      <w:bookmarkStart w:id="353" w:name="_Ref_a969764"/>
      <w:r w:rsidRPr="00E1098E">
        <w:t>the operation of the Equipment;</w:t>
      </w:r>
      <w:bookmarkEnd w:id="353"/>
    </w:p>
    <w:p w14:paraId="0ABEF824" w14:textId="77777777" w:rsidR="00A17688" w:rsidRPr="00E1098E" w:rsidRDefault="00F312F5">
      <w:pPr>
        <w:pStyle w:val="RMLevel3"/>
      </w:pPr>
      <w:bookmarkStart w:id="354" w:name="_Ref_a504835"/>
      <w:r w:rsidRPr="00E1098E">
        <w:t>the use of the Property or any part(s) of the Building used in connection with the Permitted Use;</w:t>
      </w:r>
      <w:bookmarkEnd w:id="354"/>
    </w:p>
    <w:p w14:paraId="5B423F63" w14:textId="77777777" w:rsidR="00A17688" w:rsidRPr="00E1098E" w:rsidRDefault="00F312F5">
      <w:pPr>
        <w:pStyle w:val="RMLevel3"/>
      </w:pPr>
      <w:bookmarkStart w:id="355" w:name="_Ref_a646249"/>
      <w:r w:rsidRPr="00E1098E">
        <w:t>the exercise of any of the Rights;</w:t>
      </w:r>
      <w:bookmarkEnd w:id="355"/>
    </w:p>
    <w:p w14:paraId="1786AFA7" w14:textId="77777777" w:rsidR="00A17688" w:rsidRPr="00E1098E" w:rsidRDefault="00F312F5">
      <w:pPr>
        <w:pStyle w:val="RMLevel3"/>
      </w:pPr>
      <w:bookmarkStart w:id="356" w:name="_Ref_a723232"/>
      <w:r w:rsidRPr="00E1098E">
        <w:t>any breach of any tenant covenants in this Lease; or</w:t>
      </w:r>
      <w:bookmarkEnd w:id="356"/>
    </w:p>
    <w:p w14:paraId="250D68B8" w14:textId="77777777" w:rsidR="00A17688" w:rsidRPr="00E1098E" w:rsidRDefault="00F312F5">
      <w:pPr>
        <w:pStyle w:val="RMLevel3"/>
      </w:pPr>
      <w:bookmarkStart w:id="357" w:name="_Ref_a708256"/>
      <w:r w:rsidRPr="00E1098E">
        <w:lastRenderedPageBreak/>
        <w:t>any act or omission of the Tenant or any Authorised Person.</w:t>
      </w:r>
      <w:bookmarkEnd w:id="357"/>
    </w:p>
    <w:p w14:paraId="0E772686" w14:textId="2611EF46" w:rsidR="00A17688" w:rsidRPr="00E1098E" w:rsidRDefault="00F312F5">
      <w:pPr>
        <w:pStyle w:val="RMLevel2"/>
      </w:pPr>
      <w:bookmarkStart w:id="358" w:name="_Ref_a936379"/>
      <w:r w:rsidRPr="00E1098E">
        <w:t xml:space="preserve">The Tenant's liability under clause </w:t>
      </w:r>
      <w:r w:rsidRPr="00E1098E">
        <w:fldChar w:fldCharType="begin"/>
      </w:r>
      <w:r w:rsidRPr="00E1098E">
        <w:instrText>REF _Ref_a390062 \h\w</w:instrText>
      </w:r>
      <w:r w:rsidR="00E1098E">
        <w:instrText xml:space="preserve"> \* MERGEFORMAT </w:instrText>
      </w:r>
      <w:r w:rsidRPr="00E1098E">
        <w:fldChar w:fldCharType="separate"/>
      </w:r>
      <w:r w:rsidR="00852223">
        <w:t>36.1</w:t>
      </w:r>
      <w:r w:rsidRPr="00E1098E">
        <w:fldChar w:fldCharType="end"/>
      </w:r>
      <w:r w:rsidRPr="00E1098E">
        <w:t xml:space="preserve"> is subject to the following:</w:t>
      </w:r>
      <w:bookmarkEnd w:id="358"/>
    </w:p>
    <w:p w14:paraId="0C0DA7B1" w14:textId="3ED13746" w:rsidR="00A17688" w:rsidRPr="00E1098E" w:rsidRDefault="00F312F5">
      <w:pPr>
        <w:pStyle w:val="RMLevel3"/>
      </w:pPr>
      <w:bookmarkStart w:id="359" w:name="_Ref_a254738"/>
      <w:r w:rsidRPr="00E1098E">
        <w:t>such liability to the Landlord is limited to [</w:t>
      </w:r>
      <w:r w:rsidR="00776D92" w:rsidRPr="00E1098E">
        <w:rPr>
          <w:highlight w:val="yellow"/>
        </w:rPr>
        <w:t>Insert amount in words</w:t>
      </w:r>
      <w:r w:rsidRPr="00E1098E">
        <w:t>] million pounds (£[</w:t>
      </w:r>
      <w:r w:rsidR="00BB2A68" w:rsidRPr="00E1098E">
        <w:rPr>
          <w:highlight w:val="yellow"/>
        </w:rPr>
        <w:t>Insert amount in figures</w:t>
      </w:r>
      <w:r w:rsidR="00E1098E">
        <w:t>]</w:t>
      </w:r>
      <w:r w:rsidRPr="00E1098E">
        <w:t>) for each Claim provided that if two or more Claims arise directly or indirectly out of the same cause or event, or series of connected causes or events, those Claims shall be treated as a single Claim for the purposes of limitation under this clause;</w:t>
      </w:r>
      <w:bookmarkEnd w:id="359"/>
    </w:p>
    <w:p w14:paraId="708FC4B1" w14:textId="77777777" w:rsidR="00A17688" w:rsidRPr="00E1098E" w:rsidRDefault="00F312F5">
      <w:pPr>
        <w:pStyle w:val="RMLevel3"/>
      </w:pPr>
      <w:bookmarkStart w:id="360" w:name="_Ref_a923152"/>
      <w:r w:rsidRPr="00E1098E">
        <w:t>the Tenant shall have no liability for Claims for economic or consequential losses or any indirect loss or damage; and</w:t>
      </w:r>
      <w:bookmarkEnd w:id="360"/>
    </w:p>
    <w:p w14:paraId="5679B9D4" w14:textId="1DC47EF9" w:rsidR="00A17688" w:rsidRPr="00E1098E" w:rsidRDefault="00F312F5">
      <w:pPr>
        <w:pStyle w:val="RMLevel3"/>
      </w:pPr>
      <w:bookmarkStart w:id="361" w:name="_Ref_a289889"/>
      <w:r w:rsidRPr="00E1098E">
        <w:t>the Landlord provides details of any Claim to the Tenant as soon as practicable.</w:t>
      </w:r>
      <w:bookmarkEnd w:id="361"/>
    </w:p>
    <w:p w14:paraId="16DAF0C8" w14:textId="77777777" w:rsidR="00A17688" w:rsidRPr="00E1098E" w:rsidRDefault="00F312F5">
      <w:pPr>
        <w:pStyle w:val="RMLevel1"/>
      </w:pPr>
      <w:bookmarkStart w:id="362" w:name="_Ref_a695410"/>
      <w:bookmarkStart w:id="363" w:name="_Toc225422703"/>
      <w:r w:rsidRPr="00E1098E">
        <w:t>Landlord covenants</w:t>
      </w:r>
      <w:bookmarkEnd w:id="362"/>
      <w:bookmarkEnd w:id="363"/>
    </w:p>
    <w:p w14:paraId="6853D84F" w14:textId="77777777" w:rsidR="00A17688" w:rsidRPr="00E1098E" w:rsidRDefault="00F312F5">
      <w:pPr>
        <w:pStyle w:val="BodyTextIndent"/>
      </w:pPr>
      <w:bookmarkStart w:id="364" w:name="_Ref_a252852"/>
      <w:r w:rsidRPr="00E1098E">
        <w:t>The Landlord covenants with the Tenant to observe and perform the landlord covenants of this Lease during the Term.</w:t>
      </w:r>
      <w:bookmarkEnd w:id="364"/>
    </w:p>
    <w:p w14:paraId="739E3C9E" w14:textId="77777777" w:rsidR="00A17688" w:rsidRPr="00E1098E" w:rsidRDefault="00F312F5">
      <w:pPr>
        <w:pStyle w:val="RMLevel1"/>
      </w:pPr>
      <w:bookmarkStart w:id="365" w:name="_Ref_a460863"/>
      <w:bookmarkStart w:id="366" w:name="_Toc225422704"/>
      <w:r w:rsidRPr="00E1098E">
        <w:t>Quiet enjoyment</w:t>
      </w:r>
      <w:bookmarkEnd w:id="365"/>
      <w:bookmarkEnd w:id="366"/>
    </w:p>
    <w:p w14:paraId="18886526" w14:textId="77777777" w:rsidR="00A17688" w:rsidRPr="00E1098E" w:rsidRDefault="00F312F5">
      <w:pPr>
        <w:pStyle w:val="BodyTextIndent"/>
      </w:pPr>
      <w:bookmarkStart w:id="367" w:name="_Ref_a844029"/>
      <w:r w:rsidRPr="00E1098E">
        <w:t>The Landlord covenants with the Tenant that the Tenant shall have quiet enjoyment of the Property without any interruption by the Landlord or any person claiming under the Landlord except as otherwise permitted by this Lease.</w:t>
      </w:r>
      <w:bookmarkEnd w:id="367"/>
    </w:p>
    <w:p w14:paraId="439D1E13" w14:textId="77777777" w:rsidR="00A17688" w:rsidRPr="00E1098E" w:rsidRDefault="00F312F5">
      <w:pPr>
        <w:pStyle w:val="RMLevel1"/>
      </w:pPr>
      <w:bookmarkStart w:id="368" w:name="_Ref_a661893"/>
      <w:bookmarkStart w:id="369" w:name="_Toc225422705"/>
      <w:r w:rsidRPr="00E1098E">
        <w:t>Landlord's repair obligation</w:t>
      </w:r>
      <w:bookmarkEnd w:id="368"/>
      <w:bookmarkEnd w:id="369"/>
    </w:p>
    <w:p w14:paraId="7D978C60" w14:textId="56DC0619" w:rsidR="00A17688" w:rsidRPr="00E1098E" w:rsidRDefault="00F312F5">
      <w:pPr>
        <w:pStyle w:val="RMLevel2"/>
      </w:pPr>
      <w:bookmarkStart w:id="370" w:name="_Ref_a616065"/>
      <w:r w:rsidRPr="00E1098E">
        <w:t xml:space="preserve">Subject to clause </w:t>
      </w:r>
      <w:r w:rsidRPr="00E1098E">
        <w:fldChar w:fldCharType="begin"/>
      </w:r>
      <w:r w:rsidRPr="00E1098E">
        <w:instrText>REF _Ref_a72278 \h\w</w:instrText>
      </w:r>
      <w:r w:rsidR="00E1098E">
        <w:instrText xml:space="preserve"> \* MERGEFORMAT </w:instrText>
      </w:r>
      <w:r w:rsidRPr="00E1098E">
        <w:fldChar w:fldCharType="separate"/>
      </w:r>
      <w:r w:rsidR="00852223">
        <w:t>39.2</w:t>
      </w:r>
      <w:r w:rsidRPr="00E1098E">
        <w:fldChar w:fldCharType="end"/>
      </w:r>
      <w:r w:rsidRPr="00E1098E">
        <w:t>, the Landlord must use</w:t>
      </w:r>
      <w:r w:rsidR="00633C39" w:rsidRPr="00E1098E">
        <w:t xml:space="preserve"> all</w:t>
      </w:r>
      <w:r w:rsidRPr="00E1098E">
        <w:t xml:space="preserve"> reasonable endeavours to:</w:t>
      </w:r>
      <w:bookmarkEnd w:id="370"/>
    </w:p>
    <w:p w14:paraId="39F13809" w14:textId="40E8B9CB" w:rsidR="00A17688" w:rsidRPr="00E1098E" w:rsidRDefault="00F312F5">
      <w:pPr>
        <w:pStyle w:val="RMLevel3"/>
      </w:pPr>
      <w:bookmarkStart w:id="371" w:name="_Ref_a1003053"/>
      <w:r w:rsidRPr="00E1098E">
        <w:t>keep that part of the roof of the Building which lies below the Property in sufficient repair to provide support for the Equipment; and</w:t>
      </w:r>
      <w:bookmarkEnd w:id="371"/>
    </w:p>
    <w:p w14:paraId="65E4D5B9" w14:textId="118ACCD5" w:rsidR="00A17688" w:rsidRPr="00E1098E" w:rsidRDefault="00F312F5" w:rsidP="00540311">
      <w:pPr>
        <w:pStyle w:val="RMLevel3"/>
      </w:pPr>
      <w:bookmarkStart w:id="372" w:name="_Ref_a592822"/>
      <w:r w:rsidRPr="00E1098E">
        <w:t xml:space="preserve">keep reasonably </w:t>
      </w:r>
      <w:r w:rsidR="0032592F" w:rsidRPr="00E1098E">
        <w:t>well-lit</w:t>
      </w:r>
      <w:r w:rsidRPr="00E1098E">
        <w:t xml:space="preserve"> those Common Parts which the Tenant is entitled to use pursuant to</w:t>
      </w:r>
      <w:bookmarkEnd w:id="372"/>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00540311" w:rsidRPr="00E1098E">
        <w:t>.</w:t>
      </w:r>
    </w:p>
    <w:p w14:paraId="16E80DD3" w14:textId="77777777" w:rsidR="00A17688" w:rsidRPr="00E1098E" w:rsidRDefault="00F312F5">
      <w:pPr>
        <w:pStyle w:val="RMLevel2"/>
      </w:pPr>
      <w:bookmarkStart w:id="373" w:name="_Ref_a72278"/>
      <w:r w:rsidRPr="00E1098E">
        <w:t>The Landlord shall not be:</w:t>
      </w:r>
      <w:bookmarkEnd w:id="373"/>
    </w:p>
    <w:p w14:paraId="5F67158B" w14:textId="77777777" w:rsidR="00A17688" w:rsidRPr="00E1098E" w:rsidRDefault="00F312F5">
      <w:pPr>
        <w:pStyle w:val="RMLevel3"/>
      </w:pPr>
      <w:bookmarkStart w:id="374" w:name="_Ref_a112101"/>
      <w:r w:rsidRPr="00E1098E">
        <w:t>obliged to carry out any works where:</w:t>
      </w:r>
      <w:bookmarkEnd w:id="374"/>
    </w:p>
    <w:p w14:paraId="10B250B0" w14:textId="77777777" w:rsidR="00A17688" w:rsidRPr="00E1098E" w:rsidRDefault="00F312F5">
      <w:pPr>
        <w:pStyle w:val="RMLevel4"/>
      </w:pPr>
      <w:bookmarkStart w:id="375" w:name="_Ref_a1055276"/>
      <w:r w:rsidRPr="00E1098E">
        <w:t>the need for those works has arisen by reason of any damage or destruction caused by a risk against which the Landlord has not insured;</w:t>
      </w:r>
      <w:bookmarkEnd w:id="375"/>
    </w:p>
    <w:p w14:paraId="23CE2597" w14:textId="77777777" w:rsidR="00A17688" w:rsidRPr="00E1098E" w:rsidRDefault="00F312F5">
      <w:pPr>
        <w:pStyle w:val="RMLevel4"/>
      </w:pPr>
      <w:bookmarkStart w:id="376" w:name="_Ref_a184907"/>
      <w:r w:rsidRPr="00E1098E">
        <w:t>the Landlord was not aware of the need for repair; or</w:t>
      </w:r>
      <w:bookmarkEnd w:id="376"/>
    </w:p>
    <w:p w14:paraId="3684C76E" w14:textId="0B1CE45D" w:rsidR="00A17688" w:rsidRPr="00E1098E" w:rsidRDefault="00F312F5">
      <w:pPr>
        <w:pStyle w:val="RMLevel4"/>
      </w:pPr>
      <w:bookmarkStart w:id="377" w:name="_Ref_a468121"/>
      <w:r w:rsidRPr="00E1098E">
        <w:lastRenderedPageBreak/>
        <w:t xml:space="preserve">(in the case of repairs to the roof) the Tenant has failed to discharge its obligation under clause </w:t>
      </w:r>
      <w:r w:rsidRPr="00E1098E">
        <w:fldChar w:fldCharType="begin"/>
      </w:r>
      <w:r w:rsidRPr="00E1098E">
        <w:instrText>REF _Ref_a1000096 \h\w</w:instrText>
      </w:r>
      <w:r w:rsidR="00E1098E">
        <w:instrText xml:space="preserve"> \* MERGEFORMAT </w:instrText>
      </w:r>
      <w:r w:rsidRPr="00E1098E">
        <w:fldChar w:fldCharType="separate"/>
      </w:r>
      <w:r w:rsidR="00852223">
        <w:t>17.4</w:t>
      </w:r>
      <w:r w:rsidRPr="00E1098E">
        <w:fldChar w:fldCharType="end"/>
      </w:r>
      <w:r w:rsidRPr="00E1098E">
        <w:t xml:space="preserve"> so that the works of repair can be carried out; and</w:t>
      </w:r>
      <w:bookmarkEnd w:id="377"/>
    </w:p>
    <w:p w14:paraId="1EE39BEF" w14:textId="152C5228" w:rsidR="00A17688" w:rsidRPr="00E1098E" w:rsidRDefault="00F312F5">
      <w:pPr>
        <w:pStyle w:val="RMLevel3"/>
      </w:pPr>
      <w:bookmarkStart w:id="378" w:name="_Ref_a759424"/>
      <w:r w:rsidRPr="00E1098E">
        <w:t xml:space="preserve">liable for any failure to comply with clause </w:t>
      </w:r>
      <w:r w:rsidRPr="00E1098E">
        <w:fldChar w:fldCharType="begin"/>
      </w:r>
      <w:r w:rsidRPr="00E1098E">
        <w:instrText>REF _Ref_a616065 \h\w</w:instrText>
      </w:r>
      <w:r w:rsidR="00E1098E">
        <w:instrText xml:space="preserve"> \* MERGEFORMAT </w:instrText>
      </w:r>
      <w:r w:rsidRPr="00E1098E">
        <w:fldChar w:fldCharType="separate"/>
      </w:r>
      <w:r w:rsidR="00852223">
        <w:t>39.1</w:t>
      </w:r>
      <w:r w:rsidRPr="00E1098E">
        <w:fldChar w:fldCharType="end"/>
      </w:r>
      <w:r w:rsidRPr="00E1098E">
        <w:t xml:space="preserve"> for any reason that is outside the reasonable control of the Landlord.</w:t>
      </w:r>
      <w:bookmarkEnd w:id="378"/>
    </w:p>
    <w:p w14:paraId="1CE1D28E" w14:textId="51EB76B6" w:rsidR="00A17688" w:rsidRPr="00E1098E" w:rsidRDefault="00F312F5">
      <w:pPr>
        <w:pStyle w:val="RMLevel1"/>
      </w:pPr>
      <w:bookmarkStart w:id="379" w:name="_Ref_a230215"/>
      <w:bookmarkStart w:id="380" w:name="_Toc225422706"/>
      <w:r w:rsidRPr="00E1098E">
        <w:t>Landlord's warranties</w:t>
      </w:r>
      <w:bookmarkEnd w:id="379"/>
      <w:bookmarkEnd w:id="380"/>
    </w:p>
    <w:p w14:paraId="1E5743F1" w14:textId="3FC21191" w:rsidR="00A17688" w:rsidRPr="00E1098E" w:rsidRDefault="00F312F5">
      <w:pPr>
        <w:pStyle w:val="RMLevel2"/>
      </w:pPr>
      <w:bookmarkStart w:id="381" w:name="_Ref_a657632"/>
      <w:r w:rsidRPr="00E1098E">
        <w:t xml:space="preserve">Subject to clause </w:t>
      </w:r>
      <w:r w:rsidRPr="00E1098E">
        <w:fldChar w:fldCharType="begin"/>
      </w:r>
      <w:r w:rsidRPr="00E1098E">
        <w:instrText>REF _Ref_a488895 \h\w</w:instrText>
      </w:r>
      <w:r w:rsidR="00E1098E">
        <w:instrText xml:space="preserve"> \* MERGEFORMAT </w:instrText>
      </w:r>
      <w:r w:rsidRPr="00E1098E">
        <w:fldChar w:fldCharType="separate"/>
      </w:r>
      <w:r w:rsidR="00852223">
        <w:t>40.1.2</w:t>
      </w:r>
      <w:r w:rsidRPr="00E1098E">
        <w:fldChar w:fldCharType="end"/>
      </w:r>
      <w:r w:rsidRPr="00E1098E">
        <w:t>, the Landlord warrants that:</w:t>
      </w:r>
      <w:bookmarkEnd w:id="381"/>
    </w:p>
    <w:p w14:paraId="14D62A6D" w14:textId="77777777" w:rsidR="00A17688" w:rsidRPr="00E1098E" w:rsidRDefault="00F312F5">
      <w:pPr>
        <w:pStyle w:val="RMLevel3"/>
      </w:pPr>
      <w:bookmarkStart w:id="382" w:name="_Ref_a617366"/>
      <w:r w:rsidRPr="00E1098E">
        <w:t>the Landlord has good title to grant this Lease;</w:t>
      </w:r>
      <w:bookmarkEnd w:id="382"/>
    </w:p>
    <w:p w14:paraId="77266213" w14:textId="77777777" w:rsidR="00A17688" w:rsidRPr="00E1098E" w:rsidRDefault="00F312F5">
      <w:pPr>
        <w:pStyle w:val="RMLevel3"/>
      </w:pPr>
      <w:bookmarkStart w:id="383" w:name="_Ref_a488895"/>
      <w:r w:rsidRPr="00E1098E">
        <w:t>all consents required to permit the Landlord to grant this Lease have been obtained;</w:t>
      </w:r>
      <w:bookmarkEnd w:id="383"/>
    </w:p>
    <w:p w14:paraId="168D61E0" w14:textId="079DC17E" w:rsidR="00A17688" w:rsidRPr="00E1098E" w:rsidRDefault="00F312F5">
      <w:pPr>
        <w:pStyle w:val="RMLevel3"/>
      </w:pPr>
      <w:bookmarkStart w:id="384" w:name="_Ref_a257000"/>
      <w:r w:rsidRPr="00E1098E">
        <w:t>the Permitted Use is not in breach of any of the Third Party Rights; and</w:t>
      </w:r>
      <w:bookmarkEnd w:id="384"/>
    </w:p>
    <w:p w14:paraId="4DC39917" w14:textId="42120026" w:rsidR="00A17688" w:rsidRPr="00E1098E" w:rsidRDefault="00F312F5" w:rsidP="00540311">
      <w:pPr>
        <w:pStyle w:val="RMLevel3"/>
      </w:pPr>
      <w:bookmarkStart w:id="385" w:name="_Ref_a570906"/>
      <w:r w:rsidRPr="00E1098E">
        <w:t>exercise of the Rights will not conflict with or be in breach of any Third Party Rights</w:t>
      </w:r>
      <w:bookmarkEnd w:id="385"/>
      <w:r w:rsidR="00540311" w:rsidRPr="00E1098E">
        <w:t>.</w:t>
      </w:r>
    </w:p>
    <w:p w14:paraId="63D4EE61" w14:textId="77777777" w:rsidR="00A17688" w:rsidRPr="00E1098E" w:rsidRDefault="00F312F5">
      <w:pPr>
        <w:pStyle w:val="RMLevel2"/>
      </w:pPr>
      <w:bookmarkStart w:id="386" w:name="_Ref_a310276"/>
      <w:r w:rsidRPr="00E1098E">
        <w:t>The Landlord does not warrant that:</w:t>
      </w:r>
      <w:bookmarkEnd w:id="386"/>
    </w:p>
    <w:p w14:paraId="7AC9F612" w14:textId="77777777" w:rsidR="00A17688" w:rsidRPr="00E1098E" w:rsidRDefault="00F312F5">
      <w:pPr>
        <w:pStyle w:val="RMLevel3"/>
      </w:pPr>
      <w:bookmarkStart w:id="387" w:name="_Ref_a854119"/>
      <w:r w:rsidRPr="00E1098E">
        <w:t>the Property or the roof of the Building below the Property is suitable for the Equipment or the Permitted Use;</w:t>
      </w:r>
      <w:bookmarkEnd w:id="387"/>
    </w:p>
    <w:p w14:paraId="30F213E4" w14:textId="77777777" w:rsidR="00A17688" w:rsidRPr="00E1098E" w:rsidRDefault="00F312F5">
      <w:pPr>
        <w:pStyle w:val="RMLevel3"/>
      </w:pPr>
      <w:bookmarkStart w:id="388" w:name="_Ref_a411003"/>
      <w:r w:rsidRPr="00E1098E">
        <w:t>any planning permission required for the installation or operation of the Equipment has been or will be obtained by the Landlord; and</w:t>
      </w:r>
      <w:bookmarkEnd w:id="388"/>
    </w:p>
    <w:p w14:paraId="51F1D556" w14:textId="1BC49525" w:rsidR="00A17688" w:rsidRPr="00E1098E" w:rsidRDefault="00F312F5">
      <w:pPr>
        <w:pStyle w:val="RMLevel3"/>
      </w:pPr>
      <w:bookmarkStart w:id="389" w:name="_Ref_a881298"/>
      <w:r w:rsidRPr="00E1098E">
        <w:t>any other consent required for the installation or operation of the Equipment has been or will be obtained by the Landlord.</w:t>
      </w:r>
      <w:bookmarkEnd w:id="389"/>
    </w:p>
    <w:p w14:paraId="45923755" w14:textId="789413A5" w:rsidR="00A17688" w:rsidRPr="00E1098E" w:rsidRDefault="00F312F5">
      <w:pPr>
        <w:pStyle w:val="RMLevel1"/>
      </w:pPr>
      <w:bookmarkStart w:id="390" w:name="_Ref_a555869"/>
      <w:bookmarkStart w:id="391" w:name="_Toc225422707"/>
      <w:r w:rsidRPr="00E1098E">
        <w:t>Direct agreement</w:t>
      </w:r>
      <w:bookmarkEnd w:id="390"/>
      <w:bookmarkEnd w:id="391"/>
    </w:p>
    <w:p w14:paraId="156191B9" w14:textId="77777777" w:rsidR="00A17688" w:rsidRPr="00E1098E" w:rsidRDefault="00F312F5">
      <w:pPr>
        <w:pStyle w:val="BodyTextIndent"/>
      </w:pPr>
      <w:bookmarkStart w:id="392" w:name="_Ref_a958166"/>
      <w:r w:rsidRPr="00E1098E">
        <w:t>The Landlord acknowledges and confirms that:</w:t>
      </w:r>
      <w:bookmarkEnd w:id="392"/>
    </w:p>
    <w:p w14:paraId="5B201184" w14:textId="77777777" w:rsidR="00A17688" w:rsidRPr="00E1098E" w:rsidRDefault="00F312F5">
      <w:pPr>
        <w:pStyle w:val="RMLevel2"/>
      </w:pPr>
      <w:bookmarkStart w:id="393" w:name="_Ref_a882783"/>
      <w:r w:rsidRPr="00E1098E">
        <w:t>the Tenant may at any time require funding from a Funder to finance the construction and operation of the Equipment and related infrastructure permitted by this Lease;</w:t>
      </w:r>
      <w:bookmarkEnd w:id="393"/>
    </w:p>
    <w:p w14:paraId="784CCE57" w14:textId="77777777" w:rsidR="00A17688" w:rsidRPr="00E1098E" w:rsidRDefault="00F312F5">
      <w:pPr>
        <w:pStyle w:val="RMLevel2"/>
      </w:pPr>
      <w:bookmarkStart w:id="394" w:name="_Ref_a654364"/>
      <w:r w:rsidRPr="00E1098E">
        <w:t>as a condition of the availability of such finance, such Funder may require that the Landlord, the Tenant and the Funder enter into a Direct Agreement;</w:t>
      </w:r>
      <w:bookmarkEnd w:id="394"/>
    </w:p>
    <w:p w14:paraId="3594D432" w14:textId="226668E5" w:rsidR="00A17688" w:rsidRPr="00E1098E" w:rsidRDefault="00F312F5">
      <w:pPr>
        <w:pStyle w:val="RMLevel2"/>
      </w:pPr>
      <w:bookmarkStart w:id="395" w:name="_Ref_a687416"/>
      <w:r w:rsidRPr="00E1098E">
        <w:t xml:space="preserve">the Tenant may at any time request in writing that the Landlord enter into a Direct Agreement with such Funder provided that the Tenant must enclose with such written request a Direct Agreement to be executed by the Landlord in accordance with clause </w:t>
      </w:r>
      <w:r w:rsidRPr="00E1098E">
        <w:fldChar w:fldCharType="begin"/>
      </w:r>
      <w:r w:rsidRPr="00E1098E">
        <w:instrText>REF _Ref_a267888 \h\w</w:instrText>
      </w:r>
      <w:r w:rsidR="00E1098E">
        <w:instrText xml:space="preserve"> \* MERGEFORMAT </w:instrText>
      </w:r>
      <w:r w:rsidRPr="00E1098E">
        <w:fldChar w:fldCharType="separate"/>
      </w:r>
      <w:r w:rsidR="00852223">
        <w:t>41.4</w:t>
      </w:r>
      <w:r w:rsidRPr="00E1098E">
        <w:fldChar w:fldCharType="end"/>
      </w:r>
      <w:r w:rsidRPr="00E1098E">
        <w:t>; and</w:t>
      </w:r>
      <w:bookmarkEnd w:id="395"/>
    </w:p>
    <w:p w14:paraId="299D4DEB" w14:textId="2E38A8CF" w:rsidR="00A17688" w:rsidRPr="00E1098E" w:rsidRDefault="00F312F5">
      <w:pPr>
        <w:pStyle w:val="RMLevel2"/>
      </w:pPr>
      <w:bookmarkStart w:id="396" w:name="_Ref_a267888"/>
      <w:r w:rsidRPr="00E1098E">
        <w:t xml:space="preserve">subject to the Tenant complying with clause </w:t>
      </w:r>
      <w:r w:rsidRPr="00E1098E">
        <w:fldChar w:fldCharType="begin"/>
      </w:r>
      <w:r w:rsidRPr="00E1098E">
        <w:instrText>REF _Ref_a813941 \h\w</w:instrText>
      </w:r>
      <w:r w:rsidR="00E1098E">
        <w:instrText xml:space="preserve"> \* MERGEFORMAT </w:instrText>
      </w:r>
      <w:r w:rsidRPr="00E1098E">
        <w:fldChar w:fldCharType="separate"/>
      </w:r>
      <w:r w:rsidR="00852223">
        <w:t>10.5</w:t>
      </w:r>
      <w:r w:rsidRPr="00E1098E">
        <w:fldChar w:fldCharType="end"/>
      </w:r>
      <w:r w:rsidRPr="00E1098E">
        <w:t>, the Landlord must execute and deliver to the Tenant a Direct Agreement within [</w:t>
      </w:r>
      <w:r w:rsidR="008F5FE2" w:rsidRPr="00E1098E">
        <w:rPr>
          <w:highlight w:val="yellow"/>
        </w:rPr>
        <w:t>Insert number</w:t>
      </w:r>
      <w:r w:rsidR="008F5FE2" w:rsidRPr="00E1098E">
        <w:t>]</w:t>
      </w:r>
      <w:r w:rsidRPr="00E1098E">
        <w:t xml:space="preserve"> working days of the Landlord receiving from the Tenant a written request and the Direct Agreement in accordance with clause </w:t>
      </w:r>
      <w:r w:rsidRPr="00E1098E">
        <w:fldChar w:fldCharType="begin"/>
      </w:r>
      <w:r w:rsidRPr="00E1098E">
        <w:instrText>REF _Ref_a687416 \h\w</w:instrText>
      </w:r>
      <w:r w:rsidR="00E1098E">
        <w:instrText xml:space="preserve"> \* MERGEFORMAT </w:instrText>
      </w:r>
      <w:r w:rsidRPr="00E1098E">
        <w:fldChar w:fldCharType="separate"/>
      </w:r>
      <w:r w:rsidR="00852223">
        <w:t>41.3</w:t>
      </w:r>
      <w:r w:rsidRPr="00E1098E">
        <w:fldChar w:fldCharType="end"/>
      </w:r>
      <w:r w:rsidRPr="00E1098E">
        <w:t>.</w:t>
      </w:r>
      <w:bookmarkEnd w:id="396"/>
    </w:p>
    <w:p w14:paraId="12C2FC5A" w14:textId="45C95F53" w:rsidR="00A17688" w:rsidRPr="00E1098E" w:rsidRDefault="00F312F5">
      <w:pPr>
        <w:pStyle w:val="RMLevel1"/>
      </w:pPr>
      <w:bookmarkStart w:id="397" w:name="_Ref_a832760"/>
      <w:bookmarkStart w:id="398" w:name="_Toc225422708"/>
      <w:r w:rsidRPr="00E1098E">
        <w:lastRenderedPageBreak/>
        <w:t>Variation in extent of Building</w:t>
      </w:r>
      <w:bookmarkEnd w:id="397"/>
      <w:bookmarkEnd w:id="398"/>
    </w:p>
    <w:p w14:paraId="5D57C336" w14:textId="77777777" w:rsidR="00A17688" w:rsidRPr="00E1098E" w:rsidRDefault="00F312F5">
      <w:pPr>
        <w:pStyle w:val="BodyTextIndent"/>
      </w:pPr>
      <w:bookmarkStart w:id="399" w:name="_Ref_a685437"/>
      <w:r w:rsidRPr="00E1098E">
        <w:t>If the Landlord varies the extent of the Building, that variation must not materially adversely impact on:</w:t>
      </w:r>
      <w:bookmarkEnd w:id="399"/>
    </w:p>
    <w:p w14:paraId="0AE8E981" w14:textId="77777777" w:rsidR="00A17688" w:rsidRPr="00E1098E" w:rsidRDefault="00F312F5">
      <w:pPr>
        <w:pStyle w:val="RMLevel2"/>
      </w:pPr>
      <w:bookmarkStart w:id="400" w:name="_Ref_a676370"/>
      <w:r w:rsidRPr="00E1098E">
        <w:t>the Tenant's use and occupation of the Property; or</w:t>
      </w:r>
      <w:bookmarkEnd w:id="400"/>
    </w:p>
    <w:p w14:paraId="2452A925" w14:textId="3A115ED8" w:rsidR="00A17688" w:rsidRPr="00E1098E" w:rsidRDefault="00F312F5">
      <w:pPr>
        <w:pStyle w:val="RMLevel2"/>
      </w:pPr>
      <w:bookmarkStart w:id="401" w:name="_Ref_a706000"/>
      <w:r w:rsidRPr="00E1098E">
        <w:t>the rights and facilities granted to the Tenant under this Lease.</w:t>
      </w:r>
      <w:bookmarkEnd w:id="401"/>
    </w:p>
    <w:p w14:paraId="122FBB86" w14:textId="77777777" w:rsidR="00A17688" w:rsidRPr="00E1098E" w:rsidRDefault="00F312F5">
      <w:pPr>
        <w:pStyle w:val="RMLevel1"/>
      </w:pPr>
      <w:bookmarkStart w:id="402" w:name="_Ref_a137087"/>
      <w:bookmarkStart w:id="403" w:name="_Toc225422709"/>
      <w:r w:rsidRPr="00E1098E">
        <w:t>Designation of alternative areas, routes and facilities</w:t>
      </w:r>
      <w:bookmarkEnd w:id="402"/>
      <w:bookmarkEnd w:id="403"/>
    </w:p>
    <w:p w14:paraId="4C39B74E" w14:textId="77777777" w:rsidR="00A17688" w:rsidRPr="00E1098E" w:rsidRDefault="00F312F5">
      <w:pPr>
        <w:pStyle w:val="RMLevel2"/>
      </w:pPr>
      <w:bookmarkStart w:id="404" w:name="_Ref_a974603"/>
      <w:r w:rsidRPr="00E1098E">
        <w:t>The Landlord must:</w:t>
      </w:r>
      <w:bookmarkEnd w:id="404"/>
    </w:p>
    <w:p w14:paraId="5D3A0AF1" w14:textId="4BAD5655" w:rsidR="00A17688" w:rsidRPr="00E1098E" w:rsidRDefault="00F312F5">
      <w:pPr>
        <w:pStyle w:val="RMLevel3"/>
      </w:pPr>
      <w:bookmarkStart w:id="405" w:name="_Ref_a935720"/>
      <w:r w:rsidRPr="00E1098E">
        <w:t xml:space="preserve">when exercising any right under paragraph </w:t>
      </w:r>
      <w:r w:rsidRPr="00E1098E">
        <w:fldChar w:fldCharType="begin"/>
      </w:r>
      <w:r w:rsidRPr="00E1098E">
        <w:instrText>REF _Ref_a248767 \h\w</w:instrText>
      </w:r>
      <w:r w:rsidR="00E1098E">
        <w:instrText xml:space="preserve"> \* MERGEFORMAT </w:instrText>
      </w:r>
      <w:r w:rsidRPr="00E1098E">
        <w:fldChar w:fldCharType="separate"/>
      </w:r>
      <w:r w:rsidR="00852223">
        <w:t>1.7</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xml:space="preserve">, give the Tenant </w:t>
      </w:r>
      <w:r w:rsidR="00540311" w:rsidRPr="00E1098E">
        <w:t>reasonable</w:t>
      </w:r>
      <w:r w:rsidRPr="00E1098E">
        <w:t xml:space="preserve"> notice (except in case of emergency when no notice shall be required);</w:t>
      </w:r>
      <w:bookmarkEnd w:id="405"/>
    </w:p>
    <w:p w14:paraId="16C2B710" w14:textId="45A4CC4D" w:rsidR="00A17688" w:rsidRPr="00E1098E" w:rsidRDefault="00F312F5">
      <w:pPr>
        <w:pStyle w:val="RMLevel3"/>
      </w:pPr>
      <w:bookmarkStart w:id="406" w:name="_Ref_a193954"/>
      <w:r w:rsidRPr="00E1098E">
        <w:t xml:space="preserve">when exercising its right under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use reasonable endeavours to designate alternative routes, areas or facilities that are not materially less convenient for the Tenant; and</w:t>
      </w:r>
      <w:bookmarkEnd w:id="406"/>
    </w:p>
    <w:p w14:paraId="46F5AFC9" w14:textId="013F79FB" w:rsidR="00A17688" w:rsidRPr="00E1098E" w:rsidRDefault="00F312F5">
      <w:pPr>
        <w:pStyle w:val="RMLevel3"/>
      </w:pPr>
      <w:bookmarkStart w:id="407" w:name="_Ref_a542764"/>
      <w:r w:rsidRPr="00E1098E">
        <w:t xml:space="preserve">(except in case of emergency) when exercising its right under paragraph </w:t>
      </w:r>
      <w:r w:rsidRPr="00E1098E">
        <w:fldChar w:fldCharType="begin"/>
      </w:r>
      <w:r w:rsidRPr="00E1098E">
        <w:instrText>REF _Ref_a929275 \h\w</w:instrText>
      </w:r>
      <w:r w:rsidR="00E1098E">
        <w:instrText xml:space="preserve"> \* MERGEFORMAT </w:instrText>
      </w:r>
      <w:r w:rsidRPr="00E1098E">
        <w:fldChar w:fldCharType="separate"/>
      </w:r>
      <w:r w:rsidR="00852223">
        <w:t>1.7.2</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w:t>
      </w:r>
      <w:bookmarkEnd w:id="407"/>
    </w:p>
    <w:p w14:paraId="5A659D17" w14:textId="77777777" w:rsidR="00A17688" w:rsidRPr="00E1098E" w:rsidRDefault="00F312F5">
      <w:pPr>
        <w:pStyle w:val="RMLevel4"/>
      </w:pPr>
      <w:bookmarkStart w:id="408" w:name="_Ref_a342862"/>
      <w:r w:rsidRPr="00E1098E">
        <w:t>use reasonable endeavours to provide alternative routes, areas or facilities that are not materially less convenient for the Tenant; and</w:t>
      </w:r>
      <w:bookmarkEnd w:id="408"/>
    </w:p>
    <w:p w14:paraId="07486ADA" w14:textId="77777777" w:rsidR="00A17688" w:rsidRPr="00E1098E" w:rsidRDefault="00F312F5">
      <w:pPr>
        <w:pStyle w:val="RMLevel4"/>
      </w:pPr>
      <w:bookmarkStart w:id="409" w:name="_Ref_a406233"/>
      <w:r w:rsidRPr="00E1098E">
        <w:t>ensure that access to the relevant Common Parts is prevented or restricted for as short a period as is reasonably practicable.</w:t>
      </w:r>
      <w:bookmarkEnd w:id="409"/>
    </w:p>
    <w:p w14:paraId="0037EB77" w14:textId="428DF23C" w:rsidR="00A17688" w:rsidRPr="00E1098E" w:rsidRDefault="00F312F5">
      <w:pPr>
        <w:pStyle w:val="RMLevel2"/>
      </w:pPr>
      <w:bookmarkStart w:id="410" w:name="_Ref_a862783"/>
      <w:r w:rsidRPr="00E1098E">
        <w:t xml:space="preserve">When exercising the right under paragraph </w:t>
      </w:r>
      <w:r w:rsidRPr="00E1098E">
        <w:fldChar w:fldCharType="begin"/>
      </w:r>
      <w:r w:rsidRPr="00E1098E">
        <w:instrText>REF _Ref_a722043 \h\w</w:instrText>
      </w:r>
      <w:r w:rsidR="00E1098E">
        <w:instrText xml:space="preserve"> \* MERGEFORMAT </w:instrText>
      </w:r>
      <w:r w:rsidRPr="00E1098E">
        <w:fldChar w:fldCharType="separate"/>
      </w:r>
      <w:r w:rsidR="00852223">
        <w:t>1.8</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the Landlord must act reasonably and in the interests of good estate management.</w:t>
      </w:r>
      <w:bookmarkEnd w:id="410"/>
    </w:p>
    <w:p w14:paraId="7C50E588" w14:textId="77777777" w:rsidR="00A17688" w:rsidRPr="00E1098E" w:rsidRDefault="00F312F5">
      <w:pPr>
        <w:pStyle w:val="RMLevel1"/>
      </w:pPr>
      <w:bookmarkStart w:id="411" w:name="_Ref_a128925"/>
      <w:bookmarkStart w:id="412" w:name="_Toc225422710"/>
      <w:r w:rsidRPr="00E1098E">
        <w:t>Exercise of right of entry</w:t>
      </w:r>
      <w:bookmarkEnd w:id="411"/>
      <w:bookmarkEnd w:id="412"/>
    </w:p>
    <w:p w14:paraId="4682802D" w14:textId="79EEA6C2" w:rsidR="00A17688" w:rsidRPr="00E1098E" w:rsidRDefault="00F312F5">
      <w:pPr>
        <w:pStyle w:val="BodyTextIndent"/>
      </w:pPr>
      <w:bookmarkStart w:id="413" w:name="_Ref_a312744"/>
      <w:r w:rsidRPr="00E1098E">
        <w:t xml:space="preserve">In exercising any right of entry on to the Property pursuant to paragraph </w:t>
      </w:r>
      <w:r w:rsidRPr="00E1098E">
        <w:fldChar w:fldCharType="begin"/>
      </w:r>
      <w:r w:rsidRPr="00E1098E">
        <w:instrText>REF _Ref_a234357 \h\w</w:instrText>
      </w:r>
      <w:r w:rsidR="00E1098E">
        <w:instrText xml:space="preserve"> \* MERGEFORMAT </w:instrText>
      </w:r>
      <w:r w:rsidRPr="00E1098E">
        <w:fldChar w:fldCharType="separate"/>
      </w:r>
      <w:r w:rsidR="00852223">
        <w:t>1.6</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the Landlord must:</w:t>
      </w:r>
      <w:bookmarkEnd w:id="413"/>
    </w:p>
    <w:p w14:paraId="177C2A9F" w14:textId="77777777" w:rsidR="00A17688" w:rsidRPr="00E1098E" w:rsidRDefault="00F312F5">
      <w:pPr>
        <w:pStyle w:val="RMLevel2"/>
      </w:pPr>
      <w:bookmarkStart w:id="414" w:name="_Ref_a559631"/>
      <w:r w:rsidRPr="00E1098E">
        <w:t>except in case of emergency (when no notice shall be required), give reasonable notice of its intention to exercise that right to the Tenant;</w:t>
      </w:r>
      <w:bookmarkEnd w:id="414"/>
    </w:p>
    <w:p w14:paraId="117BDB4C" w14:textId="77777777" w:rsidR="00A17688" w:rsidRPr="00E1098E" w:rsidRDefault="00F312F5">
      <w:pPr>
        <w:pStyle w:val="RMLevel2"/>
      </w:pPr>
      <w:bookmarkStart w:id="415" w:name="_Ref_a635627"/>
      <w:r w:rsidRPr="00E1098E">
        <w:t>exercise that right only if accompanied by a representative of the Tenant;</w:t>
      </w:r>
      <w:bookmarkEnd w:id="415"/>
    </w:p>
    <w:p w14:paraId="5798BBAA" w14:textId="77777777" w:rsidR="00A17688" w:rsidRPr="00E1098E" w:rsidRDefault="00F312F5">
      <w:pPr>
        <w:pStyle w:val="RMLevel2"/>
      </w:pPr>
      <w:bookmarkStart w:id="416" w:name="_Ref_a506831"/>
      <w:r w:rsidRPr="00E1098E">
        <w:t>cause as little damage as possible to the Property and to any property belonging to or used by the Tenant;</w:t>
      </w:r>
      <w:bookmarkEnd w:id="416"/>
    </w:p>
    <w:p w14:paraId="1964466C" w14:textId="77777777" w:rsidR="00A17688" w:rsidRPr="00E1098E" w:rsidRDefault="00F312F5">
      <w:pPr>
        <w:pStyle w:val="RMLevel2"/>
      </w:pPr>
      <w:bookmarkStart w:id="417" w:name="_Ref_a343315"/>
      <w:r w:rsidRPr="00E1098E">
        <w:t>cause as little inconvenience as reasonably possible to the Tenant; and</w:t>
      </w:r>
      <w:bookmarkEnd w:id="417"/>
    </w:p>
    <w:p w14:paraId="36EE52A9" w14:textId="77777777" w:rsidR="00A17688" w:rsidRPr="00E1098E" w:rsidRDefault="00F312F5">
      <w:pPr>
        <w:pStyle w:val="RMLevel2"/>
      </w:pPr>
      <w:bookmarkStart w:id="418" w:name="_Ref_a688269"/>
      <w:r w:rsidRPr="00E1098E">
        <w:t>promptly make good any physical damage caused to the Property by reason of the Landlord exercising that right.</w:t>
      </w:r>
      <w:bookmarkEnd w:id="418"/>
    </w:p>
    <w:p w14:paraId="6FE5E46D" w14:textId="21FD6D70" w:rsidR="00A17688" w:rsidRPr="00E1098E" w:rsidRDefault="00F312F5">
      <w:pPr>
        <w:pStyle w:val="RMLevel1"/>
      </w:pPr>
      <w:bookmarkStart w:id="419" w:name="_Ref_a631049"/>
      <w:bookmarkStart w:id="420" w:name="_Toc225422711"/>
      <w:r w:rsidRPr="00E1098E">
        <w:lastRenderedPageBreak/>
        <w:t>Landlord's restrictive covenants</w:t>
      </w:r>
      <w:bookmarkEnd w:id="419"/>
      <w:bookmarkEnd w:id="420"/>
    </w:p>
    <w:p w14:paraId="61790AEE" w14:textId="47B858B7" w:rsidR="00A17688" w:rsidRPr="00E1098E" w:rsidRDefault="00F312F5">
      <w:pPr>
        <w:pStyle w:val="RMLevel2"/>
      </w:pPr>
      <w:bookmarkStart w:id="421" w:name="_Ref_a909857"/>
      <w:r w:rsidRPr="00E1098E">
        <w:t>The Landlord must not on any areas of the Building which lie within [</w:t>
      </w:r>
      <w:r w:rsidR="005F5E45" w:rsidRPr="00E1098E">
        <w:rPr>
          <w:highlight w:val="yellow"/>
        </w:rPr>
        <w:t>Insert number</w:t>
      </w:r>
      <w:r w:rsidRPr="00E1098E">
        <w:t>] metres of the Equipment</w:t>
      </w:r>
      <w:bookmarkEnd w:id="421"/>
      <w:r w:rsidR="00540311" w:rsidRPr="00E1098E">
        <w:t>:</w:t>
      </w:r>
    </w:p>
    <w:p w14:paraId="7BA52480" w14:textId="6DB041DF" w:rsidR="00A17688" w:rsidRPr="00E1098E" w:rsidRDefault="00F312F5">
      <w:pPr>
        <w:pStyle w:val="RMLevel3"/>
      </w:pPr>
      <w:bookmarkStart w:id="422" w:name="_Ref_a305067"/>
      <w:r w:rsidRPr="00E1098E">
        <w:t>erect any building or structure exceeding [</w:t>
      </w:r>
      <w:r w:rsidR="005F5E45" w:rsidRPr="00E1098E">
        <w:rPr>
          <w:highlight w:val="yellow"/>
        </w:rPr>
        <w:t>Insert number</w:t>
      </w:r>
      <w:r w:rsidRPr="00E1098E">
        <w:t>] metres above ground level; or</w:t>
      </w:r>
      <w:bookmarkEnd w:id="422"/>
    </w:p>
    <w:p w14:paraId="09762CC1" w14:textId="5360C827" w:rsidR="00A17688" w:rsidRPr="00E1098E" w:rsidRDefault="00F312F5">
      <w:pPr>
        <w:pStyle w:val="RMLevel3"/>
      </w:pPr>
      <w:bookmarkStart w:id="423" w:name="_Ref_a119439"/>
      <w:r w:rsidRPr="00E1098E">
        <w:t>cause or allow any tree or hedge to grow higher than [</w:t>
      </w:r>
      <w:r w:rsidR="005F5E45" w:rsidRPr="00E1098E">
        <w:rPr>
          <w:highlight w:val="yellow"/>
        </w:rPr>
        <w:t>Insert number</w:t>
      </w:r>
      <w:r w:rsidRPr="00E1098E">
        <w:t>] metres above ground level.</w:t>
      </w:r>
      <w:bookmarkEnd w:id="423"/>
    </w:p>
    <w:p w14:paraId="159F8B1C" w14:textId="7DD07320" w:rsidR="00A17688" w:rsidRPr="00E1098E" w:rsidRDefault="00F312F5">
      <w:pPr>
        <w:pStyle w:val="BodyTextindent1"/>
      </w:pPr>
      <w:r w:rsidRPr="00E1098E">
        <w:t xml:space="preserve">The Landlord shall not be held to be in breach of this clause </w:t>
      </w:r>
      <w:r w:rsidRPr="00E1098E">
        <w:fldChar w:fldCharType="begin"/>
      </w:r>
      <w:r w:rsidRPr="00E1098E">
        <w:instrText>REF _Ref_a909857 \h\w</w:instrText>
      </w:r>
      <w:r w:rsidR="00E1098E">
        <w:instrText xml:space="preserve"> \* MERGEFORMAT </w:instrText>
      </w:r>
      <w:r w:rsidRPr="00E1098E">
        <w:fldChar w:fldCharType="separate"/>
      </w:r>
      <w:r w:rsidR="00852223">
        <w:t>45.1</w:t>
      </w:r>
      <w:r w:rsidRPr="00E1098E">
        <w:fldChar w:fldCharType="end"/>
      </w:r>
      <w:r w:rsidRPr="00E1098E">
        <w:t xml:space="preserve"> by reason of any equipment, building or structure that is erected pursuant to a Third Party Right or which the Landlord is obliged by law to erect.</w:t>
      </w:r>
    </w:p>
    <w:p w14:paraId="24A85DFB" w14:textId="31E91063" w:rsidR="00A17688" w:rsidRPr="00E1098E" w:rsidRDefault="00F312F5">
      <w:pPr>
        <w:pStyle w:val="RMLevel2"/>
      </w:pPr>
      <w:bookmarkStart w:id="424" w:name="_Ref_a145164"/>
      <w:r w:rsidRPr="00E1098E">
        <w:t>The Landlord must not erect any building or structure or equipment on the roof of the Building which may obstruct the free passage of light and air to the Property across the remainder of the Building provided that the Landlord shall not be held to be in breach of this covenant by reason of:</w:t>
      </w:r>
      <w:bookmarkEnd w:id="424"/>
    </w:p>
    <w:p w14:paraId="6A2A317C" w14:textId="77777777" w:rsidR="00A17688" w:rsidRPr="00E1098E" w:rsidRDefault="00F312F5">
      <w:pPr>
        <w:pStyle w:val="RMLevel3"/>
      </w:pPr>
      <w:bookmarkStart w:id="425" w:name="_Ref_a412197"/>
      <w:r w:rsidRPr="00E1098E">
        <w:t>any equipment, building or structure that is in place on the roof of the Building at the date of this Lease;</w:t>
      </w:r>
      <w:bookmarkEnd w:id="425"/>
    </w:p>
    <w:p w14:paraId="6FB950F0" w14:textId="77777777" w:rsidR="00A17688" w:rsidRPr="00E1098E" w:rsidRDefault="00F312F5">
      <w:pPr>
        <w:pStyle w:val="RMLevel3"/>
      </w:pPr>
      <w:bookmarkStart w:id="426" w:name="_Ref_a611097"/>
      <w:r w:rsidRPr="00E1098E">
        <w:t>any equipment, building or structure erected pursuant to a Third Party Right; or</w:t>
      </w:r>
      <w:bookmarkEnd w:id="426"/>
    </w:p>
    <w:p w14:paraId="336300CC" w14:textId="4496CC29" w:rsidR="00A17688" w:rsidRPr="00E1098E" w:rsidRDefault="00F312F5">
      <w:pPr>
        <w:pStyle w:val="RMLevel3"/>
      </w:pPr>
      <w:bookmarkStart w:id="427" w:name="_Ref_a279976"/>
      <w:r w:rsidRPr="00E1098E">
        <w:t>any equipment, building or structure which the Landlord is obliged by law to erect.</w:t>
      </w:r>
      <w:bookmarkEnd w:id="427"/>
    </w:p>
    <w:p w14:paraId="78226474" w14:textId="2F2D31B6" w:rsidR="00A17688" w:rsidRPr="00E1098E" w:rsidRDefault="00F312F5">
      <w:pPr>
        <w:pStyle w:val="RMLevel2"/>
      </w:pPr>
      <w:bookmarkStart w:id="428" w:name="_Ref_a273340"/>
      <w:r w:rsidRPr="00E1098E">
        <w:t>The Landlord must not use the Building for any purpose or in any manner which will interfere to a material extent with the operation of the Equipment provided that the Landlord shall not be held to be in breach of this covenant by reason of the use of the Building by any tenant or authorised occupier of the Building in accordance with a lease, licence or other document or contractual arrangement existing at the date of this Lease or any statutory continuation of it.</w:t>
      </w:r>
      <w:bookmarkEnd w:id="428"/>
    </w:p>
    <w:p w14:paraId="5A74A7E1" w14:textId="216289A3" w:rsidR="00A17688" w:rsidRPr="00E1098E" w:rsidRDefault="00F312F5">
      <w:pPr>
        <w:pStyle w:val="RMLevel2"/>
      </w:pPr>
      <w:bookmarkStart w:id="429" w:name="_Ref_a1027669"/>
      <w:r w:rsidRPr="00E1098E">
        <w:t xml:space="preserve">The Landlord (with the intention of binding the Landlord's Neighbouring Property and each and every part of it for the benefit of the Property) must not on any </w:t>
      </w:r>
      <w:r w:rsidR="00540311" w:rsidRPr="00E1098E">
        <w:t xml:space="preserve">open </w:t>
      </w:r>
      <w:r w:rsidRPr="00E1098E">
        <w:t>areas of the Landlord's Neighbouring Property which lie within [</w:t>
      </w:r>
      <w:r w:rsidR="005F5E45" w:rsidRPr="00E1098E">
        <w:rPr>
          <w:highlight w:val="yellow"/>
        </w:rPr>
        <w:t>Insert number</w:t>
      </w:r>
      <w:r w:rsidRPr="00E1098E">
        <w:t>] metres of the boundary between the Building and the Landlord's Neighbouring Property</w:t>
      </w:r>
      <w:r w:rsidR="00540311" w:rsidRPr="00E1098E">
        <w:t xml:space="preserve"> or </w:t>
      </w:r>
      <w:r w:rsidRPr="00E1098E">
        <w:t>on any part of the Landlord's Neighbouring Property shown hatched [</w:t>
      </w:r>
      <w:r w:rsidR="005F5E45" w:rsidRPr="00E1098E">
        <w:rPr>
          <w:highlight w:val="yellow"/>
        </w:rPr>
        <w:t>Insert colour</w:t>
      </w:r>
      <w:r w:rsidRPr="00E1098E">
        <w:t>] on</w:t>
      </w:r>
      <w:r w:rsidR="00FB0B7C" w:rsidRPr="00E1098E">
        <w:t xml:space="preserve"> the</w:t>
      </w:r>
      <w:r w:rsidRPr="00E1098E">
        <w:t xml:space="preserve"> Building Plan:</w:t>
      </w:r>
      <w:bookmarkEnd w:id="429"/>
    </w:p>
    <w:p w14:paraId="485958C0" w14:textId="4DC0C834" w:rsidR="00A17688" w:rsidRPr="00E1098E" w:rsidRDefault="00F312F5">
      <w:pPr>
        <w:pStyle w:val="RMLevel3"/>
      </w:pPr>
      <w:bookmarkStart w:id="430" w:name="_Ref_a764681"/>
      <w:r w:rsidRPr="00E1098E">
        <w:t>erect any building or structure exceeding [</w:t>
      </w:r>
      <w:r w:rsidR="005F5E45" w:rsidRPr="00E1098E">
        <w:rPr>
          <w:highlight w:val="yellow"/>
        </w:rPr>
        <w:t>Insert number</w:t>
      </w:r>
      <w:r w:rsidRPr="00E1098E">
        <w:t>] metres above ground lev</w:t>
      </w:r>
      <w:r w:rsidR="00FB0B7C" w:rsidRPr="00E1098E">
        <w:t xml:space="preserve">el; </w:t>
      </w:r>
      <w:r w:rsidRPr="00E1098E">
        <w:t>or</w:t>
      </w:r>
      <w:bookmarkEnd w:id="430"/>
    </w:p>
    <w:p w14:paraId="26AE9AD0" w14:textId="01AA26D1" w:rsidR="00A17688" w:rsidRPr="00E1098E" w:rsidRDefault="00F312F5">
      <w:pPr>
        <w:pStyle w:val="RMLevel3"/>
      </w:pPr>
      <w:bookmarkStart w:id="431" w:name="_Ref_a288066"/>
      <w:r w:rsidRPr="00E1098E">
        <w:lastRenderedPageBreak/>
        <w:t>cause or allow any tree or hedge to grow higher than [</w:t>
      </w:r>
      <w:r w:rsidR="005F5E45" w:rsidRPr="00E1098E">
        <w:rPr>
          <w:highlight w:val="yellow"/>
        </w:rPr>
        <w:t>Insert number</w:t>
      </w:r>
      <w:r w:rsidRPr="00E1098E">
        <w:t>] metres above ground level.</w:t>
      </w:r>
      <w:bookmarkEnd w:id="431"/>
    </w:p>
    <w:p w14:paraId="1375E7F8" w14:textId="6CBD43CE" w:rsidR="00A17688" w:rsidRPr="00E1098E" w:rsidRDefault="00FB0B7C">
      <w:pPr>
        <w:pStyle w:val="BodyTextindent1"/>
      </w:pPr>
      <w:r w:rsidRPr="00E1098E">
        <w:t>T</w:t>
      </w:r>
      <w:r w:rsidR="00F312F5" w:rsidRPr="00E1098E">
        <w:t xml:space="preserve">he Landlord shall not be liable for any breach of the covenants referred to in this clause </w:t>
      </w:r>
      <w:r w:rsidR="00F312F5" w:rsidRPr="00E1098E">
        <w:fldChar w:fldCharType="begin"/>
      </w:r>
      <w:r w:rsidR="00F312F5" w:rsidRPr="00E1098E">
        <w:instrText>REF _Ref_a1027669 \h\w</w:instrText>
      </w:r>
      <w:r w:rsidR="00E1098E">
        <w:instrText xml:space="preserve"> \* MERGEFORMAT </w:instrText>
      </w:r>
      <w:r w:rsidR="00F312F5" w:rsidRPr="00E1098E">
        <w:fldChar w:fldCharType="separate"/>
      </w:r>
      <w:r w:rsidR="00852223">
        <w:t>45.4</w:t>
      </w:r>
      <w:r w:rsidR="00F312F5" w:rsidRPr="00E1098E">
        <w:fldChar w:fldCharType="end"/>
      </w:r>
      <w:r w:rsidR="00F312F5" w:rsidRPr="00E1098E">
        <w:t xml:space="preserve"> arising after the Landlord has parted with its interest in the relevant part of the Landlord's Neighbouring Property and provided further that the Landlord shall not be held to be in breach of this clause </w:t>
      </w:r>
      <w:r w:rsidR="00F312F5" w:rsidRPr="00E1098E">
        <w:fldChar w:fldCharType="begin"/>
      </w:r>
      <w:r w:rsidR="00F312F5" w:rsidRPr="00E1098E">
        <w:instrText>REF _Ref_a1027669 \h\w</w:instrText>
      </w:r>
      <w:r w:rsidR="00E1098E">
        <w:instrText xml:space="preserve"> \* MERGEFORMAT </w:instrText>
      </w:r>
      <w:r w:rsidR="00F312F5" w:rsidRPr="00E1098E">
        <w:fldChar w:fldCharType="separate"/>
      </w:r>
      <w:r w:rsidR="00852223">
        <w:t>45.4</w:t>
      </w:r>
      <w:r w:rsidR="00F312F5" w:rsidRPr="00E1098E">
        <w:fldChar w:fldCharType="end"/>
      </w:r>
      <w:r w:rsidR="00F312F5" w:rsidRPr="00E1098E">
        <w:t xml:space="preserve"> by reason of the use of the Landlord's Neighbouring Property by any tenant or authorised occupier of the Landlord's Neighbouring Property in accordance with a lease, licence or other document or contractual arrangement existing at the date of this Lease or any statutory continuation of it.</w:t>
      </w:r>
    </w:p>
    <w:p w14:paraId="2D50D6BB" w14:textId="2CBC31AB" w:rsidR="00A17688" w:rsidRPr="00E1098E" w:rsidRDefault="00F312F5">
      <w:pPr>
        <w:pStyle w:val="RMLevel2"/>
      </w:pPr>
      <w:bookmarkStart w:id="432" w:name="_Ref_a717910"/>
      <w:r w:rsidRPr="00E1098E">
        <w:t>The Landlord (with the intention of binding the Landlord's Neighbouring Property and each and every part of it for the benefit of the Property) must not use the Landlord's Neighbouring Property for any purpose or in any manner which will interfere to a material extent with the operation of the Equipment provided that the Landlord shall not be liable for any breach of the covenants referred to in this clause arising after the Landlord has parted with its interest in the relevant part of the Landlord's Neighbouring Property and provided further that the Landlord shall not be held to be in breach of this covenant by reason of the use of the Landlord's Neighbouring Property by any tenant or authorised occupier of the Landlord's Neighbouring Property in accordance with a lease, licence or other document or contractual arrangement that was in place at the date of this Lease or any statutory continuation of it</w:t>
      </w:r>
      <w:bookmarkEnd w:id="432"/>
      <w:r w:rsidR="00540311" w:rsidRPr="00E1098E">
        <w:t>.</w:t>
      </w:r>
    </w:p>
    <w:p w14:paraId="114AA246" w14:textId="77777777" w:rsidR="00A17688" w:rsidRPr="00E1098E" w:rsidRDefault="00F312F5">
      <w:pPr>
        <w:pStyle w:val="RMLevel1"/>
      </w:pPr>
      <w:bookmarkStart w:id="433" w:name="_Ref_a1019561"/>
      <w:bookmarkStart w:id="434" w:name="_Toc225422712"/>
      <w:r w:rsidRPr="00E1098E">
        <w:t>No restriction on Landlord's use</w:t>
      </w:r>
      <w:bookmarkEnd w:id="433"/>
      <w:bookmarkEnd w:id="434"/>
    </w:p>
    <w:p w14:paraId="773FFED7" w14:textId="6F69C85C" w:rsidR="00A17688" w:rsidRPr="00E1098E" w:rsidRDefault="00F312F5">
      <w:pPr>
        <w:pStyle w:val="BodyTextIndent"/>
      </w:pPr>
      <w:bookmarkStart w:id="435" w:name="_Ref_a115442"/>
      <w:r w:rsidRPr="00E1098E">
        <w:t>Unless expressly provided, nothing in this Lease shall impose or be deemed to impose any restriction on the use by the Landlord of the Building (excluding the Property), the Landlord's Neighbouring Property or any other neighbouring or adjoining property.</w:t>
      </w:r>
      <w:bookmarkEnd w:id="435"/>
    </w:p>
    <w:p w14:paraId="6D206CC6" w14:textId="77777777" w:rsidR="00A17688" w:rsidRPr="00E1098E" w:rsidRDefault="00F312F5">
      <w:pPr>
        <w:pStyle w:val="RMLevel1"/>
      </w:pPr>
      <w:bookmarkStart w:id="436" w:name="_Ref_a729788"/>
      <w:bookmarkStart w:id="437" w:name="_Toc225422713"/>
      <w:r w:rsidRPr="00E1098E">
        <w:t>[Guarantor covenants</w:t>
      </w:r>
      <w:bookmarkEnd w:id="436"/>
      <w:bookmarkEnd w:id="437"/>
    </w:p>
    <w:p w14:paraId="0FF9CCB6" w14:textId="777C15B8" w:rsidR="00A17688" w:rsidRPr="00E1098E" w:rsidRDefault="00F312F5">
      <w:pPr>
        <w:pStyle w:val="BodyTextIndent"/>
      </w:pPr>
      <w:bookmarkStart w:id="438" w:name="_Ref_a887222"/>
      <w:r w:rsidRPr="00E1098E">
        <w:t>The Guarantor covenants with the Landlord on the terms set out in</w:t>
      </w:r>
      <w:r w:rsidR="00FB356B">
        <w:t xml:space="preserve"> </w:t>
      </w:r>
      <w:r w:rsidR="00FB356B">
        <w:fldChar w:fldCharType="begin"/>
      </w:r>
      <w:r w:rsidR="00FB356B">
        <w:instrText xml:space="preserve"> REF Schedule7 \h </w:instrText>
      </w:r>
      <w:r w:rsidR="00FB356B">
        <w:fldChar w:fldCharType="separate"/>
      </w:r>
      <w:r w:rsidR="00852223" w:rsidRPr="00A850D6">
        <w:t>Schedule 7</w:t>
      </w:r>
      <w:r w:rsidR="00FB356B">
        <w:fldChar w:fldCharType="end"/>
      </w:r>
      <w:r w:rsidR="00E1098E">
        <w:t>.</w:t>
      </w:r>
      <w:r w:rsidRPr="00E1098E">
        <w:t>]</w:t>
      </w:r>
      <w:r w:rsidR="005F5E45" w:rsidRPr="00E1098E">
        <w:t xml:space="preserve"> [</w:t>
      </w:r>
      <w:r w:rsidR="005F5E45" w:rsidRPr="00E1098E">
        <w:rPr>
          <w:b/>
          <w:bCs/>
          <w:highlight w:val="yellow"/>
        </w:rPr>
        <w:t>DN: This drafting is only required if there is a Guarantor</w:t>
      </w:r>
      <w:r w:rsidR="005F5E45" w:rsidRPr="00E1098E">
        <w:t>]</w:t>
      </w:r>
      <w:r w:rsidRPr="00E1098E">
        <w:t>.</w:t>
      </w:r>
      <w:bookmarkEnd w:id="438"/>
    </w:p>
    <w:p w14:paraId="7D2F216E" w14:textId="77777777" w:rsidR="00A17688" w:rsidRPr="00E1098E" w:rsidRDefault="00F312F5">
      <w:pPr>
        <w:pStyle w:val="RMLevel1"/>
      </w:pPr>
      <w:bookmarkStart w:id="439" w:name="_Ref_a781191"/>
      <w:bookmarkStart w:id="440" w:name="_Toc225422714"/>
      <w:r w:rsidRPr="00E1098E">
        <w:t>Re-entry and forfeiture</w:t>
      </w:r>
      <w:bookmarkEnd w:id="439"/>
      <w:bookmarkEnd w:id="440"/>
    </w:p>
    <w:p w14:paraId="14226576" w14:textId="77777777" w:rsidR="00A17688" w:rsidRPr="00E1098E" w:rsidRDefault="00F312F5">
      <w:pPr>
        <w:pStyle w:val="RMLevel2"/>
      </w:pPr>
      <w:bookmarkStart w:id="441" w:name="_Ref_a670234"/>
      <w:r w:rsidRPr="00E1098E">
        <w:t>The Landlord may re-enter the Property (or any part of the Property in the name of the whole) at any time after any of the following occurs:</w:t>
      </w:r>
      <w:bookmarkEnd w:id="441"/>
    </w:p>
    <w:p w14:paraId="069B13F2" w14:textId="2B972B80" w:rsidR="00A17688" w:rsidRPr="00E1098E" w:rsidRDefault="00F312F5">
      <w:pPr>
        <w:pStyle w:val="RMLevel3"/>
      </w:pPr>
      <w:bookmarkStart w:id="442" w:name="_Ref_a334597"/>
      <w:r w:rsidRPr="00E1098E">
        <w:lastRenderedPageBreak/>
        <w:t>the whole or any part of the Rents is unpaid</w:t>
      </w:r>
      <w:r w:rsidR="00FB0B7C" w:rsidRPr="00E1098E">
        <w:t xml:space="preserve"> 21 days</w:t>
      </w:r>
      <w:r w:rsidRPr="00E1098E">
        <w:t xml:space="preserve"> after becoming payable (whether it has been formally demanded or not);</w:t>
      </w:r>
      <w:r w:rsidR="00FB0B7C" w:rsidRPr="00E1098E">
        <w:t xml:space="preserve"> </w:t>
      </w:r>
      <w:r w:rsidRPr="00E1098E">
        <w:t>or</w:t>
      </w:r>
      <w:bookmarkEnd w:id="442"/>
    </w:p>
    <w:p w14:paraId="0658E79C" w14:textId="04ADFA69" w:rsidR="00A17688" w:rsidRPr="00E1098E" w:rsidRDefault="00F312F5">
      <w:pPr>
        <w:pStyle w:val="RMLevel3"/>
      </w:pPr>
      <w:bookmarkStart w:id="443" w:name="_Ref_a154536"/>
      <w:r w:rsidRPr="00E1098E">
        <w:t>any breach of any condition of, or tenant covenant in, this Lease</w:t>
      </w:r>
      <w:bookmarkEnd w:id="443"/>
      <w:r w:rsidR="00FB0B7C" w:rsidRPr="00E1098E">
        <w:t xml:space="preserve">; or </w:t>
      </w:r>
    </w:p>
    <w:p w14:paraId="1BBA0418" w14:textId="1DAE2267" w:rsidR="00A17688" w:rsidRPr="00E1098E" w:rsidRDefault="00F312F5">
      <w:pPr>
        <w:pStyle w:val="RMLevel3"/>
      </w:pPr>
      <w:bookmarkStart w:id="444" w:name="_Ref_a892117"/>
      <w:r w:rsidRPr="00E1098E">
        <w:t>an Insolvency Event.</w:t>
      </w:r>
      <w:bookmarkEnd w:id="444"/>
    </w:p>
    <w:p w14:paraId="4A3BDDF1" w14:textId="77777777" w:rsidR="00A17688" w:rsidRPr="00E1098E" w:rsidRDefault="00F312F5">
      <w:pPr>
        <w:pStyle w:val="RMLevel2"/>
      </w:pPr>
      <w:bookmarkStart w:id="445" w:name="_Ref_a120762"/>
      <w:r w:rsidRPr="00E1098E">
        <w:t>If the Landlord re-enters the Property (or any part of the Property in the name of the whole) pursuant to this clause, this Lease shall immediately end but without prejudice to any right or remedy of the Landlord in respect of any breach of covenant by the Tenant or any guarantor.</w:t>
      </w:r>
      <w:bookmarkEnd w:id="445"/>
    </w:p>
    <w:p w14:paraId="75BE3C7E" w14:textId="77777777" w:rsidR="00A17688" w:rsidRPr="00E1098E" w:rsidRDefault="00F312F5">
      <w:pPr>
        <w:pStyle w:val="RMLevel1"/>
      </w:pPr>
      <w:bookmarkStart w:id="446" w:name="_Ref_a250033"/>
      <w:bookmarkStart w:id="447" w:name="_Toc225422715"/>
      <w:r w:rsidRPr="00E1098E">
        <w:t>Section 62 of the LPA 1925, implied rights and existing appurtenant rights</w:t>
      </w:r>
      <w:bookmarkEnd w:id="446"/>
      <w:bookmarkEnd w:id="447"/>
    </w:p>
    <w:p w14:paraId="1E2394BA" w14:textId="77777777" w:rsidR="00A17688" w:rsidRPr="00E1098E" w:rsidRDefault="00F312F5">
      <w:pPr>
        <w:pStyle w:val="RMLevel2"/>
      </w:pPr>
      <w:bookmarkStart w:id="448" w:name="_Ref_a757809"/>
      <w:r w:rsidRPr="00E1098E">
        <w:t>The grant of this Lease does not create by implication any easements or other rights for the benefit of the Property or the Tenant and the operation of section 62 of the LPA 1925 is excluded.</w:t>
      </w:r>
      <w:bookmarkEnd w:id="448"/>
    </w:p>
    <w:p w14:paraId="560D6D39" w14:textId="288D70F8" w:rsidR="00A17688" w:rsidRPr="00E1098E" w:rsidRDefault="00F312F5">
      <w:pPr>
        <w:pStyle w:val="RMLevel2"/>
      </w:pPr>
      <w:bookmarkStart w:id="449" w:name="_Ref_a309608"/>
      <w:r w:rsidRPr="00E1098E">
        <w:t>The Property is let without the benefit of any existing easements or other rights which are appurtenant to the whole or any part of the Building except those set out in</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Pr="00E1098E">
        <w:t>.</w:t>
      </w:r>
      <w:bookmarkEnd w:id="449"/>
    </w:p>
    <w:p w14:paraId="5C2412C0" w14:textId="77777777" w:rsidR="00A17688" w:rsidRPr="00E1098E" w:rsidRDefault="00F312F5">
      <w:pPr>
        <w:pStyle w:val="RMLevel2"/>
      </w:pPr>
      <w:bookmarkStart w:id="450" w:name="_Ref_a633414"/>
      <w:r w:rsidRPr="00E1098E">
        <w:t>Any flow of light to the Property at any time during the Term is enjoyed by the consent of the Landlord in accordance with section 3 of the Prescription Act 1832.</w:t>
      </w:r>
      <w:bookmarkEnd w:id="450"/>
    </w:p>
    <w:p w14:paraId="6EF030EE" w14:textId="4C663B71" w:rsidR="00A17688" w:rsidRPr="00E1098E" w:rsidRDefault="00F312F5">
      <w:pPr>
        <w:pStyle w:val="RMLevel1"/>
      </w:pPr>
      <w:bookmarkStart w:id="451" w:name="_Ref_a815156"/>
      <w:bookmarkStart w:id="452" w:name="_Toc225422716"/>
      <w:r w:rsidRPr="00E1098E">
        <w:t>Exclusion of sections 24 to 28 of the LTA 1954</w:t>
      </w:r>
      <w:bookmarkEnd w:id="451"/>
      <w:bookmarkEnd w:id="452"/>
    </w:p>
    <w:p w14:paraId="0F920ADB" w14:textId="7D7FA498" w:rsidR="00A17688" w:rsidRPr="00E1098E" w:rsidRDefault="00F312F5">
      <w:pPr>
        <w:pStyle w:val="BodyTextIndent"/>
      </w:pPr>
      <w:bookmarkStart w:id="453" w:name="_Ref_a173586"/>
      <w:r w:rsidRPr="00E1098E">
        <w:t>The parties:</w:t>
      </w:r>
      <w:bookmarkEnd w:id="453"/>
    </w:p>
    <w:p w14:paraId="70B738B7" w14:textId="77777777" w:rsidR="00A17688" w:rsidRPr="00E1098E" w:rsidRDefault="00F312F5">
      <w:pPr>
        <w:pStyle w:val="RMLevel2"/>
      </w:pPr>
      <w:bookmarkStart w:id="454" w:name="_Ref_a919794"/>
      <w:r w:rsidRPr="00E1098E">
        <w:t>confirm that:</w:t>
      </w:r>
      <w:bookmarkEnd w:id="454"/>
    </w:p>
    <w:p w14:paraId="4007B76C" w14:textId="1C7BC055" w:rsidR="00A17688" w:rsidRPr="00E1098E" w:rsidRDefault="00F312F5">
      <w:pPr>
        <w:pStyle w:val="RMLevel3"/>
      </w:pPr>
      <w:bookmarkStart w:id="455" w:name="_Ref_a981010"/>
      <w:r w:rsidRPr="00E1098E">
        <w:t>the Landlord served a notice on the Tenant, as required by section 38A(3)(a) of the LTA 1954, applying to the tenancy created by this Lease, before this Lease was entered into; and</w:t>
      </w:r>
      <w:bookmarkEnd w:id="455"/>
    </w:p>
    <w:p w14:paraId="0314764A" w14:textId="517B6C37" w:rsidR="00A17688" w:rsidRPr="00E1098E" w:rsidRDefault="00F312F5">
      <w:pPr>
        <w:pStyle w:val="RMLevel3"/>
      </w:pPr>
      <w:bookmarkStart w:id="456" w:name="_Ref_a698725"/>
      <w:r w:rsidRPr="00E1098E">
        <w:t>[</w:t>
      </w:r>
      <w:r w:rsidR="001B0AA2" w:rsidRPr="00E1098E">
        <w:rPr>
          <w:highlight w:val="yellow"/>
        </w:rPr>
        <w:t>Insert d</w:t>
      </w:r>
      <w:r w:rsidR="00540311" w:rsidRPr="00E1098E">
        <w:rPr>
          <w:highlight w:val="yellow"/>
        </w:rPr>
        <w:t>eclarant</w:t>
      </w:r>
      <w:r w:rsidRPr="00E1098E">
        <w:t xml:space="preserve">] who was duly authorised by the Tenant to do so made </w:t>
      </w:r>
      <w:r w:rsidR="00E1098E">
        <w:t xml:space="preserve">a </w:t>
      </w:r>
      <w:r w:rsidRPr="00E1098E">
        <w:t>statutory</w:t>
      </w:r>
      <w:r w:rsidR="00540311" w:rsidRPr="00E1098E">
        <w:t xml:space="preserve"> </w:t>
      </w:r>
      <w:r w:rsidRPr="00E1098E">
        <w:t>declaration dated [</w:t>
      </w:r>
      <w:r w:rsidR="001B0AA2" w:rsidRPr="00E1098E">
        <w:rPr>
          <w:highlight w:val="yellow"/>
        </w:rPr>
        <w:t>Insert date</w:t>
      </w:r>
      <w:r w:rsidRPr="00E1098E">
        <w:t>] in accordance with the requirements of section 38A(3)(b) of the LTA 1954; and</w:t>
      </w:r>
      <w:bookmarkEnd w:id="456"/>
    </w:p>
    <w:p w14:paraId="430AB65F" w14:textId="727858A9" w:rsidR="00A17688" w:rsidRPr="00E1098E" w:rsidRDefault="00F312F5">
      <w:pPr>
        <w:pStyle w:val="RMLevel2"/>
      </w:pPr>
      <w:bookmarkStart w:id="457" w:name="_Ref_a719141"/>
      <w:r w:rsidRPr="00E1098E">
        <w:t>agree that the provisions of sections 24 to 28 of the LTA 1954 are excluded in relation to the tenancy created by this Lease.</w:t>
      </w:r>
      <w:bookmarkEnd w:id="457"/>
    </w:p>
    <w:p w14:paraId="78EF739C" w14:textId="77777777" w:rsidR="00A17688" w:rsidRPr="00E1098E" w:rsidRDefault="00F312F5">
      <w:pPr>
        <w:pStyle w:val="RMLevel1"/>
      </w:pPr>
      <w:bookmarkStart w:id="458" w:name="_Ref_a438057"/>
      <w:bookmarkStart w:id="459" w:name="_Toc225422717"/>
      <w:r w:rsidRPr="00E1098E">
        <w:t>Limitation of liability</w:t>
      </w:r>
      <w:bookmarkEnd w:id="458"/>
      <w:bookmarkEnd w:id="459"/>
    </w:p>
    <w:p w14:paraId="1533143F" w14:textId="77777777" w:rsidR="00A17688" w:rsidRPr="00E1098E" w:rsidRDefault="00F312F5">
      <w:pPr>
        <w:pStyle w:val="BodyTextIndent"/>
      </w:pPr>
      <w:bookmarkStart w:id="460" w:name="_Ref_a391147"/>
      <w:r w:rsidRPr="00E1098E">
        <w:t>The Landlord shall not be liable to the Tenant for any failure of the Landlord to perform any landlord covenant in this Lease unless the Landlord knows it has failed to perform the covenant (or reasonably should know this) and has not remedied that failure within a reasonable time.</w:t>
      </w:r>
      <w:bookmarkEnd w:id="460"/>
    </w:p>
    <w:p w14:paraId="639C7001" w14:textId="4E71AC4C" w:rsidR="00A17688" w:rsidRPr="00E1098E" w:rsidRDefault="00F312F5">
      <w:pPr>
        <w:pStyle w:val="RMLevel1"/>
      </w:pPr>
      <w:bookmarkStart w:id="461" w:name="_Ref_a240520"/>
      <w:bookmarkStart w:id="462" w:name="_Toc225422718"/>
      <w:r w:rsidRPr="00E1098E">
        <w:lastRenderedPageBreak/>
        <w:t>Termination</w:t>
      </w:r>
      <w:bookmarkEnd w:id="461"/>
      <w:bookmarkEnd w:id="462"/>
    </w:p>
    <w:p w14:paraId="7DE9F586" w14:textId="5FFD5433" w:rsidR="0087362B" w:rsidRPr="00E1098E" w:rsidRDefault="0087362B">
      <w:pPr>
        <w:pStyle w:val="RMLevel2"/>
      </w:pPr>
      <w:bookmarkStart w:id="463" w:name="_Ref_a1054891"/>
      <w:r w:rsidRPr="00E1098E">
        <w:t>In the event that the PPA is terminated, the lease will also come to an end</w:t>
      </w:r>
      <w:r w:rsidR="008F5FE2" w:rsidRPr="00E1098E">
        <w:t xml:space="preserve"> simultaneously with the PPA</w:t>
      </w:r>
      <w:r w:rsidRPr="00E1098E">
        <w:t>.</w:t>
      </w:r>
    </w:p>
    <w:p w14:paraId="2D374725" w14:textId="14DFB2B6" w:rsidR="0087362B" w:rsidRPr="00E1098E" w:rsidRDefault="0087362B" w:rsidP="0087362B">
      <w:pPr>
        <w:pStyle w:val="RMLevel2"/>
        <w:rPr>
          <w:rFonts w:cs="Arial"/>
        </w:rPr>
      </w:pPr>
      <w:bookmarkStart w:id="464" w:name="_Ref225422405"/>
      <w:r w:rsidRPr="00E1098E">
        <w:rPr>
          <w:rFonts w:cs="Arial"/>
          <w:iCs/>
          <w:szCs w:val="22"/>
        </w:rPr>
        <w:t xml:space="preserve">If, in consequence of a Lease of the Building or disposal of the reversion, there is no power purchase agreement in effect between the Tenant and the Landlord, or an occupier of the Building, under which there is an obligation for the Landlord, or such occupier, to purchase electricity generated by the Equipment, then the Tenant may serve notice in writing on the Landlord to terminate this lease on the date specified in the notice, which date shall not be less than three months after the date of service of the notice. On expiry of the notice, provided there is still no such power purchase agreement in effect, then this lease shall terminate, and the Landlord shall be obliged to pay to the Tenant the sum calculated in accordance with </w:t>
      </w:r>
      <w:r w:rsidR="004E67A5">
        <w:rPr>
          <w:rFonts w:cs="Arial"/>
          <w:iCs/>
          <w:szCs w:val="22"/>
        </w:rPr>
        <w:fldChar w:fldCharType="begin"/>
      </w:r>
      <w:r w:rsidR="004E67A5">
        <w:rPr>
          <w:rFonts w:cs="Arial"/>
          <w:iCs/>
          <w:szCs w:val="22"/>
        </w:rPr>
        <w:instrText xml:space="preserve"> REF Schedule8 \h </w:instrText>
      </w:r>
      <w:r w:rsidR="004E67A5">
        <w:rPr>
          <w:rFonts w:cs="Arial"/>
          <w:iCs/>
          <w:szCs w:val="22"/>
        </w:rPr>
      </w:r>
      <w:r w:rsidR="004E67A5">
        <w:rPr>
          <w:rFonts w:cs="Arial"/>
          <w:iCs/>
          <w:szCs w:val="22"/>
        </w:rPr>
        <w:fldChar w:fldCharType="separate"/>
      </w:r>
      <w:r w:rsidR="00852223" w:rsidRPr="0053765F">
        <w:t>Schedule 8</w:t>
      </w:r>
      <w:r w:rsidR="004E67A5">
        <w:rPr>
          <w:rFonts w:cs="Arial"/>
          <w:iCs/>
          <w:szCs w:val="22"/>
        </w:rPr>
        <w:fldChar w:fldCharType="end"/>
      </w:r>
      <w:r w:rsidR="00016B62" w:rsidRPr="00E1098E">
        <w:rPr>
          <w:rFonts w:cs="Arial"/>
          <w:iCs/>
          <w:szCs w:val="22"/>
        </w:rPr>
        <w:t>.</w:t>
      </w:r>
      <w:bookmarkEnd w:id="464"/>
    </w:p>
    <w:p w14:paraId="0381BC45" w14:textId="61B9CAD1" w:rsidR="00A17688" w:rsidRPr="00E1098E" w:rsidRDefault="00F312F5">
      <w:pPr>
        <w:pStyle w:val="RMLevel2"/>
      </w:pPr>
      <w:r w:rsidRPr="00E1098E">
        <w:t>If in the reasonable opinion of the Tenant, the Property is no longer suitable for the operation of the Equipment</w:t>
      </w:r>
      <w:r w:rsidR="00540311" w:rsidRPr="00E1098E">
        <w:t xml:space="preserve"> or</w:t>
      </w:r>
      <w:r w:rsidRPr="00E1098E">
        <w:t xml:space="preserve"> the Tenant can demonstrate that the generation capacity of the Equipment has dropped below a daily average of [</w:t>
      </w:r>
      <w:r w:rsidR="005E5BEE" w:rsidRPr="00E1098E">
        <w:rPr>
          <w:b/>
          <w:bCs/>
          <w:highlight w:val="yellow"/>
        </w:rPr>
        <w:t xml:space="preserve">DN: </w:t>
      </w:r>
      <w:r w:rsidR="008F5FE2" w:rsidRPr="00E1098E">
        <w:rPr>
          <w:b/>
          <w:bCs/>
          <w:highlight w:val="yellow"/>
        </w:rPr>
        <w:t>Insert appropriate figure</w:t>
      </w:r>
      <w:r w:rsidR="005E5BEE" w:rsidRPr="00E1098E">
        <w:t>] [</w:t>
      </w:r>
      <w:r w:rsidR="008F5FE2" w:rsidRPr="00E1098E">
        <w:rPr>
          <w:highlight w:val="yellow"/>
        </w:rPr>
        <w:t>Insert number</w:t>
      </w:r>
      <w:r w:rsidRPr="00E1098E">
        <w:t>] kWh when measured over a continuous period of 365 days finishing no earlier than three months before the date of the notice</w:t>
      </w:r>
      <w:r w:rsidRPr="00E1098E">
        <w:rPr>
          <w:b/>
        </w:rPr>
        <w:t xml:space="preserve"> </w:t>
      </w:r>
      <w:r w:rsidRPr="00E1098E">
        <w:t>because of changes, since the date of this Lease, in the buildings, structures or vegetation surrounding the Property, the Tenant may serve notice in writing on the Landlord to terminate this Lease on the date specified in the notice, which date shall not be less than three months after the date of service of the notice. On expiry of the notice, this Lease shall terminate, provided that the Tenant has paid all sums then owing to the Landlord and there is no subsisting material breach of any other tenant covenant.</w:t>
      </w:r>
      <w:bookmarkEnd w:id="463"/>
    </w:p>
    <w:p w14:paraId="2AD2E21A" w14:textId="0A0AD14C" w:rsidR="00A17688" w:rsidRPr="00E1098E" w:rsidRDefault="00F312F5">
      <w:pPr>
        <w:pStyle w:val="RMLevel2"/>
      </w:pPr>
      <w:bookmarkStart w:id="465" w:name="_Ref_a1022151"/>
      <w:r w:rsidRPr="00E1098E">
        <w:t>If the Landlord wishes to carry out alterations to, building works on, or redevelopment or reconstruction of the Building, the Landlord may serve notice in writing on the Tenant to terminate this Lease on the date specified in the notice, which date shall not be less than [twelve</w:t>
      </w:r>
      <w:r w:rsidR="00A91415" w:rsidRPr="00E1098E">
        <w:t>]</w:t>
      </w:r>
      <w:r w:rsidR="00FA68FB" w:rsidRPr="00E1098E">
        <w:t xml:space="preserve"> </w:t>
      </w:r>
      <w:r w:rsidR="00A91415" w:rsidRPr="00E1098E">
        <w:t>[</w:t>
      </w:r>
      <w:r w:rsidR="00FA68FB" w:rsidRPr="00E1098E">
        <w:rPr>
          <w:b/>
          <w:bCs/>
          <w:highlight w:val="yellow"/>
        </w:rPr>
        <w:t>DN:</w:t>
      </w:r>
      <w:r w:rsidR="008F5FE2" w:rsidRPr="00E1098E">
        <w:rPr>
          <w:b/>
          <w:bCs/>
          <w:highlight w:val="yellow"/>
        </w:rPr>
        <w:t xml:space="preserve"> Or</w:t>
      </w:r>
      <w:r w:rsidR="00A91415" w:rsidRPr="00E1098E">
        <w:rPr>
          <w:b/>
          <w:bCs/>
          <w:highlight w:val="yellow"/>
        </w:rPr>
        <w:t xml:space="preserve"> such other number of months is agreed between the parties</w:t>
      </w:r>
      <w:r w:rsidR="00FA68FB" w:rsidRPr="00E1098E">
        <w:rPr>
          <w:rStyle w:val="CommentReference"/>
          <w:sz w:val="20"/>
          <w:szCs w:val="20"/>
        </w:rPr>
        <w:t>] m</w:t>
      </w:r>
      <w:r w:rsidRPr="00E1098E">
        <w:t>onths after the date of service of the notice. On expiry of the notice, this Lease shall terminate, provided that the Landlord has paid to the Tenant, in cleared funds, the sum calculated in accordance with</w:t>
      </w:r>
      <w:r w:rsidR="00381349">
        <w:t xml:space="preserve"> </w:t>
      </w:r>
      <w:r w:rsidR="00381349">
        <w:fldChar w:fldCharType="begin"/>
      </w:r>
      <w:r w:rsidR="00381349">
        <w:instrText xml:space="preserve"> REF Schedule8 \h </w:instrText>
      </w:r>
      <w:r w:rsidR="00381349">
        <w:fldChar w:fldCharType="separate"/>
      </w:r>
      <w:r w:rsidR="00852223" w:rsidRPr="0053765F">
        <w:t>Schedule 8</w:t>
      </w:r>
      <w:r w:rsidR="00381349">
        <w:fldChar w:fldCharType="end"/>
      </w:r>
      <w:r w:rsidRPr="00E1098E">
        <w:t>.</w:t>
      </w:r>
      <w:bookmarkEnd w:id="465"/>
    </w:p>
    <w:p w14:paraId="7738BD42" w14:textId="53DD5379" w:rsidR="00A17688" w:rsidRPr="00E1098E" w:rsidRDefault="00F312F5">
      <w:pPr>
        <w:pStyle w:val="RMLevel2"/>
      </w:pPr>
      <w:bookmarkStart w:id="466" w:name="_Ref_a294050"/>
      <w:r w:rsidRPr="00E1098E">
        <w:lastRenderedPageBreak/>
        <w:t xml:space="preserve">Termination of the lease in any of the circumstances referred to in clause </w:t>
      </w:r>
      <w:r w:rsidRPr="00E1098E">
        <w:fldChar w:fldCharType="begin"/>
      </w:r>
      <w:r w:rsidRPr="00E1098E">
        <w:instrText>REF _Ref_a240520 \h\w</w:instrText>
      </w:r>
      <w:r w:rsidR="00E1098E">
        <w:instrText xml:space="preserve"> \* MERGEFORMAT </w:instrText>
      </w:r>
      <w:r w:rsidRPr="00E1098E">
        <w:fldChar w:fldCharType="separate"/>
      </w:r>
      <w:r w:rsidR="00852223">
        <w:t>52</w:t>
      </w:r>
      <w:r w:rsidRPr="00E1098E">
        <w:fldChar w:fldCharType="end"/>
      </w:r>
      <w:r w:rsidRPr="00E1098E">
        <w:t xml:space="preserve"> shall not affect any other right or remedy that either party may have in relation to any earlier breach of this Lease.</w:t>
      </w:r>
      <w:bookmarkEnd w:id="466"/>
    </w:p>
    <w:p w14:paraId="597A5915" w14:textId="77777777" w:rsidR="00A17688" w:rsidRPr="00E1098E" w:rsidRDefault="00F312F5">
      <w:pPr>
        <w:pStyle w:val="RMLevel1"/>
      </w:pPr>
      <w:bookmarkStart w:id="467" w:name="_Ref_a599971"/>
      <w:bookmarkStart w:id="468" w:name="_Toc225422719"/>
      <w:r w:rsidRPr="00E1098E">
        <w:t>Breach of repair and maintenance obligation</w:t>
      </w:r>
      <w:bookmarkEnd w:id="467"/>
      <w:bookmarkEnd w:id="468"/>
    </w:p>
    <w:p w14:paraId="45B85631" w14:textId="77777777" w:rsidR="00A17688" w:rsidRPr="00E1098E" w:rsidRDefault="00F312F5">
      <w:pPr>
        <w:pStyle w:val="RMLevel2"/>
      </w:pPr>
      <w:bookmarkStart w:id="469" w:name="_Ref_a521381"/>
      <w:r w:rsidRPr="00E1098E">
        <w:t>The Landlord may enter the Property to inspect the condition and state of repair of the Property and Equipment and may give the Tenant a notice of any breach of any of the tenant covenants in this Lease relating to the condition or repair of the Property or the Equipment.</w:t>
      </w:r>
      <w:bookmarkEnd w:id="469"/>
    </w:p>
    <w:p w14:paraId="4BCF6E4A" w14:textId="3D901D31" w:rsidR="00A17688" w:rsidRPr="00E1098E" w:rsidRDefault="00F312F5">
      <w:pPr>
        <w:pStyle w:val="RMLevel2"/>
      </w:pPr>
      <w:bookmarkStart w:id="470" w:name="_Ref_a824008"/>
      <w:r w:rsidRPr="00E1098E">
        <w:t xml:space="preserve">Following the service of a notice pursuant to clause </w:t>
      </w:r>
      <w:r w:rsidRPr="00E1098E">
        <w:fldChar w:fldCharType="begin"/>
      </w:r>
      <w:r w:rsidRPr="00E1098E">
        <w:instrText>REF _Ref_a521381 \h\w</w:instrText>
      </w:r>
      <w:r w:rsidR="00E1098E">
        <w:instrText xml:space="preserve"> \* MERGEFORMAT </w:instrText>
      </w:r>
      <w:r w:rsidRPr="00E1098E">
        <w:fldChar w:fldCharType="separate"/>
      </w:r>
      <w:r w:rsidR="00852223">
        <w:t>53.1</w:t>
      </w:r>
      <w:r w:rsidRPr="00E1098E">
        <w:fldChar w:fldCharType="end"/>
      </w:r>
      <w:r w:rsidRPr="00E1098E">
        <w:t>, the Landlord may enter the Property and carry out the required works if the Tenant:</w:t>
      </w:r>
      <w:bookmarkEnd w:id="470"/>
    </w:p>
    <w:p w14:paraId="6FC6FA93" w14:textId="77777777" w:rsidR="00A17688" w:rsidRPr="00E1098E" w:rsidRDefault="00F312F5">
      <w:pPr>
        <w:pStyle w:val="RMLevel3"/>
      </w:pPr>
      <w:bookmarkStart w:id="471" w:name="_Ref_a602012"/>
      <w:r w:rsidRPr="00E1098E">
        <w:t>has not begun any works required to remedy any breach specified in that notice within two months of the notice or, if works are required as a matter of emergency, immediately; or</w:t>
      </w:r>
      <w:bookmarkEnd w:id="471"/>
    </w:p>
    <w:p w14:paraId="3F87D69C" w14:textId="77777777" w:rsidR="00A17688" w:rsidRPr="00E1098E" w:rsidRDefault="00F312F5">
      <w:pPr>
        <w:pStyle w:val="RMLevel3"/>
      </w:pPr>
      <w:bookmarkStart w:id="472" w:name="_Ref_a324430"/>
      <w:r w:rsidRPr="00E1098E">
        <w:t>is not carrying out the required works with all due speed.</w:t>
      </w:r>
      <w:bookmarkEnd w:id="472"/>
    </w:p>
    <w:p w14:paraId="5940E63A" w14:textId="4EDDFC6C" w:rsidR="00A17688" w:rsidRPr="00E1098E" w:rsidRDefault="00F312F5">
      <w:pPr>
        <w:pStyle w:val="RMLevel2"/>
      </w:pPr>
      <w:bookmarkStart w:id="473" w:name="_Ref_a101028"/>
      <w:r w:rsidRPr="00E1098E">
        <w:t xml:space="preserve">The costs incurred by the Landlord in carrying out any works pursuant to clause </w:t>
      </w:r>
      <w:r w:rsidRPr="00E1098E">
        <w:fldChar w:fldCharType="begin"/>
      </w:r>
      <w:r w:rsidRPr="00E1098E">
        <w:instrText>REF _Ref_a824008 \h\w</w:instrText>
      </w:r>
      <w:r w:rsidR="00E1098E">
        <w:instrText xml:space="preserve"> \* MERGEFORMAT </w:instrText>
      </w:r>
      <w:r w:rsidRPr="00E1098E">
        <w:fldChar w:fldCharType="separate"/>
      </w:r>
      <w:r w:rsidR="00852223">
        <w:t>53.2</w:t>
      </w:r>
      <w:r w:rsidRPr="00E1098E">
        <w:fldChar w:fldCharType="end"/>
      </w:r>
      <w:r w:rsidRPr="00E1098E">
        <w:t xml:space="preserve"> (and any professional fees and any VAT in respect of those costs) shall be a debt due from the Tenant to the Landlord and payable on demand.</w:t>
      </w:r>
      <w:bookmarkEnd w:id="473"/>
    </w:p>
    <w:p w14:paraId="29CD2AD2" w14:textId="00A2BA94" w:rsidR="00A17688" w:rsidRPr="00E1098E" w:rsidRDefault="00F312F5">
      <w:pPr>
        <w:pStyle w:val="RMLevel2"/>
      </w:pPr>
      <w:bookmarkStart w:id="474" w:name="_Ref_a711017"/>
      <w:r w:rsidRPr="00E1098E">
        <w:t xml:space="preserve">Any action taken by the Landlord pursuant to this clause </w:t>
      </w:r>
      <w:r w:rsidRPr="00E1098E">
        <w:fldChar w:fldCharType="begin"/>
      </w:r>
      <w:r w:rsidRPr="00E1098E">
        <w:instrText>REF _Ref_a599971 \h\w</w:instrText>
      </w:r>
      <w:r w:rsidR="00E1098E">
        <w:instrText xml:space="preserve"> \* MERGEFORMAT </w:instrText>
      </w:r>
      <w:r w:rsidRPr="00E1098E">
        <w:fldChar w:fldCharType="separate"/>
      </w:r>
      <w:r w:rsidR="00852223">
        <w:t>53</w:t>
      </w:r>
      <w:r w:rsidRPr="00E1098E">
        <w:fldChar w:fldCharType="end"/>
      </w:r>
      <w:r w:rsidRPr="00E1098E">
        <w:t xml:space="preserve"> shall be without prejudice to the Landlord's other rights (including those under clause </w:t>
      </w:r>
      <w:r w:rsidRPr="00E1098E">
        <w:fldChar w:fldCharType="begin"/>
      </w:r>
      <w:r w:rsidRPr="00E1098E">
        <w:instrText>REF _Ref_a781191 \h\w</w:instrText>
      </w:r>
      <w:r w:rsidR="00E1098E">
        <w:instrText xml:space="preserve"> \* MERGEFORMAT </w:instrText>
      </w:r>
      <w:r w:rsidRPr="00E1098E">
        <w:fldChar w:fldCharType="separate"/>
      </w:r>
      <w:r w:rsidR="00852223">
        <w:t>48</w:t>
      </w:r>
      <w:r w:rsidRPr="00E1098E">
        <w:fldChar w:fldCharType="end"/>
      </w:r>
      <w:r w:rsidRPr="00E1098E">
        <w:t>).</w:t>
      </w:r>
      <w:bookmarkEnd w:id="474"/>
    </w:p>
    <w:p w14:paraId="3EF07568" w14:textId="77777777" w:rsidR="00A17688" w:rsidRPr="00E1098E" w:rsidRDefault="00F312F5">
      <w:pPr>
        <w:pStyle w:val="RMLevel1"/>
      </w:pPr>
      <w:bookmarkStart w:id="475" w:name="_Ref_a803600"/>
      <w:bookmarkStart w:id="476" w:name="_Toc225422720"/>
      <w:r w:rsidRPr="00E1098E">
        <w:t>Notices</w:t>
      </w:r>
      <w:bookmarkEnd w:id="475"/>
      <w:bookmarkEnd w:id="476"/>
    </w:p>
    <w:p w14:paraId="29D4FCAF" w14:textId="77777777" w:rsidR="00A17688" w:rsidRPr="00E1098E" w:rsidRDefault="00F312F5">
      <w:pPr>
        <w:pStyle w:val="RMLevel2"/>
      </w:pPr>
      <w:bookmarkStart w:id="477" w:name="_Ref_a526584"/>
      <w:r w:rsidRPr="00E1098E">
        <w:t>Except where this Lease specifically states that a notice need not be in writing, any notice given under or in connection with this Lease shall be in writing and given:</w:t>
      </w:r>
      <w:bookmarkEnd w:id="477"/>
    </w:p>
    <w:p w14:paraId="6AEEA09C" w14:textId="77777777" w:rsidR="00A17688" w:rsidRPr="00E1098E" w:rsidRDefault="00F312F5">
      <w:pPr>
        <w:pStyle w:val="RMLevel3"/>
      </w:pPr>
      <w:bookmarkStart w:id="478" w:name="_Ref_a698082"/>
      <w:r w:rsidRPr="00E1098E">
        <w:t>by hand:</w:t>
      </w:r>
      <w:bookmarkEnd w:id="478"/>
    </w:p>
    <w:p w14:paraId="5F94751C" w14:textId="77777777" w:rsidR="00A17688" w:rsidRPr="00E1098E" w:rsidRDefault="00F312F5">
      <w:pPr>
        <w:pStyle w:val="RMLevel4"/>
      </w:pPr>
      <w:bookmarkStart w:id="479" w:name="_Ref_a783885"/>
      <w:r w:rsidRPr="00E1098E">
        <w:t>if the party is a company incorporated in the United Kingdom, at that party's registered office address;</w:t>
      </w:r>
      <w:bookmarkEnd w:id="479"/>
    </w:p>
    <w:p w14:paraId="5D5D9780" w14:textId="77777777" w:rsidR="00A17688" w:rsidRPr="00E1098E" w:rsidRDefault="00F312F5">
      <w:pPr>
        <w:pStyle w:val="RMLevel4"/>
      </w:pPr>
      <w:bookmarkStart w:id="480" w:name="_Ref_a487963"/>
      <w:r w:rsidRPr="00E1098E">
        <w:t>if the party is a company not incorporated in the United Kingdom, at that party's principal place of business in the United Kingdom; or</w:t>
      </w:r>
      <w:bookmarkEnd w:id="480"/>
    </w:p>
    <w:p w14:paraId="6A89EBA7" w14:textId="6B9416DA" w:rsidR="00A17688" w:rsidRPr="00E1098E" w:rsidRDefault="00F312F5">
      <w:pPr>
        <w:pStyle w:val="RMLevel4"/>
      </w:pPr>
      <w:bookmarkStart w:id="481" w:name="_Ref_a843691"/>
      <w:r w:rsidRPr="00E1098E">
        <w:t>in any other case, at that party's last known place of abode or business in the United Kingdom; or</w:t>
      </w:r>
      <w:bookmarkEnd w:id="481"/>
    </w:p>
    <w:p w14:paraId="482263EC" w14:textId="77777777" w:rsidR="00A17688" w:rsidRPr="00E1098E" w:rsidRDefault="00F312F5">
      <w:pPr>
        <w:pStyle w:val="RMLevel3"/>
      </w:pPr>
      <w:bookmarkStart w:id="482" w:name="_Ref_a230893"/>
      <w:r w:rsidRPr="00E1098E">
        <w:t>by pre-paid first-class post or other next working day delivery service:</w:t>
      </w:r>
      <w:bookmarkEnd w:id="482"/>
    </w:p>
    <w:p w14:paraId="6A60310B" w14:textId="77777777" w:rsidR="00A17688" w:rsidRPr="00E1098E" w:rsidRDefault="00F312F5">
      <w:pPr>
        <w:pStyle w:val="RMLevel4"/>
      </w:pPr>
      <w:bookmarkStart w:id="483" w:name="_Ref_a472132"/>
      <w:r w:rsidRPr="00E1098E">
        <w:lastRenderedPageBreak/>
        <w:t>if the party is a company incorporated in the United Kingdom, at that party's registered office address;</w:t>
      </w:r>
      <w:bookmarkEnd w:id="483"/>
    </w:p>
    <w:p w14:paraId="07466ACF" w14:textId="77777777" w:rsidR="00A17688" w:rsidRPr="00E1098E" w:rsidRDefault="00F312F5">
      <w:pPr>
        <w:pStyle w:val="RMLevel4"/>
      </w:pPr>
      <w:bookmarkStart w:id="484" w:name="_Ref_a256015"/>
      <w:r w:rsidRPr="00E1098E">
        <w:t>if the party is a company not incorporated in the United Kingdom, at that party's principal place of business in the United Kingdom; or</w:t>
      </w:r>
      <w:bookmarkEnd w:id="484"/>
    </w:p>
    <w:p w14:paraId="337C4BAF" w14:textId="18612941" w:rsidR="00A17688" w:rsidRPr="00E1098E" w:rsidRDefault="00F312F5">
      <w:pPr>
        <w:pStyle w:val="RMLevel4"/>
      </w:pPr>
      <w:bookmarkStart w:id="485" w:name="_Ref_a600057"/>
      <w:r w:rsidRPr="00E1098E">
        <w:t>in any other case, at that party's last known place of abode or business in the United Kingdom</w:t>
      </w:r>
      <w:r w:rsidR="00950C53" w:rsidRPr="00E1098E">
        <w:t xml:space="preserve">; </w:t>
      </w:r>
      <w:r w:rsidRPr="00E1098E">
        <w:t>or</w:t>
      </w:r>
      <w:bookmarkEnd w:id="485"/>
    </w:p>
    <w:p w14:paraId="4270532A" w14:textId="47093E5C" w:rsidR="00A17688" w:rsidRPr="00E1098E" w:rsidRDefault="00F312F5">
      <w:pPr>
        <w:pStyle w:val="RMLevel3"/>
      </w:pPr>
      <w:bookmarkStart w:id="486" w:name="_Ref_a569154"/>
      <w:r w:rsidRPr="00E1098E">
        <w:t>by fax to the party's main fax number.</w:t>
      </w:r>
      <w:bookmarkEnd w:id="486"/>
    </w:p>
    <w:p w14:paraId="6A333CE2" w14:textId="0E9113F0" w:rsidR="00A17688" w:rsidRPr="00E1098E" w:rsidRDefault="00F312F5">
      <w:pPr>
        <w:pStyle w:val="RMLevel2"/>
      </w:pPr>
      <w:bookmarkStart w:id="487" w:name="_Ref_a320988"/>
      <w:r w:rsidRPr="00E1098E">
        <w:t xml:space="preserve">If a notice complies with the criteria in clause </w:t>
      </w:r>
      <w:r w:rsidRPr="00E1098E">
        <w:fldChar w:fldCharType="begin"/>
      </w:r>
      <w:r w:rsidRPr="00E1098E">
        <w:instrText>REF _Ref_a526584 \h\w</w:instrText>
      </w:r>
      <w:r w:rsidR="00E1098E">
        <w:instrText xml:space="preserve"> \* MERGEFORMAT </w:instrText>
      </w:r>
      <w:r w:rsidRPr="00E1098E">
        <w:fldChar w:fldCharType="separate"/>
      </w:r>
      <w:r w:rsidR="00852223">
        <w:t>54.1</w:t>
      </w:r>
      <w:r w:rsidRPr="00E1098E">
        <w:fldChar w:fldCharType="end"/>
      </w:r>
      <w:r w:rsidRPr="00E1098E">
        <w:t>, whether or not this Lease requires that notice to be in writing, it shall be deemed to have been received if:</w:t>
      </w:r>
      <w:bookmarkEnd w:id="487"/>
    </w:p>
    <w:p w14:paraId="4AB3A702" w14:textId="74C3308B" w:rsidR="00A17688" w:rsidRPr="00E1098E" w:rsidRDefault="00F312F5">
      <w:pPr>
        <w:pStyle w:val="RMLevel3"/>
      </w:pPr>
      <w:bookmarkStart w:id="488" w:name="_Ref_a549246"/>
      <w:r w:rsidRPr="00E1098E">
        <w:t>delivered by hand, at the time the notice is left at the proper address; or</w:t>
      </w:r>
      <w:bookmarkEnd w:id="488"/>
    </w:p>
    <w:p w14:paraId="691AC9B2" w14:textId="470EB56C" w:rsidR="00A17688" w:rsidRPr="00E1098E" w:rsidRDefault="00F312F5">
      <w:pPr>
        <w:pStyle w:val="RMLevel3"/>
      </w:pPr>
      <w:bookmarkStart w:id="489" w:name="_Ref_a145831"/>
      <w:r w:rsidRPr="00E1098E">
        <w:t>sent by pre-paid first-class post or other next working day delivery service, on the second working day after posting; or</w:t>
      </w:r>
      <w:bookmarkEnd w:id="489"/>
    </w:p>
    <w:p w14:paraId="43B8A6ED" w14:textId="58E6BF31" w:rsidR="00A17688" w:rsidRPr="00E1098E" w:rsidRDefault="00F312F5">
      <w:pPr>
        <w:pStyle w:val="RMLevel3"/>
      </w:pPr>
      <w:bookmarkStart w:id="490" w:name="_Ref_a921143"/>
      <w:r w:rsidRPr="00E1098E">
        <w:t>sent by fax, at 9.00 am on the next working day after transmission</w:t>
      </w:r>
      <w:bookmarkEnd w:id="490"/>
      <w:r w:rsidR="00FB0B7C" w:rsidRPr="00E1098E">
        <w:t>.</w:t>
      </w:r>
    </w:p>
    <w:p w14:paraId="1DE8B634" w14:textId="77777777" w:rsidR="00A17688" w:rsidRPr="00E1098E" w:rsidRDefault="00F312F5">
      <w:pPr>
        <w:pStyle w:val="RMLevel2"/>
      </w:pPr>
      <w:bookmarkStart w:id="491" w:name="_Ref_a440773"/>
      <w:r w:rsidRPr="00E1098E">
        <w:t>This clause does not apply to the service of any proceedings or other documents in any legal action or, where applicable, any arbitration or other method of dispute resolution.</w:t>
      </w:r>
      <w:bookmarkEnd w:id="491"/>
    </w:p>
    <w:p w14:paraId="03A2B625" w14:textId="77777777" w:rsidR="00A17688" w:rsidRPr="00E1098E" w:rsidRDefault="00F312F5">
      <w:pPr>
        <w:pStyle w:val="RMLevel1"/>
      </w:pPr>
      <w:bookmarkStart w:id="492" w:name="_Ref_a656807"/>
      <w:bookmarkStart w:id="493" w:name="_Toc225422721"/>
      <w:r w:rsidRPr="00E1098E">
        <w:t>Consents and approvals</w:t>
      </w:r>
      <w:bookmarkEnd w:id="492"/>
      <w:bookmarkEnd w:id="493"/>
    </w:p>
    <w:p w14:paraId="14326756" w14:textId="77777777" w:rsidR="00A17688" w:rsidRPr="00E1098E" w:rsidRDefault="00F312F5">
      <w:pPr>
        <w:pStyle w:val="RMLevel2"/>
      </w:pPr>
      <w:bookmarkStart w:id="494" w:name="_Ref_a117374"/>
      <w:r w:rsidRPr="00E1098E">
        <w:t>Where the consent of the Landlord is required under this Lease, a consent shall only be valid if it is given by deed unless:</w:t>
      </w:r>
      <w:bookmarkEnd w:id="494"/>
    </w:p>
    <w:p w14:paraId="6CB30310" w14:textId="77777777" w:rsidR="00A17688" w:rsidRPr="00E1098E" w:rsidRDefault="00F312F5">
      <w:pPr>
        <w:pStyle w:val="RMLevel3"/>
      </w:pPr>
      <w:bookmarkStart w:id="495" w:name="_Ref_a590239"/>
      <w:r w:rsidRPr="00E1098E">
        <w:t>it is given in writing and signed by the Landlord or a person duly authorised on its behalf; and</w:t>
      </w:r>
      <w:bookmarkEnd w:id="495"/>
    </w:p>
    <w:p w14:paraId="2A897F30" w14:textId="77777777" w:rsidR="00A17688" w:rsidRPr="00E1098E" w:rsidRDefault="00F312F5">
      <w:pPr>
        <w:pStyle w:val="RMLevel3"/>
      </w:pPr>
      <w:bookmarkStart w:id="496" w:name="_Ref_a383445"/>
      <w:r w:rsidRPr="00E1098E">
        <w:t>it expressly states that the Landlord waives the requirement for a deed in that particular case.</w:t>
      </w:r>
      <w:bookmarkEnd w:id="496"/>
    </w:p>
    <w:p w14:paraId="77E1305F" w14:textId="70858FD2" w:rsidR="00A17688" w:rsidRPr="00E1098E" w:rsidRDefault="00F312F5">
      <w:pPr>
        <w:pStyle w:val="RMLevel2"/>
      </w:pPr>
      <w:bookmarkStart w:id="497" w:name="_Ref_a241907"/>
      <w:r w:rsidRPr="00E1098E">
        <w:t xml:space="preserve">If a waiver is given pursuant to clause </w:t>
      </w:r>
      <w:r w:rsidRPr="00E1098E">
        <w:fldChar w:fldCharType="begin"/>
      </w:r>
      <w:r w:rsidRPr="00E1098E">
        <w:instrText>REF _Ref_a117374 \h\w</w:instrText>
      </w:r>
      <w:r w:rsidR="00E1098E">
        <w:instrText xml:space="preserve"> \* MERGEFORMAT </w:instrText>
      </w:r>
      <w:r w:rsidRPr="00E1098E">
        <w:fldChar w:fldCharType="separate"/>
      </w:r>
      <w:r w:rsidR="00852223">
        <w:t>55.1</w:t>
      </w:r>
      <w:r w:rsidRPr="00E1098E">
        <w:fldChar w:fldCharType="end"/>
      </w:r>
      <w:r w:rsidRPr="00E1098E">
        <w:t>, it shall not affect the requirement for a deed for any other consent.</w:t>
      </w:r>
      <w:bookmarkEnd w:id="497"/>
    </w:p>
    <w:p w14:paraId="1509A7D9" w14:textId="77777777" w:rsidR="00A17688" w:rsidRPr="00E1098E" w:rsidRDefault="00F312F5">
      <w:pPr>
        <w:pStyle w:val="RMLevel2"/>
      </w:pPr>
      <w:bookmarkStart w:id="498" w:name="_Ref_a384810"/>
      <w:r w:rsidRPr="00E1098E">
        <w:t>Where the approval of the Landlord is required under this Lease, an approval shall only be valid if it is in writing and signed by or on behalf of the Landlord unless:</w:t>
      </w:r>
      <w:bookmarkEnd w:id="498"/>
    </w:p>
    <w:p w14:paraId="2E78E2B6" w14:textId="77777777" w:rsidR="00A17688" w:rsidRPr="00E1098E" w:rsidRDefault="00F312F5">
      <w:pPr>
        <w:pStyle w:val="RMLevel3"/>
      </w:pPr>
      <w:bookmarkStart w:id="499" w:name="_Ref_a662698"/>
      <w:r w:rsidRPr="00E1098E">
        <w:t>the approval is being given in a case of emergency; or</w:t>
      </w:r>
      <w:bookmarkEnd w:id="499"/>
    </w:p>
    <w:p w14:paraId="6E9E2067" w14:textId="77777777" w:rsidR="00A17688" w:rsidRPr="00E1098E" w:rsidRDefault="00F312F5">
      <w:pPr>
        <w:pStyle w:val="RMLevel3"/>
      </w:pPr>
      <w:bookmarkStart w:id="500" w:name="_Ref_a893818"/>
      <w:r w:rsidRPr="00E1098E">
        <w:t>this Lease expressly states that the approval need not be in writing.</w:t>
      </w:r>
      <w:bookmarkEnd w:id="500"/>
    </w:p>
    <w:p w14:paraId="434E09C7" w14:textId="77777777" w:rsidR="00A17688" w:rsidRPr="00E1098E" w:rsidRDefault="00F312F5">
      <w:pPr>
        <w:pStyle w:val="RMLevel2"/>
      </w:pPr>
      <w:bookmarkStart w:id="501" w:name="_Ref_a304549"/>
      <w:r w:rsidRPr="00E1098E">
        <w:t>If the Landlord gives a consent or approval under this Lease, the giving of that consent or approval shall not:</w:t>
      </w:r>
      <w:bookmarkEnd w:id="501"/>
    </w:p>
    <w:p w14:paraId="23D9E299" w14:textId="77777777" w:rsidR="00A17688" w:rsidRPr="00E1098E" w:rsidRDefault="00F312F5">
      <w:pPr>
        <w:pStyle w:val="RMLevel3"/>
      </w:pPr>
      <w:bookmarkStart w:id="502" w:name="_Ref_a766239"/>
      <w:r w:rsidRPr="00E1098E">
        <w:lastRenderedPageBreak/>
        <w:t>imply that any consent or approval required from a third party has been obtained; or</w:t>
      </w:r>
      <w:bookmarkEnd w:id="502"/>
    </w:p>
    <w:p w14:paraId="78D6D01C" w14:textId="77777777" w:rsidR="00A17688" w:rsidRPr="00E1098E" w:rsidRDefault="00F312F5">
      <w:pPr>
        <w:pStyle w:val="RMLevel3"/>
      </w:pPr>
      <w:bookmarkStart w:id="503" w:name="_Ref_a290105"/>
      <w:r w:rsidRPr="00E1098E">
        <w:t>obviate the need to obtain any consent or approval from a third party.</w:t>
      </w:r>
      <w:bookmarkEnd w:id="503"/>
    </w:p>
    <w:p w14:paraId="63FABBC7" w14:textId="344343AA" w:rsidR="00A17688" w:rsidRPr="00E1098E" w:rsidRDefault="00F312F5">
      <w:pPr>
        <w:pStyle w:val="RMLevel2"/>
      </w:pPr>
      <w:bookmarkStart w:id="504" w:name="_Ref_a972093"/>
      <w:r w:rsidRPr="00E1098E">
        <w:t xml:space="preserve">Where the Tenant requires the consent or approval of any mortgagee of the Landlord to any act or omission under this Lease, then (subject to clause </w:t>
      </w:r>
      <w:r w:rsidRPr="00E1098E">
        <w:fldChar w:fldCharType="begin"/>
      </w:r>
      <w:r w:rsidRPr="00E1098E">
        <w:instrText>REF _Ref_a913187 \h\w</w:instrText>
      </w:r>
      <w:r w:rsidR="00E1098E">
        <w:instrText xml:space="preserve"> \* MERGEFORMAT </w:instrText>
      </w:r>
      <w:r w:rsidRPr="00E1098E">
        <w:fldChar w:fldCharType="separate"/>
      </w:r>
      <w:r w:rsidR="00852223">
        <w:t>1.12</w:t>
      </w:r>
      <w:r w:rsidRPr="00E1098E">
        <w:fldChar w:fldCharType="end"/>
      </w:r>
      <w:r w:rsidRPr="00E1098E">
        <w:t>) at the cost of the Tenant the Landlord must use all reasonable endeavours to obtain that consent or approval.</w:t>
      </w:r>
      <w:bookmarkEnd w:id="504"/>
    </w:p>
    <w:p w14:paraId="2502BA01" w14:textId="77777777" w:rsidR="00A17688" w:rsidRPr="00E1098E" w:rsidRDefault="00F312F5">
      <w:pPr>
        <w:pStyle w:val="RMLevel2"/>
      </w:pPr>
      <w:bookmarkStart w:id="505" w:name="_Ref_a528096"/>
      <w:r w:rsidRPr="00E1098E">
        <w:t>Where:</w:t>
      </w:r>
      <w:bookmarkEnd w:id="505"/>
    </w:p>
    <w:p w14:paraId="74A683BD" w14:textId="77777777" w:rsidR="00A17688" w:rsidRPr="00E1098E" w:rsidRDefault="00F312F5">
      <w:pPr>
        <w:pStyle w:val="RMLevel3"/>
      </w:pPr>
      <w:bookmarkStart w:id="506" w:name="_Ref_a464202"/>
      <w:r w:rsidRPr="00E1098E">
        <w:t>the consent of a mortgagee is required under this Lease, a consent shall only be valid if it would be valid as a consent given under the terms of the mortgage; or</w:t>
      </w:r>
      <w:bookmarkEnd w:id="506"/>
    </w:p>
    <w:p w14:paraId="3318DF86" w14:textId="77777777" w:rsidR="00A17688" w:rsidRPr="00E1098E" w:rsidRDefault="00F312F5">
      <w:pPr>
        <w:pStyle w:val="RMLevel3"/>
      </w:pPr>
      <w:bookmarkStart w:id="507" w:name="_Ref_a225555"/>
      <w:r w:rsidRPr="00E1098E">
        <w:t>the approval of a mortgagee is required under this Lease, an approval shall only be valid if it would be valid as an approval given under the terms of the mortgage.</w:t>
      </w:r>
      <w:bookmarkEnd w:id="507"/>
    </w:p>
    <w:p w14:paraId="5C43E6E1" w14:textId="77777777" w:rsidR="00A17688" w:rsidRPr="00E1098E" w:rsidRDefault="00F312F5">
      <w:pPr>
        <w:pStyle w:val="RMLevel1"/>
      </w:pPr>
      <w:bookmarkStart w:id="508" w:name="_Ref_a553787"/>
      <w:bookmarkStart w:id="509" w:name="_Toc225422722"/>
      <w:r w:rsidRPr="00E1098E">
        <w:t>VAT</w:t>
      </w:r>
      <w:bookmarkEnd w:id="508"/>
      <w:bookmarkEnd w:id="509"/>
    </w:p>
    <w:p w14:paraId="33FD1F5B" w14:textId="77777777" w:rsidR="00A17688" w:rsidRPr="00E1098E" w:rsidRDefault="00F312F5">
      <w:pPr>
        <w:pStyle w:val="RMLevel2"/>
      </w:pPr>
      <w:bookmarkStart w:id="510" w:name="_Ref_a403236"/>
      <w:r w:rsidRPr="00E1098E">
        <w:t>All sums payable by either party under or in connection with this Lease are exclusive of any VAT that may be chargeable.</w:t>
      </w:r>
      <w:bookmarkEnd w:id="510"/>
    </w:p>
    <w:p w14:paraId="10A8A2D4" w14:textId="77777777" w:rsidR="00A17688" w:rsidRPr="00E1098E" w:rsidRDefault="00F312F5">
      <w:pPr>
        <w:pStyle w:val="RMLevel2"/>
      </w:pPr>
      <w:bookmarkStart w:id="511" w:name="_Ref_a153493"/>
      <w:r w:rsidRPr="00E1098E">
        <w:t>A party to this Lease must pay VAT in respect of all taxable supplies made to that party in connection with this Lease on the due date for making any payment or, if earlier, the date on which that supply is made for VAT purposes.</w:t>
      </w:r>
      <w:bookmarkEnd w:id="511"/>
    </w:p>
    <w:p w14:paraId="307B5E68" w14:textId="77777777" w:rsidR="00A17688" w:rsidRPr="00E1098E" w:rsidRDefault="00F312F5">
      <w:pPr>
        <w:pStyle w:val="RMLevel2"/>
      </w:pPr>
      <w:bookmarkStart w:id="512" w:name="_Ref_a697043"/>
      <w:r w:rsidRPr="00E1098E">
        <w:t>Every obligation on either party, under or in connection with this Lease, to pay any sum by way of a refund or indemnity, includes an obligation to pay an amount equal to any VAT incurred on that sum by the receiving party (except to the extent that the receiving party obtains credit for such VAT).</w:t>
      </w:r>
      <w:bookmarkEnd w:id="512"/>
    </w:p>
    <w:p w14:paraId="724D1C6B" w14:textId="77777777" w:rsidR="00A17688" w:rsidRPr="00E1098E" w:rsidRDefault="00F312F5">
      <w:pPr>
        <w:pStyle w:val="RMLevel1"/>
      </w:pPr>
      <w:bookmarkStart w:id="513" w:name="_Ref_a195411"/>
      <w:bookmarkStart w:id="514" w:name="_Toc225422723"/>
      <w:r w:rsidRPr="00E1098E">
        <w:t>Joint and several liability</w:t>
      </w:r>
      <w:bookmarkEnd w:id="513"/>
      <w:bookmarkEnd w:id="514"/>
    </w:p>
    <w:p w14:paraId="1348184E" w14:textId="77777777" w:rsidR="00A17688" w:rsidRPr="00E1098E" w:rsidRDefault="00F312F5">
      <w:pPr>
        <w:pStyle w:val="BodyTextIndent"/>
      </w:pPr>
      <w:bookmarkStart w:id="515" w:name="_Ref_a472811"/>
      <w:r w:rsidRPr="00E1098E">
        <w:t>Where a party comprises more than one person, those persons shall be jointly and severally liable for the obligations and liabilities of that party arising under this Lease. The party to whom those obligations and liabilities are owed may take action against, or release or compromise the liability of, or grant time or other indulgence to, any one of those persons without affecting the liability of any other of them.</w:t>
      </w:r>
      <w:bookmarkEnd w:id="515"/>
    </w:p>
    <w:p w14:paraId="4FD91D4F" w14:textId="77777777" w:rsidR="00A17688" w:rsidRPr="00E1098E" w:rsidRDefault="00F312F5">
      <w:pPr>
        <w:pStyle w:val="RMLevel1"/>
      </w:pPr>
      <w:bookmarkStart w:id="516" w:name="_Ref_a300624"/>
      <w:bookmarkStart w:id="517" w:name="_Toc225422724"/>
      <w:r w:rsidRPr="00E1098E">
        <w:t>Entire agreement</w:t>
      </w:r>
      <w:bookmarkEnd w:id="516"/>
      <w:bookmarkEnd w:id="517"/>
    </w:p>
    <w:p w14:paraId="574649A6" w14:textId="30DC5E73" w:rsidR="00A17688" w:rsidRPr="00E1098E" w:rsidRDefault="00F312F5">
      <w:pPr>
        <w:pStyle w:val="RMLevel2"/>
      </w:pPr>
      <w:bookmarkStart w:id="518" w:name="_Ref_a480846"/>
      <w:r w:rsidRPr="00E1098E">
        <w:t>This Lease and the documents annexed to it constitute the entire agreement between the parties and supersedes and extinguishes all previous and contemporaneous agreements, promises, assurances, and understandings between them, whether written or oral, relating to</w:t>
      </w:r>
      <w:r w:rsidR="00540311" w:rsidRPr="00E1098E">
        <w:t xml:space="preserve"> their </w:t>
      </w:r>
      <w:r w:rsidRPr="00E1098E">
        <w:t>subject matter.</w:t>
      </w:r>
      <w:bookmarkEnd w:id="518"/>
    </w:p>
    <w:p w14:paraId="3E843900" w14:textId="1DA069EE" w:rsidR="00A17688" w:rsidRPr="00E1098E" w:rsidRDefault="00F312F5">
      <w:pPr>
        <w:pStyle w:val="RMLevel2"/>
      </w:pPr>
      <w:bookmarkStart w:id="519" w:name="_Ref_a595383"/>
      <w:r w:rsidRPr="00E1098E">
        <w:lastRenderedPageBreak/>
        <w:t>Each party acknowledges that in entering into this Lease and any documents annexed to it it does not rely on, and shall have no remedies in respect of, any statement, representation, assurance or warranty (whether made innocently or negligently) other than those contained in any Written Replies.</w:t>
      </w:r>
      <w:bookmarkEnd w:id="519"/>
    </w:p>
    <w:p w14:paraId="718B8AB7" w14:textId="77777777" w:rsidR="00A17688" w:rsidRPr="00E1098E" w:rsidRDefault="00F312F5">
      <w:pPr>
        <w:pStyle w:val="RMLevel2"/>
      </w:pPr>
      <w:bookmarkStart w:id="520" w:name="_Ref_a125386"/>
      <w:r w:rsidRPr="00E1098E">
        <w:t>Nothing in this Lease constitutes or shall constitute a representation or warranty that the Property may lawfully be used for any purpose allowed by this Lease.</w:t>
      </w:r>
      <w:bookmarkEnd w:id="520"/>
    </w:p>
    <w:p w14:paraId="115586E5" w14:textId="77777777" w:rsidR="00A17688" w:rsidRPr="00E1098E" w:rsidRDefault="00F312F5">
      <w:pPr>
        <w:pStyle w:val="RMLevel1"/>
      </w:pPr>
      <w:bookmarkStart w:id="521" w:name="_Ref_a928267"/>
      <w:bookmarkStart w:id="522" w:name="_Toc225422725"/>
      <w:r w:rsidRPr="00E1098E">
        <w:t>Contracts (Rights of Third Parties) Act 1999</w:t>
      </w:r>
      <w:bookmarkEnd w:id="521"/>
      <w:bookmarkEnd w:id="522"/>
    </w:p>
    <w:p w14:paraId="1924AEC6" w14:textId="77777777" w:rsidR="00A17688" w:rsidRPr="00E1098E" w:rsidRDefault="00F312F5">
      <w:pPr>
        <w:pStyle w:val="BodyTextIndent"/>
      </w:pPr>
      <w:bookmarkStart w:id="523" w:name="_Ref_a501654"/>
      <w:r w:rsidRPr="00E1098E">
        <w:t>This Lease does not give rise to any rights under the Contracts (Rights of Third Parties) Act 1999 to enforce any term of this Lease.</w:t>
      </w:r>
      <w:bookmarkEnd w:id="523"/>
    </w:p>
    <w:p w14:paraId="2F51A285" w14:textId="77777777" w:rsidR="00A17688" w:rsidRPr="00E1098E" w:rsidRDefault="00F312F5">
      <w:pPr>
        <w:pStyle w:val="RMLevel1"/>
      </w:pPr>
      <w:bookmarkStart w:id="524" w:name="_Ref_a555739"/>
      <w:bookmarkStart w:id="525" w:name="_Toc225422726"/>
      <w:r w:rsidRPr="00E1098E">
        <w:t>Governing Law</w:t>
      </w:r>
      <w:bookmarkEnd w:id="524"/>
      <w:bookmarkEnd w:id="525"/>
    </w:p>
    <w:p w14:paraId="69D491D2" w14:textId="77777777" w:rsidR="00A17688" w:rsidRPr="00E1098E" w:rsidRDefault="00F312F5">
      <w:pPr>
        <w:pStyle w:val="BodyTextIndent"/>
      </w:pPr>
      <w:bookmarkStart w:id="526" w:name="_Ref_a914944"/>
      <w:r w:rsidRPr="00E1098E">
        <w:t>This Lease and any dispute or claim (including non-contractual disputes or claims) arising out of or in connection with it or its subject matter or formation shall be governed by and construed in accordance with the law of England and Wales.</w:t>
      </w:r>
      <w:bookmarkEnd w:id="526"/>
    </w:p>
    <w:p w14:paraId="355ECF59" w14:textId="152C22F2" w:rsidR="00FD030B" w:rsidRPr="00E1098E" w:rsidRDefault="00FD030B">
      <w:pPr>
        <w:pStyle w:val="RMLevel1"/>
      </w:pPr>
      <w:bookmarkStart w:id="527" w:name="_Toc225422727"/>
      <w:bookmarkStart w:id="528" w:name="_Ref_a108012"/>
      <w:r w:rsidRPr="00E1098E">
        <w:t>Jurisdiction</w:t>
      </w:r>
      <w:bookmarkEnd w:id="527"/>
    </w:p>
    <w:p w14:paraId="376C7225" w14:textId="77777777" w:rsidR="00FD030B" w:rsidRPr="00E1098E" w:rsidRDefault="00FD030B" w:rsidP="0053765F">
      <w:pPr>
        <w:pStyle w:val="BodyTextIndent"/>
        <w:rPr>
          <w:b/>
          <w:bCs/>
        </w:rPr>
      </w:pPr>
      <w:bookmarkStart w:id="529" w:name="_Toc225353358"/>
      <w:r w:rsidRPr="00E1098E">
        <w:rPr>
          <w:bCs/>
        </w:rPr>
        <w:t>Each party irrevocably agrees that the courts of England and Wales shall have exclusive jurisdiction to settle any dispute or claim (including non-contractual disputes or claims) arising out of or in connection with this Lease or its subject matter or formation.</w:t>
      </w:r>
      <w:bookmarkEnd w:id="529"/>
    </w:p>
    <w:p w14:paraId="1AEB0666" w14:textId="01022956" w:rsidR="00A17688" w:rsidRPr="00E1098E" w:rsidRDefault="00FD030B">
      <w:pPr>
        <w:pStyle w:val="RMLevel1"/>
      </w:pPr>
      <w:bookmarkStart w:id="530" w:name="_Toc225422728"/>
      <w:bookmarkEnd w:id="528"/>
      <w:r w:rsidRPr="00E1098E">
        <w:t>Charities Act wording</w:t>
      </w:r>
      <w:bookmarkEnd w:id="530"/>
    </w:p>
    <w:p w14:paraId="7AB3FC32" w14:textId="7EA8F767" w:rsidR="00FD030B" w:rsidRDefault="00FD030B">
      <w:r w:rsidRPr="00E1098E">
        <w:t>[</w:t>
      </w:r>
      <w:r w:rsidRPr="00E1098E">
        <w:rPr>
          <w:b/>
          <w:bCs/>
          <w:highlight w:val="yellow"/>
        </w:rPr>
        <w:t>DN: where Tenant is a charity Charities Act wording</w:t>
      </w:r>
      <w:r w:rsidR="00E1098E" w:rsidRPr="00E1098E">
        <w:rPr>
          <w:b/>
          <w:bCs/>
          <w:highlight w:val="yellow"/>
        </w:rPr>
        <w:t xml:space="preserve"> will be required</w:t>
      </w:r>
      <w:r w:rsidRPr="00E1098E">
        <w:t>]</w:t>
      </w:r>
    </w:p>
    <w:p w14:paraId="07CD710B" w14:textId="77777777" w:rsidR="00BB46C0" w:rsidRPr="00E1098E" w:rsidRDefault="00BB46C0" w:rsidP="008C7356">
      <w:pPr>
        <w:pStyle w:val="BodyText"/>
        <w:rPr>
          <w:b/>
        </w:rPr>
      </w:pPr>
      <w:bookmarkStart w:id="531" w:name="_Toc225353359"/>
      <w:r w:rsidRPr="00E1098E">
        <w:t>This document has been executed as a deed and is delivered and takes effect on the date stated at the beginning of it.</w:t>
      </w:r>
      <w:bookmarkEnd w:id="531"/>
    </w:p>
    <w:p w14:paraId="2E5C96AA" w14:textId="4EEE4960" w:rsidR="0053765F" w:rsidRDefault="0053765F">
      <w:pPr>
        <w:spacing w:line="240" w:lineRule="auto"/>
        <w:jc w:val="left"/>
      </w:pPr>
      <w:r>
        <w:br w:type="page"/>
      </w:r>
    </w:p>
    <w:p w14:paraId="083362EB" w14:textId="50462A9E" w:rsidR="00A17688" w:rsidRPr="00CA5BA1" w:rsidRDefault="0053765F" w:rsidP="00CA5BA1">
      <w:pPr>
        <w:pStyle w:val="RMScheduleHeading"/>
      </w:pPr>
      <w:bookmarkStart w:id="532" w:name="Schedule1"/>
      <w:bookmarkStart w:id="533" w:name="_Toc225422729"/>
      <w:r w:rsidRPr="00CA5BA1">
        <w:lastRenderedPageBreak/>
        <w:t>Schedule 1</w:t>
      </w:r>
      <w:bookmarkEnd w:id="532"/>
      <w:r w:rsidR="00CA5BA1">
        <w:br/>
      </w:r>
      <w:r w:rsidR="00F312F5" w:rsidRPr="00CA5BA1">
        <w:t>Property</w:t>
      </w:r>
      <w:bookmarkEnd w:id="533"/>
    </w:p>
    <w:p w14:paraId="36667A6F" w14:textId="6B0B499B" w:rsidR="0053765F" w:rsidRDefault="00F312F5">
      <w:bookmarkStart w:id="534" w:name="_Ref_a378631"/>
      <w:r w:rsidRPr="00E1098E">
        <w:t xml:space="preserve">The airspace immediately above that part of the roof of the Building shown coloured </w:t>
      </w:r>
      <w:r w:rsidR="00540311" w:rsidRPr="00E1098E">
        <w:t>r</w:t>
      </w:r>
      <w:r w:rsidRPr="00E1098E">
        <w:t xml:space="preserve">ed on the Property Plan up to a height of </w:t>
      </w:r>
      <w:r w:rsidR="00540311" w:rsidRPr="00E1098E">
        <w:t>ten (10)</w:t>
      </w:r>
      <w:r w:rsidRPr="00E1098E">
        <w:t xml:space="preserve"> metres above the roof surface (as measured perpendicular to the angle of that roof surface) but excluding any part of the roof of the Building and any structural part of the Building.</w:t>
      </w:r>
      <w:bookmarkEnd w:id="534"/>
    </w:p>
    <w:p w14:paraId="2B13BEC3" w14:textId="77777777" w:rsidR="0053765F" w:rsidRDefault="0053765F">
      <w:pPr>
        <w:spacing w:line="240" w:lineRule="auto"/>
        <w:jc w:val="left"/>
      </w:pPr>
      <w:r>
        <w:br w:type="page"/>
      </w:r>
    </w:p>
    <w:p w14:paraId="1473BC7C" w14:textId="70E339C5" w:rsidR="00A17688" w:rsidRPr="00A263DA" w:rsidRDefault="0053765F" w:rsidP="00A263DA">
      <w:pPr>
        <w:pStyle w:val="RMScheduleHeading"/>
      </w:pPr>
      <w:bookmarkStart w:id="535" w:name="Schedule2"/>
      <w:bookmarkStart w:id="536" w:name="_Toc225422730"/>
      <w:r w:rsidRPr="00A263DA">
        <w:lastRenderedPageBreak/>
        <w:t>Schedule 2</w:t>
      </w:r>
      <w:bookmarkEnd w:id="535"/>
      <w:r w:rsidR="00A263DA">
        <w:br/>
      </w:r>
      <w:r w:rsidR="00F312F5" w:rsidRPr="00A263DA">
        <w:t>Rights</w:t>
      </w:r>
      <w:bookmarkEnd w:id="536"/>
    </w:p>
    <w:p w14:paraId="37129174" w14:textId="77777777" w:rsidR="00A17688" w:rsidRPr="00E1098E" w:rsidRDefault="00F312F5">
      <w:pPr>
        <w:pStyle w:val="RMScheduleLevel1"/>
        <w:numPr>
          <w:ilvl w:val="0"/>
          <w:numId w:val="35"/>
        </w:numPr>
        <w:rPr>
          <w:b w:val="0"/>
          <w:bCs/>
        </w:rPr>
      </w:pPr>
      <w:bookmarkStart w:id="537" w:name="_Ref_a856209"/>
      <w:r w:rsidRPr="00E1098E">
        <w:rPr>
          <w:b w:val="0"/>
          <w:bCs/>
        </w:rPr>
        <w:t>In common with the Landlord and any other person authorised by the Landlord, the Landlord grants to the Tenant the following easements (for the benefit of the Property) and the following other rights:</w:t>
      </w:r>
      <w:bookmarkEnd w:id="537"/>
    </w:p>
    <w:p w14:paraId="5E62CFA7" w14:textId="77777777" w:rsidR="00A17688" w:rsidRPr="00E1098E" w:rsidRDefault="00F312F5">
      <w:pPr>
        <w:pStyle w:val="RMScheduleLevel20"/>
        <w:numPr>
          <w:ilvl w:val="1"/>
          <w:numId w:val="35"/>
        </w:numPr>
      </w:pPr>
      <w:bookmarkStart w:id="538" w:name="_Ref_a667022"/>
      <w:r w:rsidRPr="00E1098E">
        <w:t>The right to support for the Equipment from those parts of the structure of the Building to which the Equipment is attached or on which it rests (in each case with permission given under or in accordance with this Lease).</w:t>
      </w:r>
      <w:bookmarkEnd w:id="538"/>
    </w:p>
    <w:p w14:paraId="2304A4B4" w14:textId="4EE86D7F" w:rsidR="009D3827" w:rsidRPr="00E1098E" w:rsidRDefault="009D3827">
      <w:pPr>
        <w:pStyle w:val="RMScheduleLevel20"/>
        <w:numPr>
          <w:ilvl w:val="1"/>
          <w:numId w:val="35"/>
        </w:numPr>
      </w:pPr>
      <w:bookmarkStart w:id="539" w:name="_Ref_a310494"/>
      <w:r w:rsidRPr="00E1098E">
        <w:t>The right to connect the Equipment to the Local Distribution Network at the Grid Connection Point, other than through the Customer Circuit.</w:t>
      </w:r>
    </w:p>
    <w:p w14:paraId="0FC52292" w14:textId="1DBC7F96" w:rsidR="00A17688" w:rsidRPr="00E1098E" w:rsidRDefault="00F312F5">
      <w:pPr>
        <w:pStyle w:val="RMScheduleLevel20"/>
        <w:numPr>
          <w:ilvl w:val="1"/>
          <w:numId w:val="35"/>
        </w:numPr>
      </w:pPr>
      <w:r w:rsidRPr="00E1098E">
        <w:t>The right during the Permitted Hours to access and read the meters shown coloured [</w:t>
      </w:r>
      <w:r w:rsidR="005F5E45" w:rsidRPr="00E1098E">
        <w:rPr>
          <w:highlight w:val="yellow"/>
        </w:rPr>
        <w:t>Insert colour</w:t>
      </w:r>
      <w:r w:rsidRPr="00E1098E">
        <w:t>] on the Building Plan which monitor the electricity generated by the Equipment or exported to the Grid.</w:t>
      </w:r>
      <w:bookmarkEnd w:id="539"/>
    </w:p>
    <w:p w14:paraId="18CBF9E8" w14:textId="77777777" w:rsidR="00A17688" w:rsidRPr="00E1098E" w:rsidRDefault="00F312F5">
      <w:pPr>
        <w:pStyle w:val="RMScheduleLevel20"/>
        <w:numPr>
          <w:ilvl w:val="1"/>
          <w:numId w:val="35"/>
        </w:numPr>
      </w:pPr>
      <w:bookmarkStart w:id="540" w:name="_Ref_a505385"/>
      <w:r w:rsidRPr="00E1098E">
        <w:t>The right to:</w:t>
      </w:r>
      <w:bookmarkEnd w:id="540"/>
    </w:p>
    <w:p w14:paraId="643EFBF7" w14:textId="77777777" w:rsidR="00A17688" w:rsidRPr="00E1098E" w:rsidRDefault="00F312F5">
      <w:pPr>
        <w:pStyle w:val="RMScheduleLevel3"/>
        <w:numPr>
          <w:ilvl w:val="2"/>
          <w:numId w:val="35"/>
        </w:numPr>
      </w:pPr>
      <w:bookmarkStart w:id="541" w:name="_Ref_a135750"/>
      <w:r w:rsidRPr="00E1098E">
        <w:t>install in the Common Parts such electricity cables and ancillary equipment as are required in order to transmit electricity to and from the Equipment, either as part of the electrical supply within the Building or in order to export to the Grid electricity generated by the Equipment; and</w:t>
      </w:r>
      <w:bookmarkEnd w:id="541"/>
    </w:p>
    <w:p w14:paraId="5F5525E5" w14:textId="77777777" w:rsidR="00A17688" w:rsidRPr="00E1098E" w:rsidRDefault="00F312F5">
      <w:pPr>
        <w:pStyle w:val="RMScheduleLevel3"/>
        <w:numPr>
          <w:ilvl w:val="2"/>
          <w:numId w:val="35"/>
        </w:numPr>
      </w:pPr>
      <w:bookmarkStart w:id="542" w:name="_Ref_a52890"/>
      <w:r w:rsidRPr="00E1098E">
        <w:t>access those cables and ancillary equipment (on reasonable prior notice to the Landlord, save in the case of emergency) in order to inspect, repair and maintain them.</w:t>
      </w:r>
      <w:bookmarkEnd w:id="542"/>
    </w:p>
    <w:p w14:paraId="609BA2FF" w14:textId="77777777" w:rsidR="00A17688" w:rsidRPr="00E1098E" w:rsidRDefault="00F312F5">
      <w:pPr>
        <w:pStyle w:val="BodyTextindent1"/>
      </w:pPr>
      <w:r w:rsidRPr="00E1098E">
        <w:t>Provided that, where the Tenant requires the consent of the Landlord to carry out works as part of the exercise of this right, the Tenant may only exercise this right when that consent has been granted and in accordance with the terms of that consent.</w:t>
      </w:r>
    </w:p>
    <w:p w14:paraId="4DC9048D" w14:textId="77777777" w:rsidR="00A17688" w:rsidRPr="00E1098E" w:rsidRDefault="00F312F5">
      <w:pPr>
        <w:pStyle w:val="RMScheduleLevel20"/>
        <w:numPr>
          <w:ilvl w:val="1"/>
          <w:numId w:val="35"/>
        </w:numPr>
      </w:pPr>
      <w:bookmarkStart w:id="543" w:name="_Ref_a556164"/>
      <w:r w:rsidRPr="00E1098E">
        <w:t>The right to use and to connect into any Service Media at the Building that belong to the Landlord, relate to the transmission of electricity and are in existence at the date of this Lease or are installed or constructed during the Term provided that:</w:t>
      </w:r>
      <w:bookmarkEnd w:id="543"/>
    </w:p>
    <w:p w14:paraId="33C06EFD" w14:textId="670B1F55" w:rsidR="00A17688" w:rsidRPr="00E1098E" w:rsidRDefault="00F312F5">
      <w:pPr>
        <w:pStyle w:val="RMScheduleLevel3"/>
        <w:numPr>
          <w:ilvl w:val="2"/>
          <w:numId w:val="35"/>
        </w:numPr>
      </w:pPr>
      <w:bookmarkStart w:id="544" w:name="_Ref_a556617"/>
      <w:r w:rsidRPr="00E1098E">
        <w:t xml:space="preserve">where the Tenant requires the consent of the Landlord to carry out works as part of the exercise of this right, the Tenant may only exercise this right when that consent has been granted and in accordance with the terms of that consent; </w:t>
      </w:r>
      <w:bookmarkEnd w:id="544"/>
    </w:p>
    <w:p w14:paraId="786EAA9C" w14:textId="42500E3C" w:rsidR="00A17688" w:rsidRPr="00E1098E" w:rsidRDefault="00F312F5">
      <w:pPr>
        <w:pStyle w:val="RMScheduleLevel3"/>
        <w:numPr>
          <w:ilvl w:val="2"/>
          <w:numId w:val="35"/>
        </w:numPr>
      </w:pPr>
      <w:bookmarkStart w:id="545" w:name="_Ref_a233197"/>
      <w:r w:rsidRPr="00E1098E">
        <w:lastRenderedPageBreak/>
        <w:t xml:space="preserve">the Landlord may, at its discretion and at any time, re-route or replace any such Service Media pursuant to paragraph </w:t>
      </w:r>
      <w:r w:rsidRPr="00E1098E">
        <w:fldChar w:fldCharType="begin"/>
      </w:r>
      <w:r w:rsidRPr="00E1098E">
        <w:instrText>REF _Ref_a103664 \h\w</w:instrText>
      </w:r>
      <w:r w:rsidR="00E1098E">
        <w:instrText xml:space="preserve"> \* MERGEFORMAT </w:instrText>
      </w:r>
      <w:r w:rsidRPr="00E1098E">
        <w:fldChar w:fldCharType="separate"/>
      </w:r>
      <w:r w:rsidR="00852223">
        <w:t>1.5</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xml:space="preserve"> and this right shall then apply in relation to such Service Media as re-routed or replaced</w:t>
      </w:r>
      <w:bookmarkEnd w:id="545"/>
      <w:r w:rsidR="00540311" w:rsidRPr="00E1098E">
        <w:t>; and</w:t>
      </w:r>
    </w:p>
    <w:p w14:paraId="6A5D5539" w14:textId="7D5BF48E" w:rsidR="00540311" w:rsidRPr="00E1098E" w:rsidRDefault="00540311">
      <w:pPr>
        <w:pStyle w:val="RMScheduleLevel3"/>
        <w:numPr>
          <w:ilvl w:val="2"/>
          <w:numId w:val="35"/>
        </w:numPr>
      </w:pPr>
      <w:r w:rsidRPr="00E1098E">
        <w:t>the Service Media has sufficient capacity to accommodate the proposed connection without affecting the operation or future operation of the Service Media by the Landlord for the benefit of the Building and/or Landlord’s Neighbouring Property.</w:t>
      </w:r>
    </w:p>
    <w:p w14:paraId="4894268C" w14:textId="77777777" w:rsidR="00A17688" w:rsidRPr="00E1098E" w:rsidRDefault="00F312F5">
      <w:pPr>
        <w:pStyle w:val="RMScheduleLevel20"/>
        <w:numPr>
          <w:ilvl w:val="1"/>
          <w:numId w:val="35"/>
        </w:numPr>
      </w:pPr>
      <w:bookmarkStart w:id="546" w:name="_Ref_a908648"/>
      <w:r w:rsidRPr="00E1098E">
        <w:t>The right to attach the Equipment to or rest the Equipment on that part of the roof of the Building as lies immediately below the Property provided that, where the Tenant requires the consent of the Landlord to carry out works as part of the exercise of this right, the Tenant may only exercise this right when that consent has been granted and in accordance with the terms of that consent.</w:t>
      </w:r>
      <w:bookmarkEnd w:id="546"/>
    </w:p>
    <w:p w14:paraId="769796B5" w14:textId="4C0A2514" w:rsidR="00A17688" w:rsidRPr="00E1098E" w:rsidRDefault="00F312F5">
      <w:pPr>
        <w:pStyle w:val="RMScheduleLevel20"/>
        <w:numPr>
          <w:ilvl w:val="1"/>
          <w:numId w:val="35"/>
        </w:numPr>
      </w:pPr>
      <w:bookmarkStart w:id="547" w:name="_Ref_a447933"/>
      <w:r w:rsidRPr="00E1098E">
        <w:t xml:space="preserve">Subject to the Tenant complying with clause </w:t>
      </w:r>
      <w:r w:rsidRPr="00E1098E">
        <w:fldChar w:fldCharType="begin"/>
      </w:r>
      <w:r w:rsidRPr="00E1098E">
        <w:instrText>REF _Ref_a510025 \h\w</w:instrText>
      </w:r>
      <w:r w:rsidR="00E1098E">
        <w:instrText xml:space="preserve"> \* MERGEFORMAT </w:instrText>
      </w:r>
      <w:r w:rsidRPr="00E1098E">
        <w:fldChar w:fldCharType="separate"/>
      </w:r>
      <w:r w:rsidR="00852223">
        <w:t>9.1</w:t>
      </w:r>
      <w:r w:rsidRPr="00E1098E">
        <w:fldChar w:fldCharType="end"/>
      </w:r>
      <w:r w:rsidRPr="00E1098E">
        <w:t>, the right to the supply of electricity to the Property</w:t>
      </w:r>
      <w:bookmarkEnd w:id="547"/>
      <w:r w:rsidR="00540311" w:rsidRPr="00E1098E">
        <w:t>.</w:t>
      </w:r>
    </w:p>
    <w:p w14:paraId="6BFE6857" w14:textId="7145DB10" w:rsidR="00540311" w:rsidRPr="00E1098E" w:rsidRDefault="00540311">
      <w:pPr>
        <w:pStyle w:val="RMScheduleLevel20"/>
        <w:numPr>
          <w:ilvl w:val="1"/>
          <w:numId w:val="35"/>
        </w:numPr>
      </w:pPr>
      <w:bookmarkStart w:id="548" w:name="_Ref_a850964"/>
      <w:r w:rsidRPr="00E1098E">
        <w:t>The right:</w:t>
      </w:r>
    </w:p>
    <w:p w14:paraId="1E408400" w14:textId="53962A53" w:rsidR="00540311" w:rsidRPr="00E1098E" w:rsidRDefault="00540311" w:rsidP="00540311">
      <w:pPr>
        <w:pStyle w:val="RMScheduleLevel20"/>
        <w:numPr>
          <w:ilvl w:val="2"/>
          <w:numId w:val="35"/>
        </w:numPr>
        <w:rPr>
          <w:rFonts w:cs="Arial"/>
        </w:rPr>
      </w:pPr>
      <w:r w:rsidRPr="00E1098E">
        <w:rPr>
          <w:rFonts w:cs="Arial"/>
        </w:rPr>
        <w:t xml:space="preserve">to install and retain </w:t>
      </w:r>
      <w:r w:rsidRPr="00E1098E">
        <w:rPr>
          <w:rFonts w:cs="Arial"/>
          <w:szCs w:val="22"/>
        </w:rPr>
        <w:t xml:space="preserve">in the Building (including at the location of the point of electrical connection to the </w:t>
      </w:r>
      <w:r w:rsidR="00D65F6F" w:rsidRPr="00E1098E">
        <w:rPr>
          <w:rFonts w:cs="Arial"/>
          <w:szCs w:val="22"/>
        </w:rPr>
        <w:t>Local Distribution Network</w:t>
      </w:r>
      <w:r w:rsidRPr="00E1098E">
        <w:rPr>
          <w:rFonts w:cs="Arial"/>
          <w:szCs w:val="22"/>
        </w:rPr>
        <w:t xml:space="preserve"> and the point of electrical connection between the Equipment and the Landlord’s electrical installation and the route in between) in accordance with the preconstruction plan agreed between the parties prior to the date of this Lease and otherwise in locations agreed between the parties acting reasonably and without delay and to use such electricity cables and ancillary equipment (including meters) as are reasonably required by the Tenant in order to connect into the Service Media so as to transmit electricity to and from the Equipment for the purpose of supplying electricity for consumption within the Building and in order to export to the Grid electricity generated by the Equipment and/or import from the Grid electricity required by the Equipment;</w:t>
      </w:r>
    </w:p>
    <w:p w14:paraId="478FB2C5" w14:textId="7C2A3725" w:rsidR="00540311" w:rsidRPr="00E1098E" w:rsidRDefault="00540311" w:rsidP="00540311">
      <w:pPr>
        <w:pStyle w:val="RMScheduleLevel20"/>
        <w:numPr>
          <w:ilvl w:val="2"/>
          <w:numId w:val="35"/>
        </w:numPr>
        <w:rPr>
          <w:rFonts w:cs="Arial"/>
        </w:rPr>
      </w:pPr>
      <w:r w:rsidRPr="00E1098E">
        <w:rPr>
          <w:rFonts w:cs="Arial"/>
          <w:szCs w:val="22"/>
        </w:rPr>
        <w:t>(subject to clause 1.</w:t>
      </w:r>
      <w:r w:rsidR="006B4406" w:rsidRPr="00E1098E">
        <w:rPr>
          <w:rFonts w:cs="Arial"/>
          <w:szCs w:val="22"/>
        </w:rPr>
        <w:t>9</w:t>
      </w:r>
      <w:r w:rsidRPr="00E1098E">
        <w:rPr>
          <w:rFonts w:cs="Arial"/>
          <w:szCs w:val="22"/>
        </w:rPr>
        <w:t xml:space="preserve">) to install and retain in the Building and/or Landlord’s Neighbouring Property (including at the location of the point of electrical connection to the </w:t>
      </w:r>
      <w:r w:rsidR="00D65F6F" w:rsidRPr="00E1098E">
        <w:rPr>
          <w:rFonts w:cs="Arial"/>
          <w:szCs w:val="22"/>
        </w:rPr>
        <w:t>L</w:t>
      </w:r>
      <w:r w:rsidRPr="00E1098E">
        <w:rPr>
          <w:rFonts w:cs="Arial"/>
          <w:szCs w:val="22"/>
        </w:rPr>
        <w:t xml:space="preserve">ocal </w:t>
      </w:r>
      <w:r w:rsidR="00D65F6F" w:rsidRPr="00E1098E">
        <w:rPr>
          <w:rFonts w:cs="Arial"/>
          <w:szCs w:val="22"/>
        </w:rPr>
        <w:t>Distribution Network</w:t>
      </w:r>
      <w:r w:rsidRPr="00E1098E">
        <w:rPr>
          <w:rFonts w:cs="Arial"/>
          <w:szCs w:val="22"/>
        </w:rPr>
        <w:t xml:space="preserve"> and the point of electrical connection between the Equipment and the Landlord’s electrical installation and the route in between) in locations agreed between the parties acting reasonably and use such electricity cables and ancillary equipment (including one or more meters, which shall be owned and </w:t>
      </w:r>
      <w:r w:rsidRPr="00E1098E">
        <w:rPr>
          <w:rFonts w:cs="Arial"/>
          <w:szCs w:val="22"/>
        </w:rPr>
        <w:lastRenderedPageBreak/>
        <w:t>operated by the Tenant) as are reasonably required by the Tenant in order to export to the Grid electricity generated by the Equipment and/or import from the Grid electricity required by the Equipment and the Landlord will be obliged to enter into such contracts as the Tenant may reasonably require in order to connect to the Grid and facilitate such export and import; and</w:t>
      </w:r>
    </w:p>
    <w:p w14:paraId="41FA7B9A" w14:textId="4164A52D" w:rsidR="00540311" w:rsidRPr="00E1098E" w:rsidRDefault="00540311" w:rsidP="00540311">
      <w:pPr>
        <w:pStyle w:val="RMScheduleLevel20"/>
        <w:numPr>
          <w:ilvl w:val="2"/>
          <w:numId w:val="35"/>
        </w:numPr>
        <w:rPr>
          <w:rFonts w:cs="Arial"/>
        </w:rPr>
      </w:pPr>
      <w:r w:rsidRPr="00E1098E">
        <w:rPr>
          <w:rFonts w:cs="Arial"/>
          <w:szCs w:val="22"/>
        </w:rPr>
        <w:t>to access those cables and ancillary equipment referred to in clauses 3.1(e)(i) and (ii) above, (on reasonable prior notice to the Landlord, save in the case of emergency) in order to inspect, repair, replace and maintain and remove them.</w:t>
      </w:r>
    </w:p>
    <w:p w14:paraId="4C67D466" w14:textId="20C432FE" w:rsidR="0087362B" w:rsidRPr="00E1098E" w:rsidRDefault="00540311" w:rsidP="0087362B">
      <w:pPr>
        <w:pStyle w:val="RMScheduleLevel20"/>
        <w:numPr>
          <w:ilvl w:val="1"/>
          <w:numId w:val="35"/>
        </w:numPr>
      </w:pPr>
      <w:r w:rsidRPr="00E1098E">
        <w:t>The rights described in 1.</w:t>
      </w:r>
      <w:r w:rsidR="00F5217A" w:rsidRPr="00E1098E">
        <w:t>8</w:t>
      </w:r>
      <w:r w:rsidRPr="00E1098E">
        <w:t>.2 above</w:t>
      </w:r>
      <w:r w:rsidR="00FB0B7C" w:rsidRPr="00E1098E">
        <w:t xml:space="preserve"> (</w:t>
      </w:r>
      <w:r w:rsidR="00FB0B7C" w:rsidRPr="00E1098E">
        <w:rPr>
          <w:b/>
          <w:bCs/>
        </w:rPr>
        <w:t>Alternative Connection Rights</w:t>
      </w:r>
      <w:r w:rsidR="00FB0B7C" w:rsidRPr="00E1098E">
        <w:t>)</w:t>
      </w:r>
      <w:r w:rsidRPr="00E1098E">
        <w:t xml:space="preserve"> will be exercisable by the Tenant only if all of the following conditions</w:t>
      </w:r>
      <w:r w:rsidR="00040320" w:rsidRPr="00E1098E">
        <w:t xml:space="preserve"> are met</w:t>
      </w:r>
      <w:r w:rsidR="00FB0B7C" w:rsidRPr="00E1098E">
        <w:t>:</w:t>
      </w:r>
      <w:r w:rsidR="0087362B" w:rsidRPr="00E1098E">
        <w:tab/>
      </w:r>
    </w:p>
    <w:p w14:paraId="587282F2" w14:textId="77777777" w:rsidR="0087362B" w:rsidRPr="00E1098E" w:rsidRDefault="0087362B" w:rsidP="0087362B">
      <w:pPr>
        <w:pStyle w:val="RMScheduleLevel20"/>
        <w:numPr>
          <w:ilvl w:val="2"/>
          <w:numId w:val="35"/>
        </w:numPr>
        <w:rPr>
          <w:rFonts w:cs="Arial"/>
        </w:rPr>
      </w:pPr>
      <w:r w:rsidRPr="00E1098E">
        <w:rPr>
          <w:rFonts w:cs="Arial"/>
          <w:szCs w:val="22"/>
        </w:rPr>
        <w:t>it is not reasonably practicable for the Tenant to export electricity from the Equipment to the Grid without exercising the Alternative Connection Rights; and</w:t>
      </w:r>
    </w:p>
    <w:p w14:paraId="447D6CA1" w14:textId="77777777" w:rsidR="0087362B" w:rsidRPr="00E1098E" w:rsidRDefault="0087362B" w:rsidP="0087362B">
      <w:pPr>
        <w:pStyle w:val="RMScheduleLevel20"/>
        <w:numPr>
          <w:ilvl w:val="2"/>
          <w:numId w:val="35"/>
        </w:numPr>
        <w:rPr>
          <w:rFonts w:cs="Arial"/>
        </w:rPr>
      </w:pPr>
      <w:r w:rsidRPr="00E1098E">
        <w:rPr>
          <w:rFonts w:cs="Arial"/>
          <w:szCs w:val="22"/>
        </w:rPr>
        <w:t>there is no power purchase agreement in effect between the Tenant and the Landlord or an occupier of the Building under which there is an obligation for the Landlord or such occupier to purchase electricity generated by the Equipment (“</w:t>
      </w:r>
      <w:r w:rsidRPr="00E1098E">
        <w:rPr>
          <w:rFonts w:cs="Arial"/>
          <w:b/>
          <w:bCs/>
          <w:szCs w:val="22"/>
        </w:rPr>
        <w:t>PPA</w:t>
      </w:r>
      <w:r w:rsidRPr="00E1098E">
        <w:rPr>
          <w:rFonts w:cs="Arial"/>
          <w:szCs w:val="22"/>
        </w:rPr>
        <w:t xml:space="preserve">”); and </w:t>
      </w:r>
    </w:p>
    <w:p w14:paraId="45EA8138" w14:textId="77777777" w:rsidR="0087362B" w:rsidRPr="00E1098E" w:rsidRDefault="0087362B" w:rsidP="0087362B">
      <w:pPr>
        <w:pStyle w:val="RMScheduleLevel20"/>
        <w:numPr>
          <w:ilvl w:val="2"/>
          <w:numId w:val="35"/>
        </w:numPr>
        <w:rPr>
          <w:rFonts w:cs="Arial"/>
        </w:rPr>
      </w:pPr>
      <w:r w:rsidRPr="00E1098E">
        <w:rPr>
          <w:rFonts w:cs="Arial"/>
          <w:szCs w:val="22"/>
        </w:rPr>
        <w:t>the Alternative Connection Rights are required due to the Landlord having breached the terms of the PPA and/or this Lease; and</w:t>
      </w:r>
    </w:p>
    <w:p w14:paraId="00D58935" w14:textId="1AFD5A26" w:rsidR="0087362B" w:rsidRPr="00E1098E" w:rsidRDefault="0087362B" w:rsidP="0087362B">
      <w:pPr>
        <w:pStyle w:val="RMScheduleLevel20"/>
        <w:numPr>
          <w:ilvl w:val="2"/>
          <w:numId w:val="35"/>
        </w:numPr>
        <w:rPr>
          <w:rFonts w:cs="Arial"/>
        </w:rPr>
      </w:pPr>
      <w:r w:rsidRPr="00E1098E">
        <w:rPr>
          <w:rFonts w:cs="Arial"/>
          <w:szCs w:val="22"/>
        </w:rPr>
        <w:t>the Tenant has given the Landlord not less than 14 days' notice in writing of its intention to exercise the Alternative Connection Rights, together with reasonable detail of the electricity cables and ancillary equipment which it intends to install and their location; an</w:t>
      </w:r>
      <w:bookmarkStart w:id="549" w:name="_Ref416251972"/>
      <w:r w:rsidRPr="00E1098E">
        <w:rPr>
          <w:rFonts w:cs="Arial"/>
          <w:szCs w:val="22"/>
        </w:rPr>
        <w:t>d</w:t>
      </w:r>
    </w:p>
    <w:p w14:paraId="30393528" w14:textId="3B11763A" w:rsidR="0087362B" w:rsidRPr="00E1098E" w:rsidRDefault="0087362B" w:rsidP="0087362B">
      <w:pPr>
        <w:pStyle w:val="RMScheduleLevel20"/>
        <w:numPr>
          <w:ilvl w:val="2"/>
          <w:numId w:val="35"/>
        </w:numPr>
        <w:rPr>
          <w:rFonts w:cs="Arial"/>
        </w:rPr>
      </w:pPr>
      <w:r w:rsidRPr="00E1098E">
        <w:rPr>
          <w:rFonts w:cs="Arial"/>
          <w:szCs w:val="22"/>
        </w:rPr>
        <w:t>the Landlord has not, before the expiry of the aforesaid Tenant's notice, served written notice on the Tenant that it is electing to prohibit the exercise of the Alternative Connection Rights (in which event, clause 1.9 shall apply)</w:t>
      </w:r>
      <w:bookmarkStart w:id="550" w:name="_Ref416262354"/>
      <w:bookmarkEnd w:id="549"/>
      <w:r w:rsidR="00F00656" w:rsidRPr="00E1098E">
        <w:rPr>
          <w:rFonts w:cs="Arial"/>
          <w:szCs w:val="22"/>
        </w:rPr>
        <w:t>.</w:t>
      </w:r>
    </w:p>
    <w:p w14:paraId="7CDAF08A" w14:textId="612D0073" w:rsidR="0087362B" w:rsidRPr="00E1098E" w:rsidRDefault="0087362B" w:rsidP="0087362B">
      <w:pPr>
        <w:pStyle w:val="RMScheduleLevel20"/>
        <w:numPr>
          <w:ilvl w:val="2"/>
          <w:numId w:val="35"/>
        </w:numPr>
        <w:rPr>
          <w:rFonts w:cs="Arial"/>
        </w:rPr>
      </w:pPr>
      <w:r w:rsidRPr="00E1098E">
        <w:rPr>
          <w:rFonts w:cs="Arial"/>
          <w:szCs w:val="22"/>
        </w:rPr>
        <w:t>If the Landlord serves a notice as described in clause 1.</w:t>
      </w:r>
      <w:r w:rsidR="00EC0C9D" w:rsidRPr="00E1098E">
        <w:rPr>
          <w:rFonts w:cs="Arial"/>
          <w:szCs w:val="22"/>
        </w:rPr>
        <w:t>9</w:t>
      </w:r>
      <w:r w:rsidRPr="00E1098E">
        <w:rPr>
          <w:rFonts w:cs="Arial"/>
          <w:szCs w:val="22"/>
        </w:rPr>
        <w:t xml:space="preserve">.5, or the Tenant is for any other reason attributable to a breach or default on the part of the Landlord unable to exercise its right to export electricity generated by the Equipment to the Grid for a continuous period of 30 days or more, the Tenant may determine this Lease by giving no less than 14 days' notice in writing to the Landlord and, upon expiry of such notice, </w:t>
      </w:r>
      <w:r w:rsidRPr="00E1098E">
        <w:rPr>
          <w:rFonts w:cs="Arial"/>
          <w:szCs w:val="22"/>
        </w:rPr>
        <w:lastRenderedPageBreak/>
        <w:t>this Lease shall determine and  the Landlord shall pay to the Tenant the sum calculated in accordance with</w:t>
      </w:r>
      <w:bookmarkEnd w:id="550"/>
      <w:r w:rsidR="00D07CE6">
        <w:rPr>
          <w:rFonts w:cs="Arial"/>
          <w:szCs w:val="22"/>
        </w:rPr>
        <w:t xml:space="preserve"> </w:t>
      </w:r>
      <w:r w:rsidR="00D07CE6">
        <w:rPr>
          <w:rFonts w:cs="Arial"/>
          <w:szCs w:val="22"/>
        </w:rPr>
        <w:fldChar w:fldCharType="begin"/>
      </w:r>
      <w:r w:rsidR="00D07CE6">
        <w:rPr>
          <w:rFonts w:cs="Arial"/>
          <w:szCs w:val="22"/>
        </w:rPr>
        <w:instrText xml:space="preserve"> REF Schedule8 \h </w:instrText>
      </w:r>
      <w:r w:rsidR="00D07CE6">
        <w:rPr>
          <w:rFonts w:cs="Arial"/>
          <w:szCs w:val="22"/>
        </w:rPr>
      </w:r>
      <w:r w:rsidR="00D07CE6">
        <w:rPr>
          <w:rFonts w:cs="Arial"/>
          <w:szCs w:val="22"/>
        </w:rPr>
        <w:fldChar w:fldCharType="separate"/>
      </w:r>
      <w:r w:rsidR="00852223" w:rsidRPr="0053765F">
        <w:t>Schedule 8</w:t>
      </w:r>
      <w:r w:rsidR="00D07CE6">
        <w:rPr>
          <w:rFonts w:cs="Arial"/>
          <w:szCs w:val="22"/>
        </w:rPr>
        <w:fldChar w:fldCharType="end"/>
      </w:r>
      <w:r w:rsidR="00EC0C9D" w:rsidRPr="00E1098E">
        <w:rPr>
          <w:rFonts w:cs="Arial"/>
          <w:szCs w:val="22"/>
        </w:rPr>
        <w:t>.</w:t>
      </w:r>
    </w:p>
    <w:p w14:paraId="6EB3CC58" w14:textId="77777777" w:rsidR="0087362B" w:rsidRPr="00E1098E" w:rsidRDefault="0087362B" w:rsidP="0087362B">
      <w:pPr>
        <w:pStyle w:val="RMScheduleLevel20"/>
        <w:numPr>
          <w:ilvl w:val="2"/>
          <w:numId w:val="35"/>
        </w:numPr>
        <w:rPr>
          <w:rFonts w:cs="Arial"/>
        </w:rPr>
      </w:pPr>
      <w:r w:rsidRPr="00E1098E">
        <w:rPr>
          <w:rFonts w:cs="Arial"/>
          <w:szCs w:val="22"/>
        </w:rPr>
        <w:t>Without limiting the generality of the foregoing, the Tenant acknowledges and agrees that if the Tenant is unable to sell export electricity generated by the Equipment through the Grid Connection Point because of an evidenced breach or default by the Landlord, the Tenant will suffer loss equal to the consequent shortfall in the net revenue which would otherwise have been received by the Tenant and the Landlord will be liable to compensate the Tenant for such loss (in addition to any other losses for which the Landlord is liable).</w:t>
      </w:r>
    </w:p>
    <w:p w14:paraId="36899A66" w14:textId="71A8D881" w:rsidR="0087362B" w:rsidRPr="00E1098E" w:rsidRDefault="0087362B" w:rsidP="0087362B">
      <w:pPr>
        <w:pStyle w:val="RMScheduleLevel20"/>
        <w:numPr>
          <w:ilvl w:val="2"/>
          <w:numId w:val="35"/>
        </w:numPr>
        <w:rPr>
          <w:rFonts w:cs="Arial"/>
        </w:rPr>
      </w:pPr>
      <w:r w:rsidRPr="00E1098E">
        <w:rPr>
          <w:rFonts w:cs="Arial"/>
          <w:szCs w:val="22"/>
        </w:rPr>
        <w:t>Termination pursuant to clause 1.</w:t>
      </w:r>
      <w:r w:rsidR="00666419" w:rsidRPr="00E1098E">
        <w:rPr>
          <w:rFonts w:cs="Arial"/>
          <w:szCs w:val="22"/>
        </w:rPr>
        <w:t>9</w:t>
      </w:r>
      <w:r w:rsidRPr="00E1098E">
        <w:rPr>
          <w:rFonts w:cs="Arial"/>
          <w:szCs w:val="22"/>
        </w:rPr>
        <w:t xml:space="preserve">.6 shall be without prejudice to any right or remedy of either party in respect of any breach of the covenants of this lease.  </w:t>
      </w:r>
    </w:p>
    <w:p w14:paraId="4CD2D66D" w14:textId="1868CFBE" w:rsidR="0087362B" w:rsidRPr="00E1098E" w:rsidRDefault="0087362B" w:rsidP="0087362B">
      <w:pPr>
        <w:pStyle w:val="RMScheduleLevel20"/>
        <w:numPr>
          <w:ilvl w:val="2"/>
          <w:numId w:val="35"/>
        </w:numPr>
        <w:rPr>
          <w:rFonts w:cs="Arial"/>
        </w:rPr>
      </w:pPr>
      <w:r w:rsidRPr="00E1098E">
        <w:rPr>
          <w:rFonts w:cs="Arial"/>
          <w:szCs w:val="22"/>
        </w:rPr>
        <w:t xml:space="preserve">Where initial installation of the Equipment is concerned the Tenant shall have previously supplied to the Landlord a schedule/timetable of works and the Tenant shall have consulted with the Landlord and taken account any reasonable representations made by, the Landlord and will keep any disruption to the Landlord to a minimum without limiting the generality of the foregoing the Tenant must not materially adversely interfere with the day to day operation of the Building and the Landlords Neighbouring Property. </w:t>
      </w:r>
    </w:p>
    <w:p w14:paraId="2EB64FF3" w14:textId="1F62FF1C" w:rsidR="009C2D8E" w:rsidRPr="00E1098E" w:rsidRDefault="009C2D8E" w:rsidP="009C2D8E">
      <w:pPr>
        <w:pStyle w:val="RMScheduleLevel20"/>
        <w:numPr>
          <w:ilvl w:val="2"/>
          <w:numId w:val="35"/>
        </w:numPr>
        <w:rPr>
          <w:rFonts w:cs="Arial"/>
        </w:rPr>
      </w:pPr>
      <w:r w:rsidRPr="00E1098E">
        <w:rPr>
          <w:rFonts w:cs="Arial"/>
        </w:rPr>
        <w:t xml:space="preserve">The Landlord shall allow the Tenant to carry out the Rights and Installation Works </w:t>
      </w:r>
      <w:r w:rsidR="005B3238" w:rsidRPr="00E1098E">
        <w:rPr>
          <w:rFonts w:cs="Arial"/>
        </w:rPr>
        <w:t>during the Permitted Hours.</w:t>
      </w:r>
      <w:r w:rsidRPr="00E1098E">
        <w:rPr>
          <w:rFonts w:cs="Arial"/>
        </w:rPr>
        <w:t xml:space="preserve"> If the Landlord requires the Tenant to work outside of the aforementioned working hours and days, the Landlord is responsible for the Tenant’s reasonable and properly incurred additional costs. </w:t>
      </w:r>
    </w:p>
    <w:p w14:paraId="307D9365" w14:textId="2F955202" w:rsidR="00A17688" w:rsidRPr="00E1098E" w:rsidRDefault="00F312F5">
      <w:pPr>
        <w:pStyle w:val="RMScheduleLevel20"/>
        <w:numPr>
          <w:ilvl w:val="1"/>
          <w:numId w:val="35"/>
        </w:numPr>
      </w:pPr>
      <w:r w:rsidRPr="00E1098E">
        <w:t>The right to use:</w:t>
      </w:r>
      <w:bookmarkEnd w:id="548"/>
    </w:p>
    <w:p w14:paraId="5C8C440F" w14:textId="67D8A7CA" w:rsidR="00A17688" w:rsidRPr="00E1098E" w:rsidRDefault="00F312F5">
      <w:pPr>
        <w:pStyle w:val="RMScheduleLevel3"/>
        <w:numPr>
          <w:ilvl w:val="2"/>
          <w:numId w:val="35"/>
        </w:numPr>
      </w:pPr>
      <w:bookmarkStart w:id="551" w:name="_Ref_a346045"/>
      <w:r w:rsidRPr="00E1098E">
        <w:t xml:space="preserve">the external areas of the Common Parts shown coloured </w:t>
      </w:r>
      <w:r w:rsidR="00405C1C" w:rsidRPr="00E1098E">
        <w:t>[</w:t>
      </w:r>
      <w:r w:rsidR="00405C1C" w:rsidRPr="00E1098E">
        <w:rPr>
          <w:highlight w:val="yellow"/>
        </w:rPr>
        <w:t>Insert colour</w:t>
      </w:r>
      <w:r w:rsidRPr="00E1098E">
        <w:t xml:space="preserve">] on the Building Plan or such other external areas designated from time to time by the Landlord in accordance with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xml:space="preserve"> for the purposes of</w:t>
      </w:r>
      <w:r w:rsidR="005B3238" w:rsidRPr="00E1098E">
        <w:t xml:space="preserve"> </w:t>
      </w:r>
      <w:r w:rsidRPr="00E1098E">
        <w:t xml:space="preserve">vehicular or pedestrian (in accordance with any Landlord's designation under paragraph </w:t>
      </w:r>
      <w:r w:rsidRPr="00E1098E">
        <w:fldChar w:fldCharType="begin"/>
      </w:r>
      <w:r w:rsidRPr="00E1098E">
        <w:instrText>REF _Ref_a722043 \h\w</w:instrText>
      </w:r>
      <w:r w:rsidR="00E1098E">
        <w:instrText xml:space="preserve"> \* MERGEFORMAT </w:instrText>
      </w:r>
      <w:r w:rsidRPr="00E1098E">
        <w:fldChar w:fldCharType="separate"/>
      </w:r>
      <w:r w:rsidR="00852223">
        <w:t>1.8</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access to and egress from the interior of the Building and those external parts of the Building over which the Tenant is granted rights in this Schedule; and</w:t>
      </w:r>
      <w:bookmarkEnd w:id="551"/>
    </w:p>
    <w:p w14:paraId="0C1BE066" w14:textId="1400FE26" w:rsidR="00A17688" w:rsidRPr="00E1098E" w:rsidRDefault="00F312F5">
      <w:pPr>
        <w:pStyle w:val="RMScheduleLevel3"/>
        <w:numPr>
          <w:ilvl w:val="2"/>
          <w:numId w:val="35"/>
        </w:numPr>
      </w:pPr>
      <w:bookmarkStart w:id="552" w:name="_Ref_a278406"/>
      <w:r w:rsidRPr="00E1098E">
        <w:lastRenderedPageBreak/>
        <w:t>the lifts,</w:t>
      </w:r>
      <w:r w:rsidR="00540311" w:rsidRPr="00E1098E">
        <w:t xml:space="preserve"> </w:t>
      </w:r>
      <w:r w:rsidRPr="00E1098E">
        <w:t>escalators, hallways, corridors, stairways and landings of the Common Parts shown</w:t>
      </w:r>
      <w:r w:rsidR="00405C1C" w:rsidRPr="00E1098E">
        <w:t xml:space="preserve"> coloured</w:t>
      </w:r>
      <w:r w:rsidRPr="00E1098E">
        <w:t xml:space="preserve"> [</w:t>
      </w:r>
      <w:r w:rsidR="00405C1C" w:rsidRPr="00E1098E">
        <w:rPr>
          <w:highlight w:val="yellow"/>
        </w:rPr>
        <w:t>insert colour</w:t>
      </w:r>
      <w:r w:rsidRPr="00E1098E">
        <w:t xml:space="preserve">] on the Building Plan or such other internal areas designated from time to time by the Landlord in accordance with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Pr="00E1098E">
        <w:t xml:space="preserve"> for the purpose of pedestrian access to and egress from the Property and those internal parts of the Building over which the Tenant is granted rights in this Schedule.</w:t>
      </w:r>
      <w:bookmarkEnd w:id="552"/>
    </w:p>
    <w:p w14:paraId="247C6094" w14:textId="509B6E2C" w:rsidR="00A17688" w:rsidRPr="00E1098E" w:rsidRDefault="00F312F5">
      <w:pPr>
        <w:pStyle w:val="RMScheduleLevel20"/>
        <w:numPr>
          <w:ilvl w:val="1"/>
          <w:numId w:val="35"/>
        </w:numPr>
      </w:pPr>
      <w:bookmarkStart w:id="553" w:name="_Ref_a507177"/>
      <w:r w:rsidRPr="00E1098E">
        <w:t xml:space="preserve">Subject to there being sufficient available parking spaces within the Car Park, the right to park during the Permitted Hours no more than </w:t>
      </w:r>
      <w:r w:rsidR="00405C1C" w:rsidRPr="00E1098E">
        <w:t>[</w:t>
      </w:r>
      <w:r w:rsidR="00405C1C" w:rsidRPr="00E1098E">
        <w:rPr>
          <w:highlight w:val="yellow"/>
        </w:rPr>
        <w:t>Insert number</w:t>
      </w:r>
      <w:r w:rsidR="00405C1C" w:rsidRPr="00E1098E">
        <w:t xml:space="preserve">] </w:t>
      </w:r>
      <w:r w:rsidRPr="00E1098E">
        <w:t>private cars belonging to the Tenant and its employees in any of the parking spaces within the Car Park.</w:t>
      </w:r>
      <w:bookmarkEnd w:id="553"/>
    </w:p>
    <w:p w14:paraId="5291D818" w14:textId="11F3AF44" w:rsidR="00A17688" w:rsidRPr="00E1098E" w:rsidRDefault="00F312F5">
      <w:pPr>
        <w:pStyle w:val="RMScheduleLevel20"/>
        <w:numPr>
          <w:ilvl w:val="1"/>
          <w:numId w:val="35"/>
        </w:numPr>
      </w:pPr>
      <w:bookmarkStart w:id="554" w:name="_Ref_a947465"/>
      <w:r w:rsidRPr="00E1098E">
        <w:t xml:space="preserve">The right during the Permitted Hours to use the toilet facilities designated from time to time by the Landlord in accordance with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bookmarkEnd w:id="554"/>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00540311" w:rsidRPr="00E1098E">
        <w:t>.</w:t>
      </w:r>
    </w:p>
    <w:p w14:paraId="401BF1C0" w14:textId="7F818BD8" w:rsidR="00A17688" w:rsidRPr="00E1098E" w:rsidRDefault="00F312F5">
      <w:pPr>
        <w:pStyle w:val="RMScheduleLevel20"/>
        <w:numPr>
          <w:ilvl w:val="1"/>
          <w:numId w:val="35"/>
        </w:numPr>
      </w:pPr>
      <w:bookmarkStart w:id="555" w:name="_Ref_a905709"/>
      <w:r w:rsidRPr="00E1098E">
        <w:t>The right during the Loading and Delivery Hours only to use:</w:t>
      </w:r>
      <w:bookmarkEnd w:id="555"/>
    </w:p>
    <w:p w14:paraId="0B163536" w14:textId="77777777" w:rsidR="00A17688" w:rsidRPr="00E1098E" w:rsidRDefault="00F312F5">
      <w:pPr>
        <w:pStyle w:val="RMScheduleLevel3"/>
        <w:numPr>
          <w:ilvl w:val="2"/>
          <w:numId w:val="35"/>
        </w:numPr>
      </w:pPr>
      <w:bookmarkStart w:id="556" w:name="_Ref_a489262"/>
      <w:r w:rsidRPr="00E1098E">
        <w:t>the Service Area (with or without vehicles or trolleys) for loading and unloading goods and materials;</w:t>
      </w:r>
      <w:bookmarkEnd w:id="556"/>
    </w:p>
    <w:p w14:paraId="6E03FFA7" w14:textId="6C8431B2" w:rsidR="00A17688" w:rsidRPr="00E1098E" w:rsidRDefault="00F312F5">
      <w:pPr>
        <w:pStyle w:val="RMScheduleLevel3"/>
        <w:numPr>
          <w:ilvl w:val="2"/>
          <w:numId w:val="35"/>
        </w:numPr>
      </w:pPr>
      <w:bookmarkStart w:id="557" w:name="_Ref_a841090"/>
      <w:r w:rsidRPr="00E1098E">
        <w:t xml:space="preserve">the Service Road (with vehicles only) for access to and egress from the Service Area in connection with the loading and unloading of goods and materials permitted under paragraph </w:t>
      </w:r>
      <w:r w:rsidRPr="00E1098E">
        <w:fldChar w:fldCharType="begin"/>
      </w:r>
      <w:r w:rsidRPr="00E1098E">
        <w:instrText>REF _Ref_a489262 \h\w</w:instrText>
      </w:r>
      <w:r w:rsidR="00E1098E">
        <w:instrText xml:space="preserve"> \* MERGEFORMAT </w:instrText>
      </w:r>
      <w:r w:rsidRPr="00E1098E">
        <w:fldChar w:fldCharType="separate"/>
      </w:r>
      <w:r w:rsidR="00852223">
        <w:t>1.13.1</w:t>
      </w:r>
      <w:r w:rsidRPr="00E1098E">
        <w:fldChar w:fldCharType="end"/>
      </w:r>
      <w:r w:rsidRPr="00E1098E">
        <w:rPr>
          <w:i/>
        </w:rPr>
        <w:t xml:space="preserve"> </w:t>
      </w:r>
      <w:r w:rsidRPr="00E1098E">
        <w:t>of this Schedule; and</w:t>
      </w:r>
      <w:bookmarkEnd w:id="557"/>
    </w:p>
    <w:p w14:paraId="2A739BDC" w14:textId="35314154" w:rsidR="00A17688" w:rsidRPr="00E1098E" w:rsidRDefault="00F312F5">
      <w:pPr>
        <w:pStyle w:val="RMScheduleLevel3"/>
        <w:numPr>
          <w:ilvl w:val="2"/>
          <w:numId w:val="35"/>
        </w:numPr>
      </w:pPr>
      <w:bookmarkStart w:id="558" w:name="_Ref_a557985"/>
      <w:r w:rsidRPr="00E1098E">
        <w:t xml:space="preserve">the Service Accesses and Facilities (on foot only and with or without trolleys) for access to and egress from the Service Area and the Property in connection with the loading and unloading of goods and materials permitted under paragraph </w:t>
      </w:r>
      <w:r w:rsidRPr="00E1098E">
        <w:fldChar w:fldCharType="begin"/>
      </w:r>
      <w:r w:rsidRPr="00E1098E">
        <w:instrText>REF _Ref_a489262 \h\w</w:instrText>
      </w:r>
      <w:r w:rsidR="00E1098E">
        <w:instrText xml:space="preserve"> \* MERGEFORMAT </w:instrText>
      </w:r>
      <w:r w:rsidRPr="00E1098E">
        <w:fldChar w:fldCharType="separate"/>
      </w:r>
      <w:r w:rsidR="00852223">
        <w:t>1.13.1</w:t>
      </w:r>
      <w:r w:rsidRPr="00E1098E">
        <w:fldChar w:fldCharType="end"/>
      </w:r>
      <w:r w:rsidRPr="00E1098E">
        <w:t xml:space="preserve"> of this Schedule.</w:t>
      </w:r>
      <w:bookmarkEnd w:id="558"/>
    </w:p>
    <w:p w14:paraId="302F19DE" w14:textId="09D506ED" w:rsidR="00A17688" w:rsidRPr="00E1098E" w:rsidRDefault="00F312F5">
      <w:pPr>
        <w:pStyle w:val="RMScheduleLevel20"/>
        <w:numPr>
          <w:ilvl w:val="1"/>
          <w:numId w:val="35"/>
        </w:numPr>
      </w:pPr>
      <w:bookmarkStart w:id="559" w:name="_Ref_a867134"/>
      <w:r w:rsidRPr="00E1098E">
        <w:t xml:space="preserve">The right to use for the purpose of emergency egress on foot from the Property the emergency and fire escape routes </w:t>
      </w:r>
      <w:r w:rsidR="00540311" w:rsidRPr="00E1098E">
        <w:t>in the Building</w:t>
      </w:r>
      <w:r w:rsidRPr="00E1098E">
        <w:t xml:space="preserve"> or such other emergency and fire escape routes designated from time to time by the Landlord in accordance with paragraph </w:t>
      </w:r>
      <w:r w:rsidRPr="00E1098E">
        <w:fldChar w:fldCharType="begin"/>
      </w:r>
      <w:r w:rsidRPr="00E1098E">
        <w:instrText>REF _Ref_a764398 \h\w</w:instrText>
      </w:r>
      <w:r w:rsidR="00E1098E">
        <w:instrText xml:space="preserve"> \* MERGEFORMAT </w:instrText>
      </w:r>
      <w:r w:rsidRPr="00E1098E">
        <w:fldChar w:fldCharType="separate"/>
      </w:r>
      <w:r w:rsidR="00852223">
        <w:t>1.7.1</w:t>
      </w:r>
      <w:r w:rsidRPr="00E1098E">
        <w:fldChar w:fldCharType="end"/>
      </w:r>
      <w:r w:rsidRPr="00E1098E">
        <w:t xml:space="preserve"> of</w:t>
      </w:r>
      <w:bookmarkEnd w:id="559"/>
      <w:r w:rsidR="00381349">
        <w:t xml:space="preserve"> </w:t>
      </w:r>
      <w:r w:rsidR="00381349">
        <w:fldChar w:fldCharType="begin"/>
      </w:r>
      <w:r w:rsidR="00381349">
        <w:instrText xml:space="preserve"> REF Schedule3 \h </w:instrText>
      </w:r>
      <w:r w:rsidR="00381349">
        <w:fldChar w:fldCharType="separate"/>
      </w:r>
      <w:r w:rsidR="00852223" w:rsidRPr="0053765F">
        <w:t>Schedule 3</w:t>
      </w:r>
      <w:r w:rsidR="00381349">
        <w:fldChar w:fldCharType="end"/>
      </w:r>
      <w:r w:rsidR="00540311" w:rsidRPr="00E1098E">
        <w:t>.</w:t>
      </w:r>
    </w:p>
    <w:p w14:paraId="1A00366A" w14:textId="1A867554" w:rsidR="0053765F" w:rsidRDefault="00F312F5">
      <w:pPr>
        <w:pStyle w:val="RMScheduleLevel20"/>
        <w:numPr>
          <w:ilvl w:val="1"/>
          <w:numId w:val="35"/>
        </w:numPr>
      </w:pPr>
      <w:bookmarkStart w:id="560" w:name="_Ref_a512093"/>
      <w:r w:rsidRPr="00E1098E">
        <w:t xml:space="preserve">Subject to the Tenant complying with clause </w:t>
      </w:r>
      <w:r w:rsidRPr="00E1098E">
        <w:fldChar w:fldCharType="begin"/>
      </w:r>
      <w:r w:rsidRPr="00E1098E">
        <w:instrText>REF _Ref_a916142 \h\w</w:instrText>
      </w:r>
      <w:r w:rsidR="00E1098E">
        <w:instrText xml:space="preserve"> \* MERGEFORMAT </w:instrText>
      </w:r>
      <w:r w:rsidRPr="00E1098E">
        <w:fldChar w:fldCharType="separate"/>
      </w:r>
      <w:r w:rsidR="00852223">
        <w:t>25.2</w:t>
      </w:r>
      <w:r w:rsidRPr="00E1098E">
        <w:fldChar w:fldCharType="end"/>
      </w:r>
      <w:r w:rsidRPr="00E1098E">
        <w:t xml:space="preserve">, the right to enter the Common Parts so far as is reasonably necessary to carry out any works </w:t>
      </w:r>
      <w:r w:rsidR="009D3827" w:rsidRPr="00E1098E">
        <w:t xml:space="preserve">and the Installation Works </w:t>
      </w:r>
      <w:r w:rsidRPr="00E1098E">
        <w:t>to the Property required or permitted by this Lease provided that, where the Tenant requires the consent of the Landlord to carry out works as part of the exercise of this right, the Tenant may only exercise this right when that consent has been granted and in accordance with the terms of that consent.</w:t>
      </w:r>
      <w:bookmarkEnd w:id="560"/>
    </w:p>
    <w:p w14:paraId="60AD3C36" w14:textId="77777777" w:rsidR="0053765F" w:rsidRDefault="0053765F">
      <w:pPr>
        <w:spacing w:line="240" w:lineRule="auto"/>
        <w:jc w:val="left"/>
      </w:pPr>
      <w:r>
        <w:lastRenderedPageBreak/>
        <w:br w:type="page"/>
      </w:r>
    </w:p>
    <w:p w14:paraId="57D67223" w14:textId="7792A358" w:rsidR="00A17688" w:rsidRPr="00E1098E" w:rsidRDefault="0053765F" w:rsidP="0053765F">
      <w:pPr>
        <w:pStyle w:val="RMScheduleHeading"/>
      </w:pPr>
      <w:bookmarkStart w:id="561" w:name="Schedule3"/>
      <w:bookmarkStart w:id="562" w:name="_Toc225422731"/>
      <w:r w:rsidRPr="0053765F">
        <w:lastRenderedPageBreak/>
        <w:t>Schedule 3</w:t>
      </w:r>
      <w:bookmarkStart w:id="563" w:name="_Ref_a979993"/>
      <w:bookmarkEnd w:id="561"/>
      <w:r w:rsidR="00F312F5" w:rsidRPr="00E1098E">
        <w:br/>
      </w:r>
      <w:bookmarkEnd w:id="563"/>
      <w:r w:rsidR="00F312F5" w:rsidRPr="00E1098E">
        <w:t>Reservations</w:t>
      </w:r>
      <w:bookmarkEnd w:id="562"/>
    </w:p>
    <w:p w14:paraId="58E59D14" w14:textId="018D5664" w:rsidR="00A17688" w:rsidRPr="00E1098E" w:rsidRDefault="00F312F5">
      <w:pPr>
        <w:pStyle w:val="RMScheduleLevel1"/>
        <w:numPr>
          <w:ilvl w:val="0"/>
          <w:numId w:val="36"/>
        </w:numPr>
        <w:rPr>
          <w:b w:val="0"/>
          <w:bCs/>
        </w:rPr>
      </w:pPr>
      <w:bookmarkStart w:id="564" w:name="_Ref_a482168"/>
      <w:r w:rsidRPr="00E1098E">
        <w:rPr>
          <w:b w:val="0"/>
          <w:bCs/>
        </w:rPr>
        <w:t xml:space="preserve">Subject to </w:t>
      </w:r>
      <w:r w:rsidRPr="00E1098E">
        <w:t xml:space="preserve">paragraph </w:t>
      </w:r>
      <w:r w:rsidRPr="00E1098E">
        <w:rPr>
          <w:b w:val="0"/>
          <w:bCs/>
        </w:rPr>
        <w:fldChar w:fldCharType="begin"/>
      </w:r>
      <w:r w:rsidRPr="00E1098E">
        <w:rPr>
          <w:b w:val="0"/>
          <w:bCs/>
        </w:rPr>
        <w:instrText>REF _Ref_a122385 \h\w</w:instrText>
      </w:r>
      <w:r w:rsidR="00E1098E">
        <w:rPr>
          <w:b w:val="0"/>
          <w:bCs/>
        </w:rPr>
        <w:instrText xml:space="preserve"> \* MERGEFORMAT </w:instrText>
      </w:r>
      <w:r w:rsidRPr="00E1098E">
        <w:rPr>
          <w:b w:val="0"/>
          <w:bCs/>
        </w:rPr>
      </w:r>
      <w:r w:rsidRPr="00E1098E">
        <w:rPr>
          <w:b w:val="0"/>
          <w:bCs/>
        </w:rPr>
        <w:fldChar w:fldCharType="separate"/>
      </w:r>
      <w:r w:rsidR="00852223">
        <w:rPr>
          <w:b w:val="0"/>
          <w:bCs/>
        </w:rPr>
        <w:t>2</w:t>
      </w:r>
      <w:r w:rsidRPr="00E1098E">
        <w:rPr>
          <w:b w:val="0"/>
          <w:bCs/>
        </w:rPr>
        <w:fldChar w:fldCharType="end"/>
      </w:r>
      <w:r w:rsidRPr="00E1098E">
        <w:rPr>
          <w:b w:val="0"/>
          <w:bCs/>
        </w:rPr>
        <w:t xml:space="preserve"> and </w:t>
      </w:r>
      <w:r w:rsidRPr="00E1098E">
        <w:t xml:space="preserve">paragraph </w:t>
      </w:r>
      <w:r w:rsidRPr="00E1098E">
        <w:rPr>
          <w:b w:val="0"/>
          <w:bCs/>
        </w:rPr>
        <w:fldChar w:fldCharType="begin"/>
      </w:r>
      <w:r w:rsidRPr="00E1098E">
        <w:rPr>
          <w:b w:val="0"/>
          <w:bCs/>
        </w:rPr>
        <w:instrText>REF _Ref_a308253 \h\w</w:instrText>
      </w:r>
      <w:r w:rsidR="00E1098E">
        <w:rPr>
          <w:b w:val="0"/>
          <w:bCs/>
        </w:rPr>
        <w:instrText xml:space="preserve"> \* MERGEFORMAT </w:instrText>
      </w:r>
      <w:r w:rsidRPr="00E1098E">
        <w:rPr>
          <w:b w:val="0"/>
          <w:bCs/>
        </w:rPr>
      </w:r>
      <w:r w:rsidRPr="00E1098E">
        <w:rPr>
          <w:b w:val="0"/>
          <w:bCs/>
        </w:rPr>
        <w:fldChar w:fldCharType="separate"/>
      </w:r>
      <w:r w:rsidR="00852223">
        <w:rPr>
          <w:b w:val="0"/>
          <w:bCs/>
        </w:rPr>
        <w:t>3</w:t>
      </w:r>
      <w:r w:rsidRPr="00E1098E">
        <w:rPr>
          <w:b w:val="0"/>
          <w:bCs/>
        </w:rPr>
        <w:fldChar w:fldCharType="end"/>
      </w:r>
      <w:r w:rsidRPr="00E1098E">
        <w:rPr>
          <w:b w:val="0"/>
          <w:bCs/>
        </w:rPr>
        <w:t xml:space="preserve"> of this Schedule, the Landlord excepts and reserves from this Lease the following easements (for the benefit of the Building (excluding the Property) and the Landlord's Neighbouring Property) and the following other rights:</w:t>
      </w:r>
      <w:bookmarkEnd w:id="564"/>
    </w:p>
    <w:p w14:paraId="7BC7E579" w14:textId="77777777" w:rsidR="00A17688" w:rsidRPr="00E1098E" w:rsidRDefault="00F312F5">
      <w:pPr>
        <w:pStyle w:val="RMScheduleLevel20"/>
        <w:numPr>
          <w:ilvl w:val="1"/>
          <w:numId w:val="36"/>
        </w:numPr>
      </w:pPr>
      <w:bookmarkStart w:id="565" w:name="_Ref_a313638"/>
      <w:r w:rsidRPr="00E1098E">
        <w:t>All rights of light and air over the Property as exist at the date of this Lease or are subsequently enjoyed at any time during the Term.</w:t>
      </w:r>
      <w:bookmarkEnd w:id="565"/>
    </w:p>
    <w:p w14:paraId="3EBB51A9" w14:textId="77777777" w:rsidR="00A17688" w:rsidRPr="00E1098E" w:rsidRDefault="00F312F5">
      <w:pPr>
        <w:pStyle w:val="RMScheduleLevel20"/>
        <w:numPr>
          <w:ilvl w:val="1"/>
          <w:numId w:val="36"/>
        </w:numPr>
      </w:pPr>
      <w:bookmarkStart w:id="566" w:name="_Ref_a360878"/>
      <w:r w:rsidRPr="00E1098E">
        <w:t>A right of protection from the Equipment for that part of the roof of the Building beneath the Equipment.</w:t>
      </w:r>
      <w:bookmarkEnd w:id="566"/>
    </w:p>
    <w:p w14:paraId="3338A03B" w14:textId="1916CDD5" w:rsidR="00A17688" w:rsidRPr="00E1098E" w:rsidRDefault="00F312F5">
      <w:pPr>
        <w:pStyle w:val="RMScheduleLevel20"/>
        <w:numPr>
          <w:ilvl w:val="1"/>
          <w:numId w:val="36"/>
        </w:numPr>
      </w:pPr>
      <w:bookmarkStart w:id="567" w:name="_Ref_a149318"/>
      <w:r w:rsidRPr="00E1098E">
        <w:t xml:space="preserve">Subject to clause </w:t>
      </w:r>
      <w:r w:rsidRPr="00E1098E">
        <w:fldChar w:fldCharType="begin"/>
      </w:r>
      <w:r w:rsidRPr="00E1098E">
        <w:instrText>REF _Ref_a631049 \h\w</w:instrText>
      </w:r>
      <w:r w:rsidR="00E1098E">
        <w:instrText xml:space="preserve"> \* MERGEFORMAT </w:instrText>
      </w:r>
      <w:r w:rsidRPr="00E1098E">
        <w:fldChar w:fldCharType="separate"/>
      </w:r>
      <w:r w:rsidR="00852223">
        <w:t>45</w:t>
      </w:r>
      <w:r w:rsidRPr="00E1098E">
        <w:fldChar w:fldCharType="end"/>
      </w:r>
      <w:r w:rsidRPr="00E1098E">
        <w:t>, at any time during the Term, the full and free right to build, rebuild, alter or develop the Building, or the Landlord's Neighbouring Property or any neighbouring or adjoining property in which the Landlord acquires an interest during the Term as the Landlord may think fit.</w:t>
      </w:r>
      <w:bookmarkEnd w:id="567"/>
    </w:p>
    <w:p w14:paraId="1E67B720" w14:textId="77777777" w:rsidR="00A17688" w:rsidRPr="00E1098E" w:rsidRDefault="00F312F5">
      <w:pPr>
        <w:pStyle w:val="RMScheduleLevel20"/>
        <w:numPr>
          <w:ilvl w:val="1"/>
          <w:numId w:val="36"/>
        </w:numPr>
      </w:pPr>
      <w:bookmarkStart w:id="568" w:name="_Ref_a844217"/>
      <w:r w:rsidRPr="00E1098E">
        <w:t>The right to erect scaffolding at the Building and attach it to any part of the Building in connection with any of the Reservations.</w:t>
      </w:r>
      <w:bookmarkEnd w:id="568"/>
    </w:p>
    <w:p w14:paraId="06142EFF" w14:textId="763ED20F" w:rsidR="00A17688" w:rsidRPr="00E1098E" w:rsidRDefault="00F312F5">
      <w:pPr>
        <w:pStyle w:val="RMScheduleLevel20"/>
        <w:numPr>
          <w:ilvl w:val="1"/>
          <w:numId w:val="36"/>
        </w:numPr>
      </w:pPr>
      <w:bookmarkStart w:id="569" w:name="_Ref_a103664"/>
      <w:r w:rsidRPr="00E1098E">
        <w:t xml:space="preserve">The right to re-route and replace any Service Media over which the rights granted in paragraph </w:t>
      </w:r>
      <w:r w:rsidRPr="00E1098E">
        <w:fldChar w:fldCharType="begin"/>
      </w:r>
      <w:r w:rsidRPr="00E1098E">
        <w:instrText>REF _Ref_a556164 \h\w</w:instrText>
      </w:r>
      <w:r w:rsidR="00E1098E">
        <w:instrText xml:space="preserve"> \* MERGEFORMAT </w:instrText>
      </w:r>
      <w:r w:rsidRPr="00E1098E">
        <w:fldChar w:fldCharType="separate"/>
      </w:r>
      <w:r w:rsidR="00852223">
        <w:t>1.5</w:t>
      </w:r>
      <w:r w:rsidRPr="00E1098E">
        <w:fldChar w:fldCharType="end"/>
      </w:r>
      <w:r w:rsidRPr="00E1098E">
        <w:t xml:space="preserve"> of</w:t>
      </w:r>
      <w:r w:rsidR="00FB356B">
        <w:t xml:space="preserve"> </w:t>
      </w:r>
      <w:r w:rsidR="00FB356B">
        <w:fldChar w:fldCharType="begin"/>
      </w:r>
      <w:r w:rsidR="00FB356B">
        <w:instrText xml:space="preserve"> REF Schedule2 \h </w:instrText>
      </w:r>
      <w:r w:rsidR="00FB356B">
        <w:fldChar w:fldCharType="separate"/>
      </w:r>
      <w:r w:rsidR="00852223" w:rsidRPr="00A263DA">
        <w:t>Schedule 2</w:t>
      </w:r>
      <w:r w:rsidR="00FB356B">
        <w:fldChar w:fldCharType="end"/>
      </w:r>
      <w:r w:rsidR="00FB356B">
        <w:t xml:space="preserve"> </w:t>
      </w:r>
      <w:r w:rsidRPr="00E1098E">
        <w:t>are exercised.</w:t>
      </w:r>
      <w:bookmarkEnd w:id="569"/>
    </w:p>
    <w:p w14:paraId="4F5BAB34" w14:textId="780C937B" w:rsidR="00A17688" w:rsidRPr="00E1098E" w:rsidRDefault="00F312F5">
      <w:pPr>
        <w:pStyle w:val="RMScheduleLevel20"/>
        <w:numPr>
          <w:ilvl w:val="1"/>
          <w:numId w:val="36"/>
        </w:numPr>
      </w:pPr>
      <w:bookmarkStart w:id="570" w:name="_Ref_a234357"/>
      <w:r w:rsidRPr="00E1098E">
        <w:t xml:space="preserve">Subject to the Landlord complying with clause </w:t>
      </w:r>
      <w:r w:rsidRPr="00E1098E">
        <w:fldChar w:fldCharType="begin"/>
      </w:r>
      <w:r w:rsidRPr="00E1098E">
        <w:instrText>REF _Ref_a128925 \h\w</w:instrText>
      </w:r>
      <w:r w:rsidR="00E1098E">
        <w:instrText xml:space="preserve"> \* MERGEFORMAT </w:instrText>
      </w:r>
      <w:r w:rsidRPr="00E1098E">
        <w:fldChar w:fldCharType="separate"/>
      </w:r>
      <w:r w:rsidR="00852223">
        <w:t>44</w:t>
      </w:r>
      <w:r w:rsidRPr="00E1098E">
        <w:fldChar w:fldCharType="end"/>
      </w:r>
      <w:r w:rsidRPr="00E1098E">
        <w:t>, the right to enter the Property:</w:t>
      </w:r>
      <w:bookmarkEnd w:id="570"/>
    </w:p>
    <w:p w14:paraId="0AC3B712" w14:textId="77777777" w:rsidR="00A17688" w:rsidRPr="00E1098E" w:rsidRDefault="00F312F5">
      <w:pPr>
        <w:pStyle w:val="RMScheduleLevel3"/>
        <w:numPr>
          <w:ilvl w:val="2"/>
          <w:numId w:val="36"/>
        </w:numPr>
      </w:pPr>
      <w:bookmarkStart w:id="571" w:name="_Ref_a980794"/>
      <w:r w:rsidRPr="00E1098E">
        <w:t>to repair, maintain, install, construct, re-route or replace any Service Media or structure relating to any of the Reservations;</w:t>
      </w:r>
      <w:bookmarkEnd w:id="571"/>
    </w:p>
    <w:p w14:paraId="1152E477" w14:textId="77777777" w:rsidR="00A17688" w:rsidRPr="00E1098E" w:rsidRDefault="00F312F5">
      <w:pPr>
        <w:pStyle w:val="RMScheduleLevel3"/>
        <w:numPr>
          <w:ilvl w:val="2"/>
          <w:numId w:val="36"/>
        </w:numPr>
      </w:pPr>
      <w:bookmarkStart w:id="572" w:name="_Ref_a303023"/>
      <w:r w:rsidRPr="00E1098E">
        <w:t>to carry out any works to any other part of the Building; and</w:t>
      </w:r>
      <w:bookmarkEnd w:id="572"/>
    </w:p>
    <w:p w14:paraId="3413622D" w14:textId="77777777" w:rsidR="00A17688" w:rsidRPr="00E1098E" w:rsidRDefault="00F312F5">
      <w:pPr>
        <w:pStyle w:val="RMScheduleLevel3"/>
        <w:numPr>
          <w:ilvl w:val="2"/>
          <w:numId w:val="36"/>
        </w:numPr>
      </w:pPr>
      <w:bookmarkStart w:id="573" w:name="_Ref_a707161"/>
      <w:r w:rsidRPr="00E1098E">
        <w:t>for any other purpose mentioned in or connected with:</w:t>
      </w:r>
      <w:bookmarkEnd w:id="573"/>
    </w:p>
    <w:p w14:paraId="66AA33FC" w14:textId="77777777" w:rsidR="00A17688" w:rsidRPr="00E1098E" w:rsidRDefault="00F312F5">
      <w:pPr>
        <w:pStyle w:val="RMScheduleLevel4"/>
        <w:numPr>
          <w:ilvl w:val="3"/>
          <w:numId w:val="36"/>
        </w:numPr>
      </w:pPr>
      <w:bookmarkStart w:id="574" w:name="_Ref_a892559"/>
      <w:r w:rsidRPr="00E1098E">
        <w:t>this Lease;</w:t>
      </w:r>
      <w:bookmarkEnd w:id="574"/>
    </w:p>
    <w:p w14:paraId="2A992A02" w14:textId="77777777" w:rsidR="00A17688" w:rsidRPr="00E1098E" w:rsidRDefault="00F312F5">
      <w:pPr>
        <w:pStyle w:val="RMScheduleLevel4"/>
        <w:numPr>
          <w:ilvl w:val="3"/>
          <w:numId w:val="36"/>
        </w:numPr>
      </w:pPr>
      <w:bookmarkStart w:id="575" w:name="_Ref_a508162"/>
      <w:r w:rsidRPr="00E1098E">
        <w:t>the Reservations; or</w:t>
      </w:r>
      <w:bookmarkEnd w:id="575"/>
    </w:p>
    <w:p w14:paraId="50ED51F0" w14:textId="360A7C9E" w:rsidR="00A17688" w:rsidRPr="00E1098E" w:rsidRDefault="00F312F5">
      <w:pPr>
        <w:pStyle w:val="RMScheduleLevel4"/>
        <w:numPr>
          <w:ilvl w:val="3"/>
          <w:numId w:val="36"/>
        </w:numPr>
      </w:pPr>
      <w:bookmarkStart w:id="576" w:name="_Ref_a514465"/>
      <w:r w:rsidRPr="00E1098E">
        <w:t>the Landlord's interest in the Building, the Landlord's Neighbouring Property or any neighbouring or adjoining property in which the Landlord acquires an interest during the Term.</w:t>
      </w:r>
      <w:bookmarkEnd w:id="576"/>
    </w:p>
    <w:p w14:paraId="3B6D3B68" w14:textId="34AD1110" w:rsidR="00A17688" w:rsidRPr="00E1098E" w:rsidRDefault="00F312F5">
      <w:pPr>
        <w:pStyle w:val="RMScheduleLevel20"/>
        <w:numPr>
          <w:ilvl w:val="1"/>
          <w:numId w:val="36"/>
        </w:numPr>
      </w:pPr>
      <w:bookmarkStart w:id="577" w:name="_Ref_a248767"/>
      <w:r w:rsidRPr="00E1098E">
        <w:t xml:space="preserve">Subject to the Landlord complying with clause </w:t>
      </w:r>
      <w:r w:rsidRPr="00E1098E">
        <w:fldChar w:fldCharType="begin"/>
      </w:r>
      <w:r w:rsidRPr="00E1098E">
        <w:instrText>REF _Ref_a974603 \h\w</w:instrText>
      </w:r>
      <w:r w:rsidR="00E1098E">
        <w:instrText xml:space="preserve"> \* MERGEFORMAT </w:instrText>
      </w:r>
      <w:r w:rsidRPr="00E1098E">
        <w:fldChar w:fldCharType="separate"/>
      </w:r>
      <w:r w:rsidR="00852223">
        <w:t>43.1</w:t>
      </w:r>
      <w:r w:rsidRPr="00E1098E">
        <w:fldChar w:fldCharType="end"/>
      </w:r>
      <w:r w:rsidRPr="00E1098E">
        <w:t>, the right from time to time to:</w:t>
      </w:r>
      <w:bookmarkEnd w:id="577"/>
    </w:p>
    <w:p w14:paraId="688CC8BD" w14:textId="77777777" w:rsidR="00A17688" w:rsidRPr="00E1098E" w:rsidRDefault="00F312F5">
      <w:pPr>
        <w:pStyle w:val="RMScheduleLevel3"/>
        <w:numPr>
          <w:ilvl w:val="2"/>
          <w:numId w:val="36"/>
        </w:numPr>
      </w:pPr>
      <w:bookmarkStart w:id="578" w:name="_Ref_a764398"/>
      <w:r w:rsidRPr="00E1098E">
        <w:t>designate alternative areas, routes or facilities over which the Rights may be exercised; or</w:t>
      </w:r>
      <w:bookmarkEnd w:id="578"/>
    </w:p>
    <w:p w14:paraId="7BFDF132" w14:textId="5CFEE0C7" w:rsidR="00A17688" w:rsidRPr="00E1098E" w:rsidRDefault="00F312F5">
      <w:pPr>
        <w:pStyle w:val="RMScheduleLevel3"/>
        <w:numPr>
          <w:ilvl w:val="2"/>
          <w:numId w:val="36"/>
        </w:numPr>
      </w:pPr>
      <w:bookmarkStart w:id="579" w:name="_Ref_a929275"/>
      <w:r w:rsidRPr="00E1098E">
        <w:lastRenderedPageBreak/>
        <w:t>prevent or restrict access to any of the Common Parts if reasonably required to enable works to be carried out to any part of the Building or the Landlord's Neighbouring Property or in case of emergency.</w:t>
      </w:r>
      <w:bookmarkEnd w:id="579"/>
    </w:p>
    <w:p w14:paraId="581AF2A4" w14:textId="135FCCBE" w:rsidR="00A17688" w:rsidRPr="00E1098E" w:rsidRDefault="00F312F5">
      <w:pPr>
        <w:pStyle w:val="RMScheduleLevel20"/>
        <w:numPr>
          <w:ilvl w:val="1"/>
          <w:numId w:val="36"/>
        </w:numPr>
      </w:pPr>
      <w:bookmarkStart w:id="580" w:name="_Ref_a722043"/>
      <w:r w:rsidRPr="00E1098E">
        <w:t xml:space="preserve">Subject to the Landlord complying with clause </w:t>
      </w:r>
      <w:r w:rsidRPr="00E1098E">
        <w:fldChar w:fldCharType="begin"/>
      </w:r>
      <w:r w:rsidRPr="00E1098E">
        <w:instrText>REF _Ref_a862783 \h\w</w:instrText>
      </w:r>
      <w:r w:rsidR="00E1098E">
        <w:instrText xml:space="preserve"> \* MERGEFORMAT </w:instrText>
      </w:r>
      <w:r w:rsidRPr="00E1098E">
        <w:fldChar w:fldCharType="separate"/>
      </w:r>
      <w:r w:rsidR="00852223">
        <w:t>43.2</w:t>
      </w:r>
      <w:r w:rsidRPr="00E1098E">
        <w:fldChar w:fldCharType="end"/>
      </w:r>
      <w:r w:rsidRPr="00E1098E">
        <w:t>, the right from time to time to designate which of the Common Parts may be used by the Tenant on foot only, by vehicles only or both on foot and by vehicles and this shall include the right to specify which type, size and weight of vehicles are permitted to use any of those Common Parts designated by the Landlord for use by vehicles.</w:t>
      </w:r>
      <w:bookmarkEnd w:id="580"/>
    </w:p>
    <w:p w14:paraId="38388A45" w14:textId="7D5AAEFA" w:rsidR="005C0179" w:rsidRPr="00E1098E" w:rsidRDefault="00405C1C">
      <w:pPr>
        <w:pStyle w:val="RMScheduleLevel20"/>
        <w:numPr>
          <w:ilvl w:val="1"/>
          <w:numId w:val="36"/>
        </w:numPr>
      </w:pPr>
      <w:r w:rsidRPr="00E1098E">
        <w:t>[</w:t>
      </w:r>
      <w:r w:rsidR="005C0179" w:rsidRPr="00E1098E">
        <w:t>The right to enter onto the Property for the purpose of repairing the roof of the Building subject to giving the Tenant reasonable prior notice for the Tenant to remove the Equipment from the roof or part of the roof being repaired and subject to the Tenant liaising with the Landlord over the repair of the roof and the Tenant’s removal and reinstatement of the Equipment</w:t>
      </w:r>
      <w:r w:rsidRPr="00E1098E">
        <w:t>.]  [</w:t>
      </w:r>
      <w:r w:rsidRPr="00E1098E">
        <w:rPr>
          <w:b/>
          <w:bCs/>
          <w:highlight w:val="yellow"/>
        </w:rPr>
        <w:t xml:space="preserve">DN: This wording is optional and should be included if the parties are including </w:t>
      </w:r>
      <w:r w:rsidR="00FD123F">
        <w:rPr>
          <w:b/>
          <w:bCs/>
          <w:highlight w:val="yellow"/>
        </w:rPr>
        <w:t>c</w:t>
      </w:r>
      <w:r w:rsidRPr="00E1098E">
        <w:rPr>
          <w:b/>
          <w:bCs/>
          <w:highlight w:val="yellow"/>
        </w:rPr>
        <w:t>lause 18 regarding roof repairs and temporary removal of equipment</w:t>
      </w:r>
      <w:r w:rsidR="005C0179" w:rsidRPr="00E1098E">
        <w:t>]</w:t>
      </w:r>
    </w:p>
    <w:p w14:paraId="24D53FA2" w14:textId="77777777" w:rsidR="00A17688" w:rsidRPr="00E1098E" w:rsidRDefault="00F312F5">
      <w:pPr>
        <w:pStyle w:val="RMScheduleLevel1"/>
        <w:numPr>
          <w:ilvl w:val="0"/>
          <w:numId w:val="36"/>
        </w:numPr>
        <w:rPr>
          <w:b w:val="0"/>
          <w:bCs/>
        </w:rPr>
      </w:pPr>
      <w:bookmarkStart w:id="581" w:name="_Ref_a122385"/>
      <w:r w:rsidRPr="00E1098E">
        <w:rPr>
          <w:b w:val="0"/>
          <w:bCs/>
        </w:rPr>
        <w:t>The Reservations:</w:t>
      </w:r>
      <w:bookmarkEnd w:id="581"/>
    </w:p>
    <w:p w14:paraId="23F6EB6A" w14:textId="77777777" w:rsidR="00A17688" w:rsidRPr="00E1098E" w:rsidRDefault="00F312F5">
      <w:pPr>
        <w:pStyle w:val="RMScheduleLevel20"/>
        <w:numPr>
          <w:ilvl w:val="1"/>
          <w:numId w:val="36"/>
        </w:numPr>
      </w:pPr>
      <w:bookmarkStart w:id="582" w:name="_Ref_a473612"/>
      <w:r w:rsidRPr="00E1098E">
        <w:t>Are excepted and reserved notwithstanding that the exercise of any of the Reservations or the works carried out pursuant to them result in a reduction in the flow of light or air to the Property or the Common Parts or loss of amenity for the Property or the Common Parts.</w:t>
      </w:r>
      <w:bookmarkEnd w:id="582"/>
    </w:p>
    <w:p w14:paraId="52B218E0" w14:textId="77777777" w:rsidR="00A17688" w:rsidRPr="00E1098E" w:rsidRDefault="00F312F5">
      <w:pPr>
        <w:pStyle w:val="RMScheduleLevel20"/>
        <w:numPr>
          <w:ilvl w:val="1"/>
          <w:numId w:val="36"/>
        </w:numPr>
      </w:pPr>
      <w:bookmarkStart w:id="583" w:name="_Ref_a333086"/>
      <w:r w:rsidRPr="00E1098E">
        <w:t>May be exercised by:</w:t>
      </w:r>
      <w:bookmarkEnd w:id="583"/>
    </w:p>
    <w:p w14:paraId="15711B46" w14:textId="77777777" w:rsidR="00A17688" w:rsidRPr="00E1098E" w:rsidRDefault="00F312F5">
      <w:pPr>
        <w:pStyle w:val="RMScheduleLevel3"/>
        <w:numPr>
          <w:ilvl w:val="2"/>
          <w:numId w:val="36"/>
        </w:numPr>
      </w:pPr>
      <w:bookmarkStart w:id="584" w:name="_Ref_a762003"/>
      <w:r w:rsidRPr="00E1098E">
        <w:t>the Landlord;</w:t>
      </w:r>
      <w:bookmarkEnd w:id="584"/>
    </w:p>
    <w:p w14:paraId="2F30145D" w14:textId="77777777" w:rsidR="00A17688" w:rsidRPr="00E1098E" w:rsidRDefault="00F312F5">
      <w:pPr>
        <w:pStyle w:val="RMScheduleLevel3"/>
        <w:numPr>
          <w:ilvl w:val="2"/>
          <w:numId w:val="36"/>
        </w:numPr>
      </w:pPr>
      <w:bookmarkStart w:id="585" w:name="_Ref_a582727"/>
      <w:r w:rsidRPr="00E1098E">
        <w:t>anyone else who is or becomes entitled to exercise them; and</w:t>
      </w:r>
      <w:bookmarkEnd w:id="585"/>
    </w:p>
    <w:p w14:paraId="6289F5A5" w14:textId="77777777" w:rsidR="00A17688" w:rsidRPr="00E1098E" w:rsidRDefault="00F312F5">
      <w:pPr>
        <w:pStyle w:val="RMScheduleLevel3"/>
        <w:numPr>
          <w:ilvl w:val="2"/>
          <w:numId w:val="36"/>
        </w:numPr>
      </w:pPr>
      <w:bookmarkStart w:id="586" w:name="_Ref_a440401"/>
      <w:r w:rsidRPr="00E1098E">
        <w:t>anyone authorised by the Landlord.</w:t>
      </w:r>
      <w:bookmarkEnd w:id="586"/>
    </w:p>
    <w:p w14:paraId="61A1AE2E" w14:textId="77777777" w:rsidR="00A17688" w:rsidRPr="00E1098E" w:rsidRDefault="00F312F5">
      <w:pPr>
        <w:pStyle w:val="BodyTextindent1"/>
      </w:pPr>
      <w:r w:rsidRPr="00E1098E">
        <w:t>Provided that any party exercising any of the Reservations must use all reasonable endeavours to minimise any consequent disruption or interruption to the continued operation of the Equipment for the Permitted Use.</w:t>
      </w:r>
    </w:p>
    <w:p w14:paraId="12A4027D" w14:textId="6565E1A2" w:rsidR="00A17688" w:rsidRPr="00E1098E" w:rsidRDefault="00F312F5">
      <w:pPr>
        <w:pStyle w:val="RMScheduleLevel20"/>
        <w:numPr>
          <w:ilvl w:val="1"/>
          <w:numId w:val="36"/>
        </w:numPr>
      </w:pPr>
      <w:bookmarkStart w:id="587" w:name="_Ref_a372222"/>
      <w:r w:rsidRPr="00E1098E">
        <w:t>Are excepted and reserved to the extent possible for the benefit of any neighbouring or adjoining property in which the Landlord acquires an interest during the Term.</w:t>
      </w:r>
      <w:bookmarkEnd w:id="587"/>
    </w:p>
    <w:p w14:paraId="39003ED7" w14:textId="77777777" w:rsidR="00A17688" w:rsidRPr="00E1098E" w:rsidRDefault="00F312F5">
      <w:pPr>
        <w:pStyle w:val="RMScheduleLevel1"/>
        <w:numPr>
          <w:ilvl w:val="0"/>
          <w:numId w:val="36"/>
        </w:numPr>
        <w:rPr>
          <w:b w:val="0"/>
          <w:bCs/>
        </w:rPr>
      </w:pPr>
      <w:bookmarkStart w:id="588" w:name="_Ref_a308253"/>
      <w:r w:rsidRPr="00E1098E">
        <w:rPr>
          <w:b w:val="0"/>
          <w:bCs/>
        </w:rPr>
        <w:t xml:space="preserve">No party exercising any of the Reservations, nor its workers, contractors, agents and professional advisers, shall be liable to the Tenant or to any undertenant or other occupier of </w:t>
      </w:r>
      <w:r w:rsidRPr="00E1098E">
        <w:rPr>
          <w:b w:val="0"/>
          <w:bCs/>
        </w:rPr>
        <w:lastRenderedPageBreak/>
        <w:t>or person at the Property for any loss, damage, injury, nuisance or inconvenience arising by reason of its exercising any of the Reservations except for:</w:t>
      </w:r>
      <w:bookmarkEnd w:id="588"/>
    </w:p>
    <w:p w14:paraId="5977983E" w14:textId="77777777" w:rsidR="00A17688" w:rsidRPr="00E1098E" w:rsidRDefault="00F312F5">
      <w:pPr>
        <w:pStyle w:val="RMScheduleLevel20"/>
        <w:numPr>
          <w:ilvl w:val="1"/>
          <w:numId w:val="36"/>
        </w:numPr>
      </w:pPr>
      <w:bookmarkStart w:id="589" w:name="_Ref_a136858"/>
      <w:r w:rsidRPr="00E1098E">
        <w:t>Physical damage to the Property or the Equipment.</w:t>
      </w:r>
      <w:bookmarkEnd w:id="589"/>
    </w:p>
    <w:p w14:paraId="5C187011" w14:textId="78B9735E" w:rsidR="0053765F" w:rsidRDefault="00F312F5">
      <w:pPr>
        <w:pStyle w:val="RMScheduleLevel20"/>
        <w:numPr>
          <w:ilvl w:val="1"/>
          <w:numId w:val="36"/>
        </w:numPr>
      </w:pPr>
      <w:bookmarkStart w:id="590" w:name="_Ref_a869025"/>
      <w:r w:rsidRPr="00E1098E">
        <w:t>Any loss, damage, injury, nuisance or inconvenience in relation to which the law prevents the Landlord from excluding liability.</w:t>
      </w:r>
      <w:bookmarkEnd w:id="590"/>
    </w:p>
    <w:p w14:paraId="7D8BDA33" w14:textId="77777777" w:rsidR="0053765F" w:rsidRDefault="0053765F">
      <w:pPr>
        <w:spacing w:line="240" w:lineRule="auto"/>
        <w:jc w:val="left"/>
      </w:pPr>
      <w:r>
        <w:br w:type="page"/>
      </w:r>
    </w:p>
    <w:p w14:paraId="30902B72" w14:textId="0A76D0AA" w:rsidR="00A17688" w:rsidRPr="00E1098E" w:rsidRDefault="0053765F" w:rsidP="0053765F">
      <w:pPr>
        <w:pStyle w:val="RMScheduleHeading"/>
      </w:pPr>
      <w:bookmarkStart w:id="591" w:name="Schedule4"/>
      <w:bookmarkStart w:id="592" w:name="_Ref_a333479"/>
      <w:bookmarkStart w:id="593" w:name="_Toc225422732"/>
      <w:r w:rsidRPr="0053765F">
        <w:lastRenderedPageBreak/>
        <w:t>Schedule 4</w:t>
      </w:r>
      <w:bookmarkEnd w:id="591"/>
      <w:r w:rsidR="00F312F5" w:rsidRPr="00E1098E">
        <w:br/>
      </w:r>
      <w:bookmarkEnd w:id="592"/>
      <w:r w:rsidR="00F312F5" w:rsidRPr="00E1098E">
        <w:t>Third Party Rights</w:t>
      </w:r>
      <w:bookmarkEnd w:id="593"/>
    </w:p>
    <w:p w14:paraId="0ADD16BF" w14:textId="48BB3C23" w:rsidR="0053765F" w:rsidRDefault="00F312F5" w:rsidP="00E1098E">
      <w:pPr>
        <w:pStyle w:val="RMScheduleLevel1"/>
        <w:numPr>
          <w:ilvl w:val="0"/>
          <w:numId w:val="37"/>
        </w:numPr>
        <w:rPr>
          <w:b w:val="0"/>
          <w:bCs/>
        </w:rPr>
      </w:pPr>
      <w:bookmarkStart w:id="594" w:name="_Ref_a196478"/>
      <w:r w:rsidRPr="00E1098E">
        <w:rPr>
          <w:b w:val="0"/>
          <w:bCs/>
        </w:rPr>
        <w:t>All easements and other rights, covenants and restrictions affecting the Building and any land over which the Rights are granted including those set out or referred to in the register entries of [</w:t>
      </w:r>
      <w:r w:rsidR="00ED1D6E" w:rsidRPr="00E1098E">
        <w:rPr>
          <w:b w:val="0"/>
          <w:bCs/>
          <w:highlight w:val="yellow"/>
        </w:rPr>
        <w:t>Insert title number and date of official copies from HM Land Registry</w:t>
      </w:r>
      <w:r w:rsidR="00ED1D6E" w:rsidRPr="00E1098E">
        <w:rPr>
          <w:b w:val="0"/>
          <w:bCs/>
        </w:rPr>
        <w:t xml:space="preserve">] </w:t>
      </w:r>
      <w:r w:rsidRPr="00E1098E">
        <w:rPr>
          <w:b w:val="0"/>
          <w:bCs/>
        </w:rPr>
        <w:t>as at the date of this Lease</w:t>
      </w:r>
      <w:bookmarkEnd w:id="594"/>
      <w:r w:rsidR="00E1098E">
        <w:rPr>
          <w:b w:val="0"/>
          <w:bCs/>
        </w:rPr>
        <w:t>.</w:t>
      </w:r>
    </w:p>
    <w:p w14:paraId="51FED917" w14:textId="77777777" w:rsidR="0053765F" w:rsidRDefault="0053765F">
      <w:pPr>
        <w:spacing w:line="240" w:lineRule="auto"/>
        <w:jc w:val="left"/>
        <w:rPr>
          <w:bCs/>
        </w:rPr>
      </w:pPr>
      <w:r>
        <w:rPr>
          <w:b/>
          <w:bCs/>
        </w:rPr>
        <w:br w:type="page"/>
      </w:r>
    </w:p>
    <w:p w14:paraId="5EBE63AB" w14:textId="0AD1251A" w:rsidR="00A17688" w:rsidRPr="00E1098E" w:rsidRDefault="0053765F" w:rsidP="0053765F">
      <w:pPr>
        <w:pStyle w:val="RMScheduleHeading"/>
      </w:pPr>
      <w:bookmarkStart w:id="595" w:name="Schedule5"/>
      <w:bookmarkStart w:id="596" w:name="_Ref_a610306"/>
      <w:bookmarkStart w:id="597" w:name="_Toc225422733"/>
      <w:r w:rsidRPr="0053765F">
        <w:lastRenderedPageBreak/>
        <w:t>Schedule 5</w:t>
      </w:r>
      <w:bookmarkEnd w:id="595"/>
      <w:r w:rsidR="00F312F5" w:rsidRPr="00E1098E">
        <w:br/>
      </w:r>
      <w:bookmarkEnd w:id="596"/>
      <w:r w:rsidR="00F312F5" w:rsidRPr="00E1098E">
        <w:t>The Equipment</w:t>
      </w:r>
      <w:bookmarkEnd w:id="597"/>
    </w:p>
    <w:p w14:paraId="49027F7F" w14:textId="31B33544" w:rsidR="0053765F" w:rsidRDefault="00EF15DF">
      <w:r w:rsidRPr="00E1098E">
        <w:t xml:space="preserve">The solar photovoltaic equipment </w:t>
      </w:r>
      <w:r w:rsidR="004C66C4" w:rsidRPr="00E1098E">
        <w:t>and any additional equipment or replacement equipment for the generation, measurement, storage and/or transmission of electricity which the Tenant may from time to time install on the Property.</w:t>
      </w:r>
    </w:p>
    <w:p w14:paraId="430F4579" w14:textId="77777777" w:rsidR="0053765F" w:rsidRDefault="0053765F">
      <w:pPr>
        <w:spacing w:line="240" w:lineRule="auto"/>
        <w:jc w:val="left"/>
      </w:pPr>
      <w:r>
        <w:br w:type="page"/>
      </w:r>
    </w:p>
    <w:p w14:paraId="7FE205F2" w14:textId="63BD464C" w:rsidR="00A17688" w:rsidRPr="00E1098E" w:rsidRDefault="0053765F" w:rsidP="0053765F">
      <w:pPr>
        <w:pStyle w:val="RMScheduleHeading"/>
      </w:pPr>
      <w:bookmarkStart w:id="598" w:name="Schedule6"/>
      <w:bookmarkStart w:id="599" w:name="_Ref_a876152"/>
      <w:bookmarkStart w:id="600" w:name="_Toc225422734"/>
      <w:r w:rsidRPr="0053765F">
        <w:lastRenderedPageBreak/>
        <w:t>Schedule 6</w:t>
      </w:r>
      <w:bookmarkEnd w:id="598"/>
      <w:r w:rsidR="00F312F5" w:rsidRPr="00E1098E">
        <w:br/>
      </w:r>
      <w:bookmarkEnd w:id="599"/>
      <w:r w:rsidR="00F312F5" w:rsidRPr="00E1098E">
        <w:t>Insurance</w:t>
      </w:r>
      <w:bookmarkEnd w:id="600"/>
    </w:p>
    <w:p w14:paraId="1D0B1AD0" w14:textId="77777777" w:rsidR="00A17688" w:rsidRPr="00E1098E" w:rsidRDefault="00F312F5">
      <w:pPr>
        <w:pStyle w:val="RMScheduleLevel1"/>
        <w:numPr>
          <w:ilvl w:val="0"/>
          <w:numId w:val="38"/>
        </w:numPr>
      </w:pPr>
      <w:bookmarkStart w:id="601" w:name="_Ref_a261846"/>
      <w:r w:rsidRPr="00E1098E">
        <w:t>Landlord's obligation to insure the Building</w:t>
      </w:r>
      <w:bookmarkEnd w:id="601"/>
    </w:p>
    <w:p w14:paraId="4E1067D1" w14:textId="4A401B27" w:rsidR="00A17688" w:rsidRPr="00E1098E" w:rsidRDefault="00F312F5">
      <w:pPr>
        <w:pStyle w:val="RMScheduleLevel20"/>
        <w:numPr>
          <w:ilvl w:val="1"/>
          <w:numId w:val="38"/>
        </w:numPr>
      </w:pPr>
      <w:bookmarkStart w:id="602" w:name="_Ref_a902190"/>
      <w:r w:rsidRPr="00E1098E">
        <w:t xml:space="preserve">Subject to paragraph </w:t>
      </w:r>
      <w:r w:rsidRPr="00E1098E">
        <w:fldChar w:fldCharType="begin"/>
      </w:r>
      <w:r w:rsidRPr="00E1098E">
        <w:instrText>REF _Ref_a793621 \h\w</w:instrText>
      </w:r>
      <w:r w:rsidR="00E1098E">
        <w:instrText xml:space="preserve"> \* MERGEFORMAT </w:instrText>
      </w:r>
      <w:r w:rsidRPr="00E1098E">
        <w:fldChar w:fldCharType="separate"/>
      </w:r>
      <w:r w:rsidR="00852223">
        <w:t>1.2</w:t>
      </w:r>
      <w:r w:rsidRPr="00E1098E">
        <w:fldChar w:fldCharType="end"/>
      </w:r>
      <w:r w:rsidRPr="00E1098E">
        <w:t xml:space="preserve"> and paragraph </w:t>
      </w:r>
      <w:r w:rsidRPr="00E1098E">
        <w:fldChar w:fldCharType="begin"/>
      </w:r>
      <w:r w:rsidRPr="00E1098E">
        <w:instrText>REF _Ref_a435329 \h\w</w:instrText>
      </w:r>
      <w:r w:rsidR="00E1098E">
        <w:instrText xml:space="preserve"> \* MERGEFORMAT </w:instrText>
      </w:r>
      <w:r w:rsidRPr="00E1098E">
        <w:fldChar w:fldCharType="separate"/>
      </w:r>
      <w:r w:rsidR="00852223">
        <w:t>1.3</w:t>
      </w:r>
      <w:r w:rsidRPr="00E1098E">
        <w:fldChar w:fldCharType="end"/>
      </w:r>
      <w:r w:rsidRPr="00E1098E">
        <w:t xml:space="preserve"> of this Schedule, the Landlord must insure (and keep insured) the Building against loss or damage by the Insured Risks for the sum which the Landlord considers to be its full reinstatement cost taking into account inflation of building costs and including any costs of demolition, site clearance, site protection, shoring up, professionals' and statutory fees and incidental expenses and any other work to the Building that may be required by law and any VAT on all such costs, fees and expenses.</w:t>
      </w:r>
      <w:bookmarkEnd w:id="602"/>
    </w:p>
    <w:p w14:paraId="666B96FD" w14:textId="77777777" w:rsidR="00A17688" w:rsidRPr="00E1098E" w:rsidRDefault="00F312F5">
      <w:pPr>
        <w:pStyle w:val="RMScheduleLevel20"/>
        <w:numPr>
          <w:ilvl w:val="1"/>
          <w:numId w:val="38"/>
        </w:numPr>
      </w:pPr>
      <w:bookmarkStart w:id="603" w:name="_Ref_a793621"/>
      <w:r w:rsidRPr="00E1098E">
        <w:t>The Landlord shall not be obliged to insure:</w:t>
      </w:r>
      <w:bookmarkEnd w:id="603"/>
    </w:p>
    <w:p w14:paraId="488C4E7D" w14:textId="15D6D826" w:rsidR="00A17688" w:rsidRPr="00E1098E" w:rsidRDefault="00F312F5">
      <w:pPr>
        <w:pStyle w:val="RMScheduleLevel3"/>
        <w:numPr>
          <w:ilvl w:val="2"/>
          <w:numId w:val="38"/>
        </w:numPr>
      </w:pPr>
      <w:bookmarkStart w:id="604" w:name="_Ref_a670615"/>
      <w:r w:rsidRPr="00E1098E">
        <w:t>the Excluded Insurance Items or repair any damage to or destruction of the Excluded Insurance Items. References to the Property and the Building in this</w:t>
      </w:r>
      <w:r w:rsidR="00381349">
        <w:t xml:space="preserve"> </w:t>
      </w:r>
      <w:r w:rsidR="00381349">
        <w:fldChar w:fldCharType="begin"/>
      </w:r>
      <w:r w:rsidR="00381349">
        <w:instrText xml:space="preserve"> REF Schedule6 \h </w:instrText>
      </w:r>
      <w:r w:rsidR="00381349">
        <w:fldChar w:fldCharType="separate"/>
      </w:r>
      <w:r w:rsidR="00852223" w:rsidRPr="0053765F">
        <w:t>Schedule 6</w:t>
      </w:r>
      <w:r w:rsidR="00381349">
        <w:fldChar w:fldCharType="end"/>
      </w:r>
      <w:r w:rsidRPr="00E1098E">
        <w:t xml:space="preserve"> shall exclude the Excluded Insurance Items; or</w:t>
      </w:r>
      <w:bookmarkEnd w:id="604"/>
    </w:p>
    <w:p w14:paraId="49ABDE70" w14:textId="77777777" w:rsidR="00A17688" w:rsidRPr="00E1098E" w:rsidRDefault="00F312F5">
      <w:pPr>
        <w:pStyle w:val="RMScheduleLevel3"/>
        <w:numPr>
          <w:ilvl w:val="2"/>
          <w:numId w:val="38"/>
        </w:numPr>
      </w:pPr>
      <w:bookmarkStart w:id="605" w:name="_Ref_a900590"/>
      <w:r w:rsidRPr="00E1098E">
        <w:t>the Building when the insurance is vitiated by any act or omission of the Tenant or any Authorised Person.</w:t>
      </w:r>
      <w:bookmarkEnd w:id="605"/>
    </w:p>
    <w:p w14:paraId="61813E09" w14:textId="77777777" w:rsidR="00A17688" w:rsidRPr="00E1098E" w:rsidRDefault="00F312F5">
      <w:pPr>
        <w:pStyle w:val="RMScheduleLevel20"/>
        <w:numPr>
          <w:ilvl w:val="1"/>
          <w:numId w:val="38"/>
        </w:numPr>
      </w:pPr>
      <w:bookmarkStart w:id="606" w:name="_Ref_a435329"/>
      <w:r w:rsidRPr="00E1098E">
        <w:t>The Landlord's obligation to insure is subject to any limitations, excesses and conditions that may be imposed by the insurers.</w:t>
      </w:r>
      <w:bookmarkEnd w:id="606"/>
    </w:p>
    <w:p w14:paraId="3635C6D2" w14:textId="77777777" w:rsidR="00A17688" w:rsidRPr="00E1098E" w:rsidRDefault="00F312F5">
      <w:pPr>
        <w:pStyle w:val="RMScheduleLevel1"/>
        <w:numPr>
          <w:ilvl w:val="0"/>
          <w:numId w:val="38"/>
        </w:numPr>
      </w:pPr>
      <w:bookmarkStart w:id="607" w:name="_Ref_a644087"/>
      <w:r w:rsidRPr="00E1098E">
        <w:t>Landlord to provide insurance details</w:t>
      </w:r>
      <w:bookmarkEnd w:id="607"/>
    </w:p>
    <w:p w14:paraId="4819412D" w14:textId="6F7C572F" w:rsidR="00A17688" w:rsidRPr="00E1098E" w:rsidRDefault="00F312F5">
      <w:pPr>
        <w:pStyle w:val="BodyTextIndent"/>
      </w:pPr>
      <w:bookmarkStart w:id="608" w:name="_Ref_a238706"/>
      <w:r w:rsidRPr="00E1098E">
        <w:t>In relation to any insurance effected by the Landlord under this</w:t>
      </w:r>
      <w:r w:rsidR="00381349">
        <w:t xml:space="preserve"> </w:t>
      </w:r>
      <w:r w:rsidR="00381349">
        <w:fldChar w:fldCharType="begin"/>
      </w:r>
      <w:r w:rsidR="00381349">
        <w:instrText xml:space="preserve"> REF Schedule6 \h </w:instrText>
      </w:r>
      <w:r w:rsidR="00381349">
        <w:fldChar w:fldCharType="separate"/>
      </w:r>
      <w:r w:rsidR="00852223" w:rsidRPr="0053765F">
        <w:t>Schedule 6</w:t>
      </w:r>
      <w:r w:rsidR="00381349">
        <w:fldChar w:fldCharType="end"/>
      </w:r>
      <w:r w:rsidRPr="00E1098E">
        <w:t>, the Landlord must:</w:t>
      </w:r>
      <w:bookmarkEnd w:id="608"/>
    </w:p>
    <w:p w14:paraId="0BE641DA" w14:textId="7EB5E8A7" w:rsidR="00A17688" w:rsidRPr="00E1098E" w:rsidRDefault="00F312F5">
      <w:pPr>
        <w:pStyle w:val="RMScheduleLevel20"/>
        <w:numPr>
          <w:ilvl w:val="1"/>
          <w:numId w:val="38"/>
        </w:numPr>
      </w:pPr>
      <w:bookmarkStart w:id="609" w:name="_Ref_a554970"/>
      <w:r w:rsidRPr="00E1098E">
        <w:t>at the request of the Tenant (such request not to be made more frequently than once a year)</w:t>
      </w:r>
      <w:r w:rsidR="00540311" w:rsidRPr="00E1098E">
        <w:t xml:space="preserve"> </w:t>
      </w:r>
      <w:r w:rsidRPr="00E1098E">
        <w:t>supply the Tenant with:</w:t>
      </w:r>
      <w:bookmarkEnd w:id="609"/>
    </w:p>
    <w:p w14:paraId="1B790E41" w14:textId="77777777" w:rsidR="00A17688" w:rsidRPr="00E1098E" w:rsidRDefault="00F312F5">
      <w:pPr>
        <w:pStyle w:val="RMScheduleLevel3"/>
        <w:numPr>
          <w:ilvl w:val="2"/>
          <w:numId w:val="38"/>
        </w:numPr>
      </w:pPr>
      <w:bookmarkStart w:id="610" w:name="_Ref_a242258"/>
      <w:r w:rsidRPr="00E1098E">
        <w:t>full details of the insurance policy; and</w:t>
      </w:r>
      <w:bookmarkEnd w:id="610"/>
    </w:p>
    <w:p w14:paraId="0E24A716" w14:textId="77777777" w:rsidR="00A17688" w:rsidRPr="00E1098E" w:rsidRDefault="00F312F5">
      <w:pPr>
        <w:pStyle w:val="RMScheduleLevel3"/>
        <w:numPr>
          <w:ilvl w:val="2"/>
          <w:numId w:val="38"/>
        </w:numPr>
      </w:pPr>
      <w:bookmarkStart w:id="611" w:name="_Ref_a537846"/>
      <w:r w:rsidRPr="00E1098E">
        <w:t>evidence of payment of the then current year's premiums;</w:t>
      </w:r>
      <w:bookmarkEnd w:id="611"/>
    </w:p>
    <w:p w14:paraId="2F2AB7CE" w14:textId="128CAB0B" w:rsidR="00A17688" w:rsidRPr="00E1098E" w:rsidRDefault="00F312F5">
      <w:pPr>
        <w:pStyle w:val="RMScheduleLevel20"/>
        <w:numPr>
          <w:ilvl w:val="1"/>
          <w:numId w:val="38"/>
        </w:numPr>
      </w:pPr>
      <w:bookmarkStart w:id="612" w:name="_Ref_a284296"/>
      <w:r w:rsidRPr="00E1098E">
        <w:t>procure that the Tenant is informed of any change in the scope, level or terms of cover as soon as reasonably practicable the Landlord or its agents becoming aware of the change</w:t>
      </w:r>
      <w:bookmarkEnd w:id="612"/>
      <w:r w:rsidR="00540311" w:rsidRPr="00E1098E">
        <w:t>.</w:t>
      </w:r>
    </w:p>
    <w:p w14:paraId="14DA3840" w14:textId="77777777" w:rsidR="00A17688" w:rsidRPr="00E1098E" w:rsidRDefault="00F312F5">
      <w:pPr>
        <w:pStyle w:val="RMScheduleLevel1"/>
        <w:numPr>
          <w:ilvl w:val="0"/>
          <w:numId w:val="38"/>
        </w:numPr>
      </w:pPr>
      <w:bookmarkStart w:id="613" w:name="_Ref_a567627"/>
      <w:r w:rsidRPr="00E1098E">
        <w:t>Tenant's obligations</w:t>
      </w:r>
      <w:bookmarkEnd w:id="613"/>
    </w:p>
    <w:p w14:paraId="12AC9DA2" w14:textId="77777777" w:rsidR="00A17688" w:rsidRPr="00E1098E" w:rsidRDefault="00F312F5">
      <w:pPr>
        <w:pStyle w:val="RMScheduleLevel20"/>
        <w:numPr>
          <w:ilvl w:val="1"/>
          <w:numId w:val="38"/>
        </w:numPr>
      </w:pPr>
      <w:bookmarkStart w:id="614" w:name="_Ref_a906591"/>
      <w:r w:rsidRPr="00E1098E">
        <w:t>The Tenant must pay to the Landlord on demand any increase in the premium payable by the Landlord to insure the Building which is attributable (on a fair and reasonable basis) to the presence of the Equipment on the Building.</w:t>
      </w:r>
      <w:bookmarkEnd w:id="614"/>
    </w:p>
    <w:p w14:paraId="0328140A" w14:textId="77777777" w:rsidR="00A17688" w:rsidRPr="00E1098E" w:rsidRDefault="00F312F5">
      <w:pPr>
        <w:pStyle w:val="RMScheduleLevel20"/>
        <w:numPr>
          <w:ilvl w:val="1"/>
          <w:numId w:val="38"/>
        </w:numPr>
      </w:pPr>
      <w:bookmarkStart w:id="615" w:name="_Ref_a1004040"/>
      <w:r w:rsidRPr="00E1098E">
        <w:t>The Tenant must:</w:t>
      </w:r>
      <w:bookmarkEnd w:id="615"/>
    </w:p>
    <w:p w14:paraId="33958259" w14:textId="77777777" w:rsidR="00A17688" w:rsidRPr="00E1098E" w:rsidRDefault="00F312F5">
      <w:pPr>
        <w:pStyle w:val="RMScheduleLevel3"/>
        <w:numPr>
          <w:ilvl w:val="2"/>
          <w:numId w:val="38"/>
        </w:numPr>
      </w:pPr>
      <w:bookmarkStart w:id="616" w:name="_Ref_a364742"/>
      <w:r w:rsidRPr="00E1098E">
        <w:lastRenderedPageBreak/>
        <w:t>insure (and keep insured) the Equipment for its full reinstatement cost against the Insured Risks; and</w:t>
      </w:r>
      <w:bookmarkEnd w:id="616"/>
    </w:p>
    <w:p w14:paraId="09B66B73" w14:textId="13D4387D" w:rsidR="00A17688" w:rsidRPr="00E1098E" w:rsidRDefault="00F312F5">
      <w:pPr>
        <w:pStyle w:val="RMScheduleLevel3"/>
        <w:numPr>
          <w:ilvl w:val="2"/>
          <w:numId w:val="38"/>
        </w:numPr>
      </w:pPr>
      <w:bookmarkStart w:id="617" w:name="_Ref_a524164"/>
      <w:r w:rsidRPr="00E1098E">
        <w:t xml:space="preserve">insure against public liability (to a minimum cover of </w:t>
      </w:r>
      <w:r w:rsidR="006547F7" w:rsidRPr="00E1098E">
        <w:t>£</w:t>
      </w:r>
      <w:r w:rsidR="00E1098E">
        <w:t>[</w:t>
      </w:r>
      <w:r w:rsidR="006547F7" w:rsidRPr="00E1098E">
        <w:rPr>
          <w:highlight w:val="yellow"/>
        </w:rPr>
        <w:t>Insert correct amount</w:t>
      </w:r>
      <w:r w:rsidR="006547F7" w:rsidRPr="00E1098E">
        <w:t>]</w:t>
      </w:r>
      <w:r w:rsidRPr="00E1098E">
        <w:t xml:space="preserve"> arising from the use and operation of the Equipment or exercise of the Rights.</w:t>
      </w:r>
      <w:bookmarkEnd w:id="617"/>
    </w:p>
    <w:p w14:paraId="3644E076" w14:textId="25360D6E" w:rsidR="00A17688" w:rsidRPr="00E1098E" w:rsidRDefault="00F312F5">
      <w:pPr>
        <w:pStyle w:val="BodyTextindent1"/>
      </w:pPr>
      <w:r w:rsidRPr="00E1098E">
        <w:t>The Tenant must maintain both insurance policies with a reputable insurer and, if so requested by the Landlord (not more frequently than annually) supply to the Landlord full details of those insurance policies and evidence of payment of the then current year's premiums.</w:t>
      </w:r>
    </w:p>
    <w:p w14:paraId="0B63E5DD" w14:textId="77777777" w:rsidR="00A17688" w:rsidRPr="00E1098E" w:rsidRDefault="00F312F5">
      <w:pPr>
        <w:pStyle w:val="RMScheduleLevel20"/>
        <w:numPr>
          <w:ilvl w:val="1"/>
          <w:numId w:val="38"/>
        </w:numPr>
      </w:pPr>
      <w:bookmarkStart w:id="618" w:name="_Ref_a739742"/>
      <w:r w:rsidRPr="00E1098E">
        <w:t>The Tenant must:</w:t>
      </w:r>
      <w:bookmarkEnd w:id="618"/>
    </w:p>
    <w:p w14:paraId="1275FE58" w14:textId="77777777" w:rsidR="00A17688" w:rsidRPr="00E1098E" w:rsidRDefault="00F312F5">
      <w:pPr>
        <w:pStyle w:val="RMScheduleLevel3"/>
        <w:numPr>
          <w:ilvl w:val="2"/>
          <w:numId w:val="38"/>
        </w:numPr>
      </w:pPr>
      <w:bookmarkStart w:id="619" w:name="_Ref_a209830"/>
      <w:r w:rsidRPr="00E1098E">
        <w:t>immediately inform the Landlord of the occurrence of:</w:t>
      </w:r>
      <w:bookmarkEnd w:id="619"/>
    </w:p>
    <w:p w14:paraId="53AB2C24" w14:textId="77777777" w:rsidR="00A17688" w:rsidRPr="00E1098E" w:rsidRDefault="00F312F5">
      <w:pPr>
        <w:pStyle w:val="RMScheduleLevel4"/>
        <w:numPr>
          <w:ilvl w:val="3"/>
          <w:numId w:val="38"/>
        </w:numPr>
      </w:pPr>
      <w:bookmarkStart w:id="620" w:name="_Ref_a223919"/>
      <w:r w:rsidRPr="00E1098E">
        <w:t>any matter occurs in relation to the Tenant, the Equipment or the Property that any insurer or underwriter may treat as material in deciding whether or on what terms to insure or to continue to insure the Building and must also give the Landlord notice of that matter;</w:t>
      </w:r>
      <w:bookmarkEnd w:id="620"/>
    </w:p>
    <w:p w14:paraId="68C9476E" w14:textId="77777777" w:rsidR="00A17688" w:rsidRPr="00E1098E" w:rsidRDefault="00F312F5">
      <w:pPr>
        <w:pStyle w:val="RMScheduleLevel4"/>
        <w:numPr>
          <w:ilvl w:val="3"/>
          <w:numId w:val="38"/>
        </w:numPr>
      </w:pPr>
      <w:bookmarkStart w:id="621" w:name="_Ref_a597647"/>
      <w:r w:rsidRPr="00E1098E">
        <w:t>any damage or loss relating to the Property arising from an Insured Risk; and</w:t>
      </w:r>
      <w:bookmarkEnd w:id="621"/>
    </w:p>
    <w:p w14:paraId="0CC62573" w14:textId="77777777" w:rsidR="00A17688" w:rsidRPr="00E1098E" w:rsidRDefault="00F312F5">
      <w:pPr>
        <w:pStyle w:val="RMScheduleLevel4"/>
        <w:numPr>
          <w:ilvl w:val="3"/>
          <w:numId w:val="38"/>
        </w:numPr>
      </w:pPr>
      <w:bookmarkStart w:id="622" w:name="_Ref_a843241"/>
      <w:r w:rsidRPr="00E1098E">
        <w:t>any other event that might affect any insurance policy relating to the Property.</w:t>
      </w:r>
      <w:bookmarkEnd w:id="622"/>
    </w:p>
    <w:p w14:paraId="28976221" w14:textId="77777777" w:rsidR="00A17688" w:rsidRPr="00E1098E" w:rsidRDefault="00F312F5">
      <w:pPr>
        <w:pStyle w:val="BodyTextIndent2"/>
      </w:pPr>
      <w:r w:rsidRPr="00E1098E">
        <w:t>and must also give the Landlord notice of the occurrence;</w:t>
      </w:r>
    </w:p>
    <w:p w14:paraId="529C4C0D" w14:textId="77777777" w:rsidR="00A17688" w:rsidRPr="00E1098E" w:rsidRDefault="00F312F5">
      <w:pPr>
        <w:pStyle w:val="RMScheduleLevel3"/>
        <w:numPr>
          <w:ilvl w:val="2"/>
          <w:numId w:val="38"/>
        </w:numPr>
      </w:pPr>
      <w:bookmarkStart w:id="623" w:name="_Ref_a233126"/>
      <w:r w:rsidRPr="00E1098E">
        <w:t>not do or omit to do anything as a result of which:</w:t>
      </w:r>
      <w:bookmarkEnd w:id="623"/>
    </w:p>
    <w:p w14:paraId="511E742D" w14:textId="77777777" w:rsidR="00A17688" w:rsidRPr="00E1098E" w:rsidRDefault="00F312F5">
      <w:pPr>
        <w:pStyle w:val="RMScheduleLevel4"/>
        <w:numPr>
          <w:ilvl w:val="3"/>
          <w:numId w:val="38"/>
        </w:numPr>
      </w:pPr>
      <w:bookmarkStart w:id="624" w:name="_Ref_a814136"/>
      <w:r w:rsidRPr="00E1098E">
        <w:t>any insurance policy for the Building may become void or voidable or otherwise prejudiced;</w:t>
      </w:r>
      <w:bookmarkEnd w:id="624"/>
    </w:p>
    <w:p w14:paraId="185BB9F1" w14:textId="77777777" w:rsidR="00A17688" w:rsidRPr="00E1098E" w:rsidRDefault="00F312F5">
      <w:pPr>
        <w:pStyle w:val="RMScheduleLevel4"/>
        <w:numPr>
          <w:ilvl w:val="3"/>
          <w:numId w:val="38"/>
        </w:numPr>
      </w:pPr>
      <w:bookmarkStart w:id="625" w:name="_Ref_a436440"/>
      <w:r w:rsidRPr="00E1098E">
        <w:t>the payment of any policy money may be withheld; or</w:t>
      </w:r>
      <w:bookmarkEnd w:id="625"/>
    </w:p>
    <w:p w14:paraId="11F912FE" w14:textId="77777777" w:rsidR="00A17688" w:rsidRPr="00E1098E" w:rsidRDefault="00F312F5">
      <w:pPr>
        <w:pStyle w:val="RMScheduleLevel4"/>
        <w:numPr>
          <w:ilvl w:val="3"/>
          <w:numId w:val="38"/>
        </w:numPr>
      </w:pPr>
      <w:bookmarkStart w:id="626" w:name="_Ref_a785009"/>
      <w:r w:rsidRPr="00E1098E">
        <w:t>any increased or additional insurance premium may become payable (unless the Tenant has previously notified the Landlord and has paid any increased or additional premium (including any insurance premium tax chargeable under the Finance Act 1994 or any similar replacement or additional tax due on that amount));</w:t>
      </w:r>
      <w:bookmarkEnd w:id="626"/>
    </w:p>
    <w:p w14:paraId="1B5A55D8" w14:textId="1C7BFF27" w:rsidR="00A17688" w:rsidRPr="00E1098E" w:rsidRDefault="00F312F5">
      <w:pPr>
        <w:pStyle w:val="RMScheduleLevel3"/>
        <w:numPr>
          <w:ilvl w:val="2"/>
          <w:numId w:val="38"/>
        </w:numPr>
      </w:pPr>
      <w:bookmarkStart w:id="627" w:name="_Ref_a214233"/>
      <w:r w:rsidRPr="00E1098E">
        <w:t>comply at all times with the requirements and recommendations of the insurers relating to the Property, the Equipment and the use by the Tenant of any other part of the Buildin</w:t>
      </w:r>
      <w:r w:rsidR="007B0AE2" w:rsidRPr="00E1098E">
        <w:t>g</w:t>
      </w:r>
      <w:r w:rsidRPr="00E1098E">
        <w:t>;</w:t>
      </w:r>
      <w:bookmarkEnd w:id="627"/>
    </w:p>
    <w:p w14:paraId="739C0274" w14:textId="77777777" w:rsidR="00A17688" w:rsidRPr="00E1098E" w:rsidRDefault="00F312F5">
      <w:pPr>
        <w:pStyle w:val="RMScheduleLevel3"/>
        <w:numPr>
          <w:ilvl w:val="2"/>
          <w:numId w:val="38"/>
        </w:numPr>
      </w:pPr>
      <w:bookmarkStart w:id="628" w:name="_Ref_a230202"/>
      <w:r w:rsidRPr="00E1098E">
        <w:lastRenderedPageBreak/>
        <w:t>except in relation to the Equipment, not effect any insurance of the Property but, if the Tenant becomes entitled to the benefit of any buildings insurance proceeds in respect of the Property, pay those proceeds or cause them to be paid to the Landlord; and</w:t>
      </w:r>
      <w:bookmarkEnd w:id="628"/>
    </w:p>
    <w:p w14:paraId="431704D1" w14:textId="77777777" w:rsidR="00A17688" w:rsidRPr="00E1098E" w:rsidRDefault="00F312F5">
      <w:pPr>
        <w:pStyle w:val="RMScheduleLevel3"/>
        <w:numPr>
          <w:ilvl w:val="2"/>
          <w:numId w:val="38"/>
        </w:numPr>
      </w:pPr>
      <w:bookmarkStart w:id="629" w:name="_Ref_a151521"/>
      <w:r w:rsidRPr="00E1098E">
        <w:t>pay the Landlord an amount equal to any insurance money that the insurers of the Building refuse to pay in relation to the Building by reason of any act or omission of the Tenant or any Authorised Person.</w:t>
      </w:r>
      <w:bookmarkEnd w:id="629"/>
    </w:p>
    <w:p w14:paraId="0B45493E" w14:textId="77777777" w:rsidR="00A17688" w:rsidRPr="00E1098E" w:rsidRDefault="00F312F5">
      <w:pPr>
        <w:pStyle w:val="RMScheduleLevel1"/>
        <w:numPr>
          <w:ilvl w:val="0"/>
          <w:numId w:val="38"/>
        </w:numPr>
      </w:pPr>
      <w:bookmarkStart w:id="630" w:name="_Ref_a246068"/>
      <w:r w:rsidRPr="00E1098E">
        <w:t>Landlord's obligation to reinstate following damage or destruction by an Insured Risk</w:t>
      </w:r>
      <w:bookmarkEnd w:id="630"/>
    </w:p>
    <w:p w14:paraId="7C178F5C" w14:textId="77777777" w:rsidR="00A17688" w:rsidRPr="00E1098E" w:rsidRDefault="00F312F5">
      <w:pPr>
        <w:pStyle w:val="RMScheduleLevel20"/>
        <w:numPr>
          <w:ilvl w:val="1"/>
          <w:numId w:val="38"/>
        </w:numPr>
      </w:pPr>
      <w:bookmarkStart w:id="631" w:name="_Ref_a206178"/>
      <w:r w:rsidRPr="00E1098E">
        <w:t>Following any damage to or destruction of the Building by an Insured Risk, the Landlord must:</w:t>
      </w:r>
      <w:bookmarkEnd w:id="631"/>
    </w:p>
    <w:p w14:paraId="2EE3B356" w14:textId="77777777" w:rsidR="00A17688" w:rsidRPr="00E1098E" w:rsidRDefault="00F312F5">
      <w:pPr>
        <w:pStyle w:val="RMScheduleLevel3"/>
        <w:numPr>
          <w:ilvl w:val="2"/>
          <w:numId w:val="38"/>
        </w:numPr>
      </w:pPr>
      <w:bookmarkStart w:id="632" w:name="_Ref_a902303"/>
      <w:r w:rsidRPr="00E1098E">
        <w:t>use reasonable endeavours to obtain all necessary planning and other consents to enable the Landlord to reinstate the relevant parts of the Building; and</w:t>
      </w:r>
      <w:bookmarkEnd w:id="632"/>
    </w:p>
    <w:p w14:paraId="7063A7E8" w14:textId="77777777" w:rsidR="00A17688" w:rsidRPr="00E1098E" w:rsidRDefault="00F312F5">
      <w:pPr>
        <w:pStyle w:val="RMScheduleLevel3"/>
        <w:numPr>
          <w:ilvl w:val="2"/>
          <w:numId w:val="38"/>
        </w:numPr>
      </w:pPr>
      <w:bookmarkStart w:id="633" w:name="_Ref_a757493"/>
      <w:r w:rsidRPr="00E1098E">
        <w:t>reinstate the relevant parts of the Building except that the Landlord shall not be obliged to:</w:t>
      </w:r>
      <w:bookmarkEnd w:id="633"/>
    </w:p>
    <w:p w14:paraId="3A2D5BEE" w14:textId="77777777" w:rsidR="00A17688" w:rsidRPr="00E1098E" w:rsidRDefault="00F312F5">
      <w:pPr>
        <w:pStyle w:val="RMScheduleLevel4"/>
        <w:numPr>
          <w:ilvl w:val="3"/>
          <w:numId w:val="38"/>
        </w:numPr>
      </w:pPr>
      <w:bookmarkStart w:id="634" w:name="_Ref_a194840"/>
      <w:r w:rsidRPr="00E1098E">
        <w:t>reinstate unless all necessary planning and other consents are obtained;</w:t>
      </w:r>
      <w:bookmarkEnd w:id="634"/>
    </w:p>
    <w:p w14:paraId="792C7B9F" w14:textId="264D6107" w:rsidR="00A17688" w:rsidRPr="00E1098E" w:rsidRDefault="00F312F5">
      <w:pPr>
        <w:pStyle w:val="RMScheduleLevel4"/>
        <w:numPr>
          <w:ilvl w:val="3"/>
          <w:numId w:val="38"/>
        </w:numPr>
      </w:pPr>
      <w:bookmarkStart w:id="635" w:name="_Ref_a234871"/>
      <w:r w:rsidRPr="00E1098E">
        <w:t xml:space="preserve">reinstate unless the Tenant has paid the sums due under paragraph </w:t>
      </w:r>
      <w:r w:rsidRPr="00E1098E">
        <w:fldChar w:fldCharType="begin"/>
      </w:r>
      <w:r w:rsidRPr="00E1098E">
        <w:instrText>REF _Ref_a151521 \h\w</w:instrText>
      </w:r>
      <w:r w:rsidRPr="00E1098E">
        <w:fldChar w:fldCharType="separate"/>
      </w:r>
      <w:r w:rsidR="00852223">
        <w:t>3.3.5</w:t>
      </w:r>
      <w:r w:rsidRPr="00E1098E">
        <w:fldChar w:fldCharType="end"/>
      </w:r>
      <w:r w:rsidRPr="00E1098E">
        <w:t xml:space="preserve"> of this Schedule;</w:t>
      </w:r>
      <w:bookmarkEnd w:id="635"/>
    </w:p>
    <w:p w14:paraId="3A8F6B83" w14:textId="77777777" w:rsidR="00A17688" w:rsidRPr="00E1098E" w:rsidRDefault="00F312F5">
      <w:pPr>
        <w:pStyle w:val="RMScheduleLevel4"/>
        <w:numPr>
          <w:ilvl w:val="3"/>
          <w:numId w:val="38"/>
        </w:numPr>
      </w:pPr>
      <w:bookmarkStart w:id="636" w:name="_Ref_a280727"/>
      <w:r w:rsidRPr="00E1098E">
        <w:t>provide accommodation or facilities identical in layout or design so long as the size and orientation of the part of the roof above which the Property was situated is reasonably equivalent to that of the Building as at the date of this Lease; or</w:t>
      </w:r>
      <w:bookmarkEnd w:id="636"/>
    </w:p>
    <w:p w14:paraId="2B1C5808" w14:textId="00D654F1" w:rsidR="00A17688" w:rsidRPr="00E1098E" w:rsidRDefault="00F312F5">
      <w:pPr>
        <w:pStyle w:val="RMScheduleLevel4"/>
        <w:numPr>
          <w:ilvl w:val="3"/>
          <w:numId w:val="38"/>
        </w:numPr>
      </w:pPr>
      <w:bookmarkStart w:id="637" w:name="_Ref_a608544"/>
      <w:r w:rsidRPr="00E1098E">
        <w:t>reinstate after a notice to terminate has been served pursuant to this</w:t>
      </w:r>
      <w:r w:rsidR="00381349">
        <w:t xml:space="preserve"> </w:t>
      </w:r>
      <w:r w:rsidR="00381349">
        <w:fldChar w:fldCharType="begin"/>
      </w:r>
      <w:r w:rsidR="00381349">
        <w:instrText xml:space="preserve"> REF Schedule6 \h </w:instrText>
      </w:r>
      <w:r w:rsidR="00381349">
        <w:fldChar w:fldCharType="separate"/>
      </w:r>
      <w:r w:rsidR="00852223" w:rsidRPr="0053765F">
        <w:t>Schedule 6</w:t>
      </w:r>
      <w:r w:rsidR="00381349">
        <w:fldChar w:fldCharType="end"/>
      </w:r>
      <w:r w:rsidRPr="00E1098E">
        <w:t>.</w:t>
      </w:r>
      <w:bookmarkEnd w:id="637"/>
    </w:p>
    <w:p w14:paraId="796A03C5" w14:textId="4A836612" w:rsidR="00A17688" w:rsidRPr="00E1098E" w:rsidRDefault="00F312F5">
      <w:pPr>
        <w:pStyle w:val="RMScheduleLevel20"/>
        <w:numPr>
          <w:ilvl w:val="1"/>
          <w:numId w:val="38"/>
        </w:numPr>
      </w:pPr>
      <w:bookmarkStart w:id="638" w:name="_Ref_a912023"/>
      <w:r w:rsidRPr="00E1098E">
        <w:t xml:space="preserve">If the Landlord is obliged to reinstate the relevant parts of the Building pursuant to paragraph </w:t>
      </w:r>
      <w:r w:rsidRPr="00E1098E">
        <w:fldChar w:fldCharType="begin"/>
      </w:r>
      <w:r w:rsidRPr="00E1098E">
        <w:instrText>REF _Ref_a757493 \h\w</w:instrText>
      </w:r>
      <w:r w:rsidRPr="00E1098E">
        <w:fldChar w:fldCharType="separate"/>
      </w:r>
      <w:r w:rsidR="00852223">
        <w:t>4.1.2</w:t>
      </w:r>
      <w:r w:rsidRPr="00E1098E">
        <w:fldChar w:fldCharType="end"/>
      </w:r>
      <w:r w:rsidRPr="00E1098E">
        <w:t xml:space="preserve"> of this Schedule, the Landlord must:</w:t>
      </w:r>
      <w:bookmarkEnd w:id="638"/>
    </w:p>
    <w:p w14:paraId="731F86BD" w14:textId="5BE58E34" w:rsidR="00A17688" w:rsidRPr="00E1098E" w:rsidRDefault="00F312F5">
      <w:pPr>
        <w:pStyle w:val="RMScheduleLevel3"/>
        <w:numPr>
          <w:ilvl w:val="2"/>
          <w:numId w:val="38"/>
        </w:numPr>
      </w:pPr>
      <w:bookmarkStart w:id="639" w:name="_Ref_a292972"/>
      <w:r w:rsidRPr="00E1098E">
        <w:t xml:space="preserve">use all insurance money received (other than for loss of rent) and all sums received under paragraph </w:t>
      </w:r>
      <w:r w:rsidRPr="00E1098E">
        <w:fldChar w:fldCharType="begin"/>
      </w:r>
      <w:r w:rsidRPr="00E1098E">
        <w:instrText>REF _Ref_a151521 \h\w</w:instrText>
      </w:r>
      <w:r w:rsidRPr="00E1098E">
        <w:fldChar w:fldCharType="separate"/>
      </w:r>
      <w:r w:rsidR="00852223">
        <w:t>3.3.5</w:t>
      </w:r>
      <w:r w:rsidRPr="00E1098E">
        <w:fldChar w:fldCharType="end"/>
      </w:r>
      <w:r w:rsidRPr="00E1098E">
        <w:t xml:space="preserve"> of this Schedule for the purposes of that reinstatement; and</w:t>
      </w:r>
      <w:bookmarkEnd w:id="639"/>
    </w:p>
    <w:p w14:paraId="1B80E956" w14:textId="77777777" w:rsidR="00A17688" w:rsidRPr="00E1098E" w:rsidRDefault="00F312F5">
      <w:pPr>
        <w:pStyle w:val="RMScheduleLevel3"/>
        <w:numPr>
          <w:ilvl w:val="2"/>
          <w:numId w:val="38"/>
        </w:numPr>
      </w:pPr>
      <w:bookmarkStart w:id="640" w:name="_Ref_a776309"/>
      <w:r w:rsidRPr="00E1098E">
        <w:t>make up any shortfall out of its own funds.</w:t>
      </w:r>
      <w:bookmarkEnd w:id="640"/>
    </w:p>
    <w:p w14:paraId="3B8458A4" w14:textId="76354B8F" w:rsidR="00A17688" w:rsidRPr="00E1098E" w:rsidRDefault="00F312F5">
      <w:pPr>
        <w:pStyle w:val="RMScheduleLevel1"/>
        <w:numPr>
          <w:ilvl w:val="0"/>
          <w:numId w:val="38"/>
        </w:numPr>
      </w:pPr>
      <w:bookmarkStart w:id="641" w:name="_Ref_a317919"/>
      <w:r w:rsidRPr="00E1098E">
        <w:t>Termination if reinstatement impossible or impractical following Building Damage by an Insured Risk</w:t>
      </w:r>
      <w:bookmarkEnd w:id="641"/>
    </w:p>
    <w:p w14:paraId="5F496198" w14:textId="3F0E8E4D" w:rsidR="00A17688" w:rsidRPr="00E1098E" w:rsidRDefault="00F312F5">
      <w:pPr>
        <w:pStyle w:val="BodyTextIndent"/>
      </w:pPr>
      <w:bookmarkStart w:id="642" w:name="_Ref_a655259"/>
      <w:r w:rsidRPr="00E1098E">
        <w:t xml:space="preserve">Following Building Damage by an Insured Risk, if the Landlord (acting reasonably) considers that it is impossible or impractical to reinstate the relevant parts of the Building, the Landlord may terminate this </w:t>
      </w:r>
      <w:r w:rsidRPr="00E1098E">
        <w:lastRenderedPageBreak/>
        <w:t>Lease by giving notice to the Tenant within six months from and including the date on which that Building Damage occurred.</w:t>
      </w:r>
      <w:bookmarkEnd w:id="642"/>
    </w:p>
    <w:p w14:paraId="1D31F224" w14:textId="77777777" w:rsidR="00A17688" w:rsidRPr="00E1098E" w:rsidRDefault="00F312F5">
      <w:pPr>
        <w:pStyle w:val="RMScheduleLevel1"/>
        <w:numPr>
          <w:ilvl w:val="0"/>
          <w:numId w:val="38"/>
        </w:numPr>
      </w:pPr>
      <w:bookmarkStart w:id="643" w:name="_Ref_a475609"/>
      <w:r w:rsidRPr="00E1098E">
        <w:t>Termination if reinstatement not complete</w:t>
      </w:r>
      <w:bookmarkEnd w:id="643"/>
    </w:p>
    <w:p w14:paraId="20231477" w14:textId="77777777" w:rsidR="00A17688" w:rsidRPr="00E1098E" w:rsidRDefault="00F312F5">
      <w:pPr>
        <w:pStyle w:val="BodyTextIndent"/>
      </w:pPr>
      <w:bookmarkStart w:id="644" w:name="_Ref_a660242"/>
      <w:r w:rsidRPr="00E1098E">
        <w:t>If Building Damage by an Insured Risk occurs and the relevant parts of the Building have not been reinstated so as to make the Property fit for occupation and use and accessible by the date which is [three] years after the date on which that Building Damage occurred, either party may at any time thereafter terminate this Lease by giving notice to the other provided that such notice is served before the relevant parts of the Building have been reinstated so as to make the Property fit for occupation and use and accessible.</w:t>
      </w:r>
      <w:bookmarkEnd w:id="644"/>
    </w:p>
    <w:p w14:paraId="7CD4D458" w14:textId="77777777" w:rsidR="00A17688" w:rsidRPr="00E1098E" w:rsidRDefault="00F312F5">
      <w:pPr>
        <w:pStyle w:val="RMScheduleLevel1"/>
        <w:numPr>
          <w:ilvl w:val="0"/>
          <w:numId w:val="38"/>
        </w:numPr>
      </w:pPr>
      <w:bookmarkStart w:id="645" w:name="_Ref_a866125"/>
      <w:r w:rsidRPr="00E1098E">
        <w:t>Consequences of termination</w:t>
      </w:r>
      <w:bookmarkEnd w:id="645"/>
    </w:p>
    <w:p w14:paraId="0BE3403D" w14:textId="147C7FBE" w:rsidR="00A17688" w:rsidRPr="00E1098E" w:rsidRDefault="00F312F5">
      <w:pPr>
        <w:pStyle w:val="BodyTextIndent"/>
      </w:pPr>
      <w:bookmarkStart w:id="646" w:name="_Ref_a797631"/>
      <w:r w:rsidRPr="00E1098E">
        <w:t>If either party gives a notice to terminate this Lease in accordance with this</w:t>
      </w:r>
      <w:r w:rsidR="00381349">
        <w:t xml:space="preserve"> </w:t>
      </w:r>
      <w:r w:rsidR="00381349">
        <w:fldChar w:fldCharType="begin"/>
      </w:r>
      <w:r w:rsidR="00381349">
        <w:instrText xml:space="preserve"> REF Schedule6 \h </w:instrText>
      </w:r>
      <w:r w:rsidR="00381349">
        <w:fldChar w:fldCharType="separate"/>
      </w:r>
      <w:r w:rsidR="00852223" w:rsidRPr="0053765F">
        <w:t>Schedule 6</w:t>
      </w:r>
      <w:r w:rsidR="00381349">
        <w:fldChar w:fldCharType="end"/>
      </w:r>
      <w:r w:rsidRPr="00E1098E">
        <w:t>:</w:t>
      </w:r>
      <w:bookmarkEnd w:id="646"/>
    </w:p>
    <w:p w14:paraId="282418D6" w14:textId="77777777" w:rsidR="00A17688" w:rsidRPr="00E1098E" w:rsidRDefault="00F312F5">
      <w:pPr>
        <w:pStyle w:val="RMScheduleLevel20"/>
        <w:numPr>
          <w:ilvl w:val="1"/>
          <w:numId w:val="38"/>
        </w:numPr>
      </w:pPr>
      <w:bookmarkStart w:id="647" w:name="_Ref_a133478"/>
      <w:r w:rsidRPr="00E1098E">
        <w:t>this Lease shall terminate with immediate effect from the date of the notice;</w:t>
      </w:r>
      <w:bookmarkEnd w:id="647"/>
    </w:p>
    <w:p w14:paraId="0BD997D2" w14:textId="77777777" w:rsidR="00A17688" w:rsidRPr="00E1098E" w:rsidRDefault="00F312F5">
      <w:pPr>
        <w:pStyle w:val="RMScheduleLevel20"/>
        <w:numPr>
          <w:ilvl w:val="1"/>
          <w:numId w:val="38"/>
        </w:numPr>
      </w:pPr>
      <w:bookmarkStart w:id="648" w:name="_Ref_a158954"/>
      <w:r w:rsidRPr="00E1098E">
        <w:t>none of the parties shall have any further rights or obligations under this Lease except for the rights of any party in respect of any earlier breach of this Lease; and</w:t>
      </w:r>
      <w:bookmarkEnd w:id="648"/>
    </w:p>
    <w:p w14:paraId="4277BDFA" w14:textId="7D67B11E" w:rsidR="0053765F" w:rsidRDefault="00F312F5" w:rsidP="0053765F">
      <w:pPr>
        <w:pStyle w:val="RMScheduleLevel20"/>
        <w:numPr>
          <w:ilvl w:val="1"/>
          <w:numId w:val="38"/>
        </w:numPr>
      </w:pPr>
      <w:bookmarkStart w:id="649" w:name="_Ref_a846960"/>
      <w:r w:rsidRPr="00E1098E">
        <w:t>any proceeds of the insurance for the Building shall belong to the Landlord.</w:t>
      </w:r>
      <w:bookmarkEnd w:id="649"/>
    </w:p>
    <w:p w14:paraId="0E02B9D2" w14:textId="77777777" w:rsidR="0053765F" w:rsidRDefault="0053765F">
      <w:pPr>
        <w:spacing w:line="240" w:lineRule="auto"/>
        <w:jc w:val="left"/>
      </w:pPr>
      <w:r>
        <w:br w:type="page"/>
      </w:r>
    </w:p>
    <w:p w14:paraId="15712B85" w14:textId="438AF64E" w:rsidR="0053765F" w:rsidRPr="00A850D6" w:rsidRDefault="0053765F" w:rsidP="00A850D6">
      <w:pPr>
        <w:pStyle w:val="RMScheduleHeading"/>
      </w:pPr>
      <w:bookmarkStart w:id="650" w:name="Schedule7"/>
      <w:bookmarkStart w:id="651" w:name="_Toc225422735"/>
      <w:r w:rsidRPr="00A850D6">
        <w:lastRenderedPageBreak/>
        <w:t>Schedule 7</w:t>
      </w:r>
      <w:bookmarkEnd w:id="650"/>
      <w:r w:rsidR="00A850D6">
        <w:br/>
      </w:r>
      <w:r w:rsidR="00F312F5" w:rsidRPr="00A850D6">
        <w:t>Guarantee and indemnity</w:t>
      </w:r>
      <w:bookmarkEnd w:id="651"/>
    </w:p>
    <w:p w14:paraId="438EFFC8" w14:textId="319F52B4" w:rsidR="00A17688" w:rsidRPr="00E1098E" w:rsidRDefault="0053765F" w:rsidP="0053765F">
      <w:pPr>
        <w:pStyle w:val="RMScheduleLevel20"/>
        <w:numPr>
          <w:ilvl w:val="0"/>
          <w:numId w:val="0"/>
        </w:numPr>
        <w:ind w:left="720"/>
      </w:pPr>
      <w:r>
        <w:rPr>
          <w:highlight w:val="yellow"/>
        </w:rPr>
        <w:t>[</w:t>
      </w:r>
      <w:r w:rsidR="005F5E45" w:rsidRPr="0053765F">
        <w:rPr>
          <w:b/>
          <w:bCs/>
          <w:highlight w:val="yellow"/>
        </w:rPr>
        <w:t>DN: This Schedule 7 is only required if there is a Guarantor</w:t>
      </w:r>
      <w:r w:rsidR="00C368A6" w:rsidRPr="00E1098E">
        <w:t>]</w:t>
      </w:r>
    </w:p>
    <w:p w14:paraId="5FF76682" w14:textId="77777777" w:rsidR="00A17688" w:rsidRPr="00E1098E" w:rsidRDefault="00F312F5">
      <w:pPr>
        <w:pStyle w:val="RMScheduleLevel1"/>
        <w:numPr>
          <w:ilvl w:val="0"/>
          <w:numId w:val="40"/>
        </w:numPr>
      </w:pPr>
      <w:bookmarkStart w:id="652" w:name="_Ref_a261007"/>
      <w:r w:rsidRPr="00E1098E">
        <w:t>Guarantee and indemnity</w:t>
      </w:r>
      <w:bookmarkEnd w:id="652"/>
    </w:p>
    <w:p w14:paraId="312474AD" w14:textId="77777777" w:rsidR="00A17688" w:rsidRPr="00E1098E" w:rsidRDefault="00F312F5">
      <w:pPr>
        <w:pStyle w:val="RMScheduleLevel20"/>
        <w:numPr>
          <w:ilvl w:val="1"/>
          <w:numId w:val="40"/>
        </w:numPr>
      </w:pPr>
      <w:bookmarkStart w:id="653" w:name="_Ref_a483854"/>
      <w:r w:rsidRPr="00E1098E">
        <w:t>The Guarantor guarantees to the Landlord that the Tenant shall:</w:t>
      </w:r>
      <w:bookmarkEnd w:id="653"/>
    </w:p>
    <w:p w14:paraId="5E9CD674" w14:textId="77777777" w:rsidR="00A17688" w:rsidRPr="00E1098E" w:rsidRDefault="00F312F5">
      <w:pPr>
        <w:pStyle w:val="RMScheduleLevel3"/>
        <w:numPr>
          <w:ilvl w:val="2"/>
          <w:numId w:val="40"/>
        </w:numPr>
      </w:pPr>
      <w:bookmarkStart w:id="654" w:name="_Ref_a288635"/>
      <w:r w:rsidRPr="00E1098E">
        <w:t>pay the Rents and observe and perform the tenant covenants of this Lease and that if the Tenant fails to pay any of those Rents or to observe or perform any of those tenant covenants, the Guarantor shall pay or observe and perform them; and</w:t>
      </w:r>
      <w:bookmarkEnd w:id="654"/>
    </w:p>
    <w:p w14:paraId="41DC1687" w14:textId="77777777" w:rsidR="00A17688" w:rsidRPr="00E1098E" w:rsidRDefault="00F312F5">
      <w:pPr>
        <w:pStyle w:val="RMScheduleLevel3"/>
        <w:numPr>
          <w:ilvl w:val="2"/>
          <w:numId w:val="40"/>
        </w:numPr>
      </w:pPr>
      <w:bookmarkStart w:id="655" w:name="_Ref_a979853"/>
      <w:r w:rsidRPr="00E1098E">
        <w:t xml:space="preserve">observe and perform any obligations the Tenant enters into in an authorised guarantee agreement made in respect of this Lease (the </w:t>
      </w:r>
      <w:r w:rsidRPr="00E1098E">
        <w:rPr>
          <w:b/>
        </w:rPr>
        <w:t>AGA</w:t>
      </w:r>
      <w:r w:rsidRPr="00E1098E">
        <w:t>) and that, if the Tenant fails to do so, the Guarantor shall observe and perform those obligations.</w:t>
      </w:r>
      <w:bookmarkEnd w:id="655"/>
    </w:p>
    <w:p w14:paraId="33591295" w14:textId="5A1F0521" w:rsidR="00A17688" w:rsidRPr="00E1098E" w:rsidRDefault="00F312F5">
      <w:pPr>
        <w:pStyle w:val="RMScheduleLevel20"/>
        <w:numPr>
          <w:ilvl w:val="1"/>
          <w:numId w:val="40"/>
        </w:numPr>
      </w:pPr>
      <w:bookmarkStart w:id="656" w:name="_Ref_a502123"/>
      <w:r w:rsidRPr="00E1098E">
        <w:t xml:space="preserve">The Guarantor covenants with the Landlord as principal obligor and as a separate and independent obligation and liability from its obligations and liabilities under paragraph </w:t>
      </w:r>
      <w:r w:rsidRPr="00E1098E">
        <w:fldChar w:fldCharType="begin"/>
      </w:r>
      <w:r w:rsidRPr="00E1098E">
        <w:instrText>REF _Ref_a483854 \h\w</w:instrText>
      </w:r>
      <w:r w:rsidR="00C368A6" w:rsidRPr="00E1098E">
        <w:instrText xml:space="preserve"> \* MERGEFORMAT </w:instrText>
      </w:r>
      <w:r w:rsidRPr="00E1098E">
        <w:fldChar w:fldCharType="separate"/>
      </w:r>
      <w:r w:rsidR="00852223">
        <w:t>1.1</w:t>
      </w:r>
      <w:r w:rsidRPr="00E1098E">
        <w:fldChar w:fldCharType="end"/>
      </w:r>
      <w:r w:rsidRPr="00E1098E">
        <w:t xml:space="preserve"> of this Schedule to indemnify and keep indemnified the Landlord against any failure by the Tenant:</w:t>
      </w:r>
      <w:bookmarkEnd w:id="656"/>
    </w:p>
    <w:p w14:paraId="7B2ABA4A" w14:textId="77777777" w:rsidR="00A17688" w:rsidRPr="00E1098E" w:rsidRDefault="00F312F5">
      <w:pPr>
        <w:pStyle w:val="RMScheduleLevel3"/>
        <w:numPr>
          <w:ilvl w:val="2"/>
          <w:numId w:val="40"/>
        </w:numPr>
      </w:pPr>
      <w:bookmarkStart w:id="657" w:name="_Ref_a952116"/>
      <w:r w:rsidRPr="00E1098E">
        <w:t>to pay any of the Rents or any failure to observe or perform any of the tenant covenants of this Lease; or</w:t>
      </w:r>
      <w:bookmarkEnd w:id="657"/>
    </w:p>
    <w:p w14:paraId="313992C2" w14:textId="77777777" w:rsidR="00A17688" w:rsidRPr="00E1098E" w:rsidRDefault="00F312F5">
      <w:pPr>
        <w:pStyle w:val="RMScheduleLevel3"/>
        <w:numPr>
          <w:ilvl w:val="2"/>
          <w:numId w:val="40"/>
        </w:numPr>
      </w:pPr>
      <w:bookmarkStart w:id="658" w:name="_Ref_a297312"/>
      <w:r w:rsidRPr="00E1098E">
        <w:t>to observe or perform any of the obligations the Tenant enters into in the AGA.</w:t>
      </w:r>
      <w:bookmarkEnd w:id="658"/>
    </w:p>
    <w:p w14:paraId="08BFE948" w14:textId="77777777" w:rsidR="00A17688" w:rsidRPr="00E1098E" w:rsidRDefault="00F312F5">
      <w:pPr>
        <w:pStyle w:val="RMScheduleLevel1"/>
        <w:numPr>
          <w:ilvl w:val="0"/>
          <w:numId w:val="40"/>
        </w:numPr>
      </w:pPr>
      <w:bookmarkStart w:id="659" w:name="_Ref_a393075"/>
      <w:r w:rsidRPr="00E1098E">
        <w:t>Guarantor's liability</w:t>
      </w:r>
      <w:bookmarkEnd w:id="659"/>
    </w:p>
    <w:p w14:paraId="4565299A" w14:textId="4EB59946" w:rsidR="00A17688" w:rsidRPr="00E1098E" w:rsidRDefault="00F312F5">
      <w:pPr>
        <w:pStyle w:val="RMScheduleLevel20"/>
        <w:numPr>
          <w:ilvl w:val="1"/>
          <w:numId w:val="40"/>
        </w:numPr>
      </w:pPr>
      <w:bookmarkStart w:id="660" w:name="_Ref_a898797"/>
      <w:r w:rsidRPr="00E1098E">
        <w:t xml:space="preserve">The liability of the Guarantor under paragraph </w:t>
      </w:r>
      <w:r w:rsidRPr="00E1098E">
        <w:fldChar w:fldCharType="begin"/>
      </w:r>
      <w:r w:rsidRPr="00E1098E">
        <w:instrText>REF _Ref_a288635 \h\w</w:instrText>
      </w:r>
      <w:r w:rsidR="00C368A6" w:rsidRPr="00E1098E">
        <w:instrText xml:space="preserve"> \* MERGEFORMAT </w:instrText>
      </w:r>
      <w:r w:rsidRPr="00E1098E">
        <w:fldChar w:fldCharType="separate"/>
      </w:r>
      <w:r w:rsidR="00852223">
        <w:t>1.1.1</w:t>
      </w:r>
      <w:r w:rsidRPr="00E1098E">
        <w:fldChar w:fldCharType="end"/>
      </w:r>
      <w:r w:rsidRPr="00E1098E">
        <w:t xml:space="preserve"> and paragraph </w:t>
      </w:r>
      <w:r w:rsidRPr="00E1098E">
        <w:fldChar w:fldCharType="begin"/>
      </w:r>
      <w:r w:rsidRPr="00E1098E">
        <w:instrText>REF _Ref_a952116 \h\w</w:instrText>
      </w:r>
      <w:r w:rsidR="00C368A6" w:rsidRPr="00E1098E">
        <w:instrText xml:space="preserve"> \* MERGEFORMAT </w:instrText>
      </w:r>
      <w:r w:rsidRPr="00E1098E">
        <w:fldChar w:fldCharType="separate"/>
      </w:r>
      <w:r w:rsidR="00852223">
        <w:t>1.2.1</w:t>
      </w:r>
      <w:r w:rsidRPr="00E1098E">
        <w:fldChar w:fldCharType="end"/>
      </w:r>
      <w:r w:rsidRPr="00E1098E">
        <w:t xml:space="preserve"> of this Schedule shall continue until the Termination Date, or until the Tenant is released from the tenant covenants of this Lease by virtue of the LTCA 1995, if earlier.</w:t>
      </w:r>
      <w:bookmarkEnd w:id="660"/>
    </w:p>
    <w:p w14:paraId="54F9C67F" w14:textId="77777777" w:rsidR="00A17688" w:rsidRPr="00E1098E" w:rsidRDefault="00F312F5">
      <w:pPr>
        <w:pStyle w:val="RMScheduleLevel20"/>
        <w:numPr>
          <w:ilvl w:val="1"/>
          <w:numId w:val="40"/>
        </w:numPr>
      </w:pPr>
      <w:bookmarkStart w:id="661" w:name="_Ref_a552034"/>
      <w:r w:rsidRPr="00E1098E">
        <w:t>The liability of the Guarantor shall not be reduced, discharged or otherwise adversely affected by:</w:t>
      </w:r>
      <w:bookmarkEnd w:id="661"/>
    </w:p>
    <w:p w14:paraId="0D40CFE7" w14:textId="77777777" w:rsidR="00A17688" w:rsidRPr="00E1098E" w:rsidRDefault="00F312F5">
      <w:pPr>
        <w:pStyle w:val="RMScheduleLevel3"/>
        <w:numPr>
          <w:ilvl w:val="2"/>
          <w:numId w:val="40"/>
        </w:numPr>
      </w:pPr>
      <w:bookmarkStart w:id="662" w:name="_Ref_a317011"/>
      <w:r w:rsidRPr="00E1098E">
        <w:t>any time or indulgence granted by the Landlord to the Tenant;</w:t>
      </w:r>
      <w:bookmarkEnd w:id="662"/>
    </w:p>
    <w:p w14:paraId="0A749BA0" w14:textId="77777777" w:rsidR="00A17688" w:rsidRPr="00E1098E" w:rsidRDefault="00F312F5">
      <w:pPr>
        <w:pStyle w:val="RMScheduleLevel3"/>
        <w:numPr>
          <w:ilvl w:val="2"/>
          <w:numId w:val="40"/>
        </w:numPr>
      </w:pPr>
      <w:bookmarkStart w:id="663" w:name="_Ref_a613191"/>
      <w:r w:rsidRPr="00E1098E">
        <w:t>any delay or forbearance by the Landlord in enforcing the payment of any of the rents or the observance or performance of any of the tenant covenants of this Lease (or the Tenant's obligations under the AGA) or in making any demand in respect of any of them;</w:t>
      </w:r>
      <w:bookmarkEnd w:id="663"/>
    </w:p>
    <w:p w14:paraId="36830046" w14:textId="77777777" w:rsidR="00A17688" w:rsidRPr="00E1098E" w:rsidRDefault="00F312F5">
      <w:pPr>
        <w:pStyle w:val="RMScheduleLevel3"/>
        <w:numPr>
          <w:ilvl w:val="2"/>
          <w:numId w:val="40"/>
        </w:numPr>
      </w:pPr>
      <w:bookmarkStart w:id="664" w:name="_Ref_a762950"/>
      <w:r w:rsidRPr="00E1098E">
        <w:lastRenderedPageBreak/>
        <w:t>any refusal by the Landlord to accept any rent or other payment due under this Lease where the Landlord believes that the acceptance of such rent or payment may prejudice its ability to re-enter the Property;</w:t>
      </w:r>
      <w:bookmarkEnd w:id="664"/>
    </w:p>
    <w:p w14:paraId="5AAE4B47" w14:textId="77777777" w:rsidR="00A17688" w:rsidRPr="00E1098E" w:rsidRDefault="00F312F5">
      <w:pPr>
        <w:pStyle w:val="RMScheduleLevel3"/>
        <w:numPr>
          <w:ilvl w:val="2"/>
          <w:numId w:val="40"/>
        </w:numPr>
      </w:pPr>
      <w:bookmarkStart w:id="665" w:name="_Ref_a689451"/>
      <w:r w:rsidRPr="00E1098E">
        <w:t>the Landlord exercising any right or remedy against the Tenant for any failure to pay the Rents or to observe or perform the tenant covenants of this Lease (or the Tenant's obligations under the AGA);</w:t>
      </w:r>
      <w:bookmarkEnd w:id="665"/>
    </w:p>
    <w:p w14:paraId="6B8AD86E" w14:textId="77777777" w:rsidR="00A17688" w:rsidRPr="00E1098E" w:rsidRDefault="00F312F5">
      <w:pPr>
        <w:pStyle w:val="RMScheduleLevel3"/>
        <w:numPr>
          <w:ilvl w:val="2"/>
          <w:numId w:val="40"/>
        </w:numPr>
      </w:pPr>
      <w:bookmarkStart w:id="666" w:name="_Ref_a338905"/>
      <w:r w:rsidRPr="00E1098E">
        <w:t>the Landlord taking any action or refraining from taking any action in connection with any other security held by the Landlord in respect of the Tenant's liability to pay the Rents or observe and perform the tenant covenants of the lease (or the Tenant's obligations under the AGA) including the release of any such security;</w:t>
      </w:r>
      <w:bookmarkEnd w:id="666"/>
    </w:p>
    <w:p w14:paraId="489DD48B" w14:textId="66BA51A5" w:rsidR="00A17688" w:rsidRPr="00E1098E" w:rsidRDefault="00F312F5">
      <w:pPr>
        <w:pStyle w:val="RMScheduleLevel3"/>
        <w:numPr>
          <w:ilvl w:val="2"/>
          <w:numId w:val="40"/>
        </w:numPr>
      </w:pPr>
      <w:bookmarkStart w:id="667" w:name="_Ref_a868906"/>
      <w:r w:rsidRPr="00E1098E">
        <w:t>a release or compromise of the liability of any one of the persons who is the Guarantor, or the grant of any time or concession to any one of them;</w:t>
      </w:r>
      <w:bookmarkEnd w:id="667"/>
    </w:p>
    <w:p w14:paraId="69EFB794" w14:textId="77777777" w:rsidR="00A17688" w:rsidRPr="00E1098E" w:rsidRDefault="00F312F5">
      <w:pPr>
        <w:pStyle w:val="RMScheduleLevel3"/>
        <w:numPr>
          <w:ilvl w:val="2"/>
          <w:numId w:val="40"/>
        </w:numPr>
      </w:pPr>
      <w:bookmarkStart w:id="668" w:name="_Ref_a495480"/>
      <w:r w:rsidRPr="00E1098E">
        <w:t>any legal limitation or disability on the Tenant or any invalidity or irregularity of any of the tenant covenants of the lease (or the Tenant's obligations under the AGA) or any unenforceability of any of them against the Tenant;</w:t>
      </w:r>
      <w:bookmarkEnd w:id="668"/>
    </w:p>
    <w:p w14:paraId="2C6295DD" w14:textId="77777777" w:rsidR="00A17688" w:rsidRPr="00E1098E" w:rsidRDefault="00F312F5">
      <w:pPr>
        <w:pStyle w:val="RMScheduleLevel3"/>
        <w:numPr>
          <w:ilvl w:val="2"/>
          <w:numId w:val="40"/>
        </w:numPr>
      </w:pPr>
      <w:bookmarkStart w:id="669" w:name="_Ref_a296361"/>
      <w:r w:rsidRPr="00E1098E">
        <w:t>the Tenant being dissolved, or being struck off the register of companies or otherwise ceasing to exist, or, if the Tenant is an individual, by the Tenant dying or becoming incapable of managing its affairs;</w:t>
      </w:r>
      <w:bookmarkEnd w:id="669"/>
    </w:p>
    <w:p w14:paraId="5D1C04BE" w14:textId="77777777" w:rsidR="00A17688" w:rsidRPr="00E1098E" w:rsidRDefault="00F312F5">
      <w:pPr>
        <w:pStyle w:val="RMScheduleLevel3"/>
        <w:numPr>
          <w:ilvl w:val="2"/>
          <w:numId w:val="40"/>
        </w:numPr>
      </w:pPr>
      <w:bookmarkStart w:id="670" w:name="_Ref_a247460"/>
      <w:r w:rsidRPr="00E1098E">
        <w:t>the disclaimer of the Tenant's liability under this Lease or the forfeiture of this Lease;</w:t>
      </w:r>
      <w:bookmarkEnd w:id="670"/>
    </w:p>
    <w:p w14:paraId="16EED57A" w14:textId="77777777" w:rsidR="00A17688" w:rsidRPr="00E1098E" w:rsidRDefault="00F312F5">
      <w:pPr>
        <w:pStyle w:val="RMScheduleLevel3"/>
        <w:numPr>
          <w:ilvl w:val="2"/>
          <w:numId w:val="40"/>
        </w:numPr>
      </w:pPr>
      <w:bookmarkStart w:id="671" w:name="_Ref_a396460"/>
      <w:r w:rsidRPr="00E1098E">
        <w:t>the surrender of the lease in respect of part only of the Property, except that the Guarantor shall not be under any liability in relation to the surrendered part in respect of any period after the surrender; or</w:t>
      </w:r>
      <w:bookmarkEnd w:id="671"/>
    </w:p>
    <w:p w14:paraId="638064BD" w14:textId="77777777" w:rsidR="00A17688" w:rsidRPr="00E1098E" w:rsidRDefault="00F312F5">
      <w:pPr>
        <w:pStyle w:val="RMScheduleLevel3"/>
        <w:numPr>
          <w:ilvl w:val="2"/>
          <w:numId w:val="40"/>
        </w:numPr>
      </w:pPr>
      <w:bookmarkStart w:id="672" w:name="_Ref_a956855"/>
      <w:r w:rsidRPr="00E1098E">
        <w:t>any other act or omission except an express [written] release [by deed] of the Guarantor by the Landlord.</w:t>
      </w:r>
      <w:bookmarkEnd w:id="672"/>
    </w:p>
    <w:p w14:paraId="4FA58212" w14:textId="77777777" w:rsidR="00A17688" w:rsidRPr="00E1098E" w:rsidRDefault="00F312F5">
      <w:pPr>
        <w:pStyle w:val="RMScheduleLevel20"/>
        <w:numPr>
          <w:ilvl w:val="1"/>
          <w:numId w:val="40"/>
        </w:numPr>
      </w:pPr>
      <w:bookmarkStart w:id="673" w:name="_Ref_a666569"/>
      <w:r w:rsidRPr="00E1098E">
        <w:t>Any sum payable by the Guarantor must be paid without any set-off or counterclaim, deduction or withholding (other than any deduction or withholding of tax as required by law) against the Landlord or the Tenant.</w:t>
      </w:r>
      <w:bookmarkEnd w:id="673"/>
    </w:p>
    <w:p w14:paraId="1B7BDD75" w14:textId="77777777" w:rsidR="00A17688" w:rsidRPr="00E1098E" w:rsidRDefault="00F312F5">
      <w:pPr>
        <w:pStyle w:val="RMScheduleLevel1"/>
        <w:numPr>
          <w:ilvl w:val="0"/>
          <w:numId w:val="40"/>
        </w:numPr>
      </w:pPr>
      <w:bookmarkStart w:id="674" w:name="_Ref_a791074"/>
      <w:r w:rsidRPr="00E1098E">
        <w:t>Variations and supplemental documents</w:t>
      </w:r>
      <w:bookmarkEnd w:id="674"/>
    </w:p>
    <w:p w14:paraId="79EBA113" w14:textId="77777777" w:rsidR="00A17688" w:rsidRPr="00E1098E" w:rsidRDefault="00F312F5">
      <w:pPr>
        <w:pStyle w:val="RMScheduleLevel20"/>
        <w:numPr>
          <w:ilvl w:val="1"/>
          <w:numId w:val="40"/>
        </w:numPr>
      </w:pPr>
      <w:bookmarkStart w:id="675" w:name="_Ref_a778665"/>
      <w:r w:rsidRPr="00E1098E">
        <w:lastRenderedPageBreak/>
        <w:t>The Guarantor must, at the request of the Landlord, join in and give its consent to the terms of any consent, approval, variation or other document that may be entered into by the Tenant in connection with this Lease (or the AGA).</w:t>
      </w:r>
      <w:bookmarkEnd w:id="675"/>
    </w:p>
    <w:p w14:paraId="5F8F525B" w14:textId="77777777" w:rsidR="00A17688" w:rsidRPr="00E1098E" w:rsidRDefault="00F312F5">
      <w:pPr>
        <w:pStyle w:val="RMScheduleLevel20"/>
        <w:numPr>
          <w:ilvl w:val="1"/>
          <w:numId w:val="40"/>
        </w:numPr>
      </w:pPr>
      <w:bookmarkStart w:id="676" w:name="_Ref_a125873"/>
      <w:r w:rsidRPr="00E1098E">
        <w:t>The Guarantor shall not be released by any variation of the rents reserved by, or the tenant covenants in, this Lease (or the Tenant's obligations under the AGA) whether or not:</w:t>
      </w:r>
      <w:bookmarkEnd w:id="676"/>
    </w:p>
    <w:p w14:paraId="18576206" w14:textId="77777777" w:rsidR="00A17688" w:rsidRPr="00E1098E" w:rsidRDefault="00F312F5">
      <w:pPr>
        <w:pStyle w:val="RMScheduleLevel3"/>
        <w:numPr>
          <w:ilvl w:val="2"/>
          <w:numId w:val="40"/>
        </w:numPr>
      </w:pPr>
      <w:bookmarkStart w:id="677" w:name="_Ref_a950476"/>
      <w:r w:rsidRPr="00E1098E">
        <w:t>the variation is material or prejudicial to the Guarantor;</w:t>
      </w:r>
      <w:bookmarkEnd w:id="677"/>
    </w:p>
    <w:p w14:paraId="6B584869" w14:textId="77777777" w:rsidR="00A17688" w:rsidRPr="00E1098E" w:rsidRDefault="00F312F5">
      <w:pPr>
        <w:pStyle w:val="RMScheduleLevel3"/>
        <w:numPr>
          <w:ilvl w:val="2"/>
          <w:numId w:val="40"/>
        </w:numPr>
      </w:pPr>
      <w:bookmarkStart w:id="678" w:name="_Ref_a245424"/>
      <w:r w:rsidRPr="00E1098E">
        <w:t>the variation is made in any document; or</w:t>
      </w:r>
      <w:bookmarkEnd w:id="678"/>
    </w:p>
    <w:p w14:paraId="34DEC1E1" w14:textId="77777777" w:rsidR="00A17688" w:rsidRPr="00E1098E" w:rsidRDefault="00F312F5">
      <w:pPr>
        <w:pStyle w:val="RMScheduleLevel3"/>
        <w:numPr>
          <w:ilvl w:val="2"/>
          <w:numId w:val="40"/>
        </w:numPr>
      </w:pPr>
      <w:bookmarkStart w:id="679" w:name="_Ref_a707602"/>
      <w:r w:rsidRPr="00E1098E">
        <w:t>the Guarantor has consented, in writing or otherwise, to the variation.</w:t>
      </w:r>
      <w:bookmarkEnd w:id="679"/>
    </w:p>
    <w:p w14:paraId="60C0B791" w14:textId="77777777" w:rsidR="00A17688" w:rsidRPr="00E1098E" w:rsidRDefault="00F312F5">
      <w:pPr>
        <w:pStyle w:val="RMScheduleLevel20"/>
        <w:numPr>
          <w:ilvl w:val="1"/>
          <w:numId w:val="40"/>
        </w:numPr>
      </w:pPr>
      <w:bookmarkStart w:id="680" w:name="_Ref_a872127"/>
      <w:r w:rsidRPr="00E1098E">
        <w:t>The liability of the Guarantor shall apply to the Rents and the tenant covenants in this Lease (and the Tenant's obligations under the AGA) as varied except to the extent that the liability of the Guarantor is affected by section 18 of the LTCA 1995.</w:t>
      </w:r>
      <w:bookmarkEnd w:id="680"/>
    </w:p>
    <w:p w14:paraId="5C4F25EB" w14:textId="77777777" w:rsidR="00A17688" w:rsidRPr="00E1098E" w:rsidRDefault="00F312F5">
      <w:pPr>
        <w:pStyle w:val="RMScheduleLevel1"/>
        <w:numPr>
          <w:ilvl w:val="0"/>
          <w:numId w:val="40"/>
        </w:numPr>
      </w:pPr>
      <w:bookmarkStart w:id="681" w:name="_Ref_a347864"/>
      <w:r w:rsidRPr="00E1098E">
        <w:t>Payments in gross and restrictions on the Guarantor</w:t>
      </w:r>
      <w:bookmarkEnd w:id="681"/>
    </w:p>
    <w:p w14:paraId="636E85F4" w14:textId="77777777" w:rsidR="00A17688" w:rsidRPr="00E1098E" w:rsidRDefault="00F312F5">
      <w:pPr>
        <w:pStyle w:val="RMScheduleLevel20"/>
        <w:numPr>
          <w:ilvl w:val="1"/>
          <w:numId w:val="40"/>
        </w:numPr>
      </w:pPr>
      <w:bookmarkStart w:id="682" w:name="_Ref_a844881"/>
      <w:r w:rsidRPr="00E1098E">
        <w:t>Any payment or dividend that the Landlord receives from the Tenant (or its estate) or any other person in connection with any insolvency proceedings or arrangement involving the Tenant shall be taken and applied as a payment in gross and shall not prejudice the right of the Landlord to recover from the Guarantor to the full extent of the obligations that are the subject of this guarantee and indemnity.</w:t>
      </w:r>
      <w:bookmarkEnd w:id="682"/>
    </w:p>
    <w:p w14:paraId="2215DCD3" w14:textId="77777777" w:rsidR="00A17688" w:rsidRPr="00E1098E" w:rsidRDefault="00F312F5">
      <w:pPr>
        <w:pStyle w:val="RMScheduleLevel20"/>
        <w:numPr>
          <w:ilvl w:val="1"/>
          <w:numId w:val="40"/>
        </w:numPr>
      </w:pPr>
      <w:bookmarkStart w:id="683" w:name="_Ref_a355908"/>
      <w:r w:rsidRPr="00E1098E">
        <w:t>The Guarantor must not claim in competition with the Landlord in any insolvency proceedings or arrangement of the Tenant in respect of any payment made by the Guarantor pursuant to this guarantee and indemnity. If it otherwise receives any money in such proceedings or arrangement, it must hold that money on trust for the Landlord to the extent of its liability to the Landlord.</w:t>
      </w:r>
      <w:bookmarkEnd w:id="683"/>
    </w:p>
    <w:p w14:paraId="3BC555CE" w14:textId="77777777" w:rsidR="00A17688" w:rsidRDefault="00F312F5">
      <w:pPr>
        <w:pStyle w:val="RMScheduleLevel20"/>
        <w:numPr>
          <w:ilvl w:val="1"/>
          <w:numId w:val="40"/>
        </w:numPr>
      </w:pPr>
      <w:bookmarkStart w:id="684" w:name="_Ref_a659305"/>
      <w:r w:rsidRPr="00E1098E">
        <w:t>The Guarantor must not, without the consent of the Landlord, exercise any right or remedy that it may have (whether against the Tenant or any other person) in respect of any amount paid or other obligation performed by the Guarantor under this guarantee and indemnity unless and until all the obligations of the Guarantor under this guarantee and indemnity have been fully performed.</w:t>
      </w:r>
      <w:bookmarkEnd w:id="684"/>
    </w:p>
    <w:p w14:paraId="2247FBF1" w14:textId="77777777" w:rsidR="0053765F" w:rsidRDefault="0053765F" w:rsidP="0053765F">
      <w:pPr>
        <w:pStyle w:val="RMScheduleLevel20"/>
        <w:numPr>
          <w:ilvl w:val="0"/>
          <w:numId w:val="0"/>
        </w:numPr>
        <w:ind w:left="720"/>
      </w:pPr>
    </w:p>
    <w:p w14:paraId="123AB4D5" w14:textId="77777777" w:rsidR="0053765F" w:rsidRDefault="0053765F" w:rsidP="0053765F">
      <w:pPr>
        <w:pStyle w:val="RMScheduleLevel20"/>
        <w:numPr>
          <w:ilvl w:val="0"/>
          <w:numId w:val="0"/>
        </w:numPr>
        <w:ind w:left="720"/>
      </w:pPr>
    </w:p>
    <w:p w14:paraId="6C6A821D" w14:textId="77777777" w:rsidR="0053765F" w:rsidRPr="00E1098E" w:rsidRDefault="0053765F" w:rsidP="0053765F">
      <w:pPr>
        <w:pStyle w:val="RMScheduleLevel20"/>
        <w:numPr>
          <w:ilvl w:val="0"/>
          <w:numId w:val="0"/>
        </w:numPr>
        <w:ind w:left="720"/>
      </w:pPr>
    </w:p>
    <w:p w14:paraId="1C79A0CC" w14:textId="77777777" w:rsidR="00A17688" w:rsidRPr="00E1098E" w:rsidRDefault="00F312F5">
      <w:pPr>
        <w:pStyle w:val="RMScheduleLevel1"/>
        <w:numPr>
          <w:ilvl w:val="0"/>
          <w:numId w:val="40"/>
        </w:numPr>
      </w:pPr>
      <w:bookmarkStart w:id="685" w:name="_Ref_a361473"/>
      <w:r w:rsidRPr="00E1098E">
        <w:lastRenderedPageBreak/>
        <w:t>Other securities</w:t>
      </w:r>
      <w:bookmarkEnd w:id="685"/>
    </w:p>
    <w:p w14:paraId="011A673D" w14:textId="77777777" w:rsidR="00A17688" w:rsidRPr="00E1098E" w:rsidRDefault="00F312F5">
      <w:pPr>
        <w:pStyle w:val="RMScheduleLevel20"/>
        <w:numPr>
          <w:ilvl w:val="1"/>
          <w:numId w:val="40"/>
        </w:numPr>
      </w:pPr>
      <w:bookmarkStart w:id="686" w:name="_Ref_a349308"/>
      <w:r w:rsidRPr="00E1098E">
        <w:t>The Guarantor warrants that it has not taken and covenants that it shall not take any security from or over the assets of the Tenant in respect of any liability of the Tenant to the Guarantor. If it does take or hold any such security it shall hold it for the benefit of the Landlord.</w:t>
      </w:r>
      <w:bookmarkEnd w:id="686"/>
    </w:p>
    <w:p w14:paraId="6CF73A51" w14:textId="77777777" w:rsidR="00A17688" w:rsidRPr="00E1098E" w:rsidRDefault="00F312F5">
      <w:pPr>
        <w:pStyle w:val="RMScheduleLevel20"/>
        <w:numPr>
          <w:ilvl w:val="1"/>
          <w:numId w:val="40"/>
        </w:numPr>
      </w:pPr>
      <w:bookmarkStart w:id="687" w:name="_Ref_a304151"/>
      <w:r w:rsidRPr="00E1098E">
        <w:t>This guarantee and indemnity is in addition to and independent of any other security that the Landlord may from time to time hold from the Guarantor or the Tenant or any other person in respect of the liability of the Tenant to pay the Rents and to observe and perform the tenant covenants of this Lease. It shall not merge in or be affected by any other security.</w:t>
      </w:r>
      <w:bookmarkEnd w:id="687"/>
    </w:p>
    <w:p w14:paraId="6385273E" w14:textId="3E21E46B" w:rsidR="0053765F" w:rsidRDefault="00F312F5">
      <w:pPr>
        <w:pStyle w:val="RMScheduleLevel20"/>
        <w:numPr>
          <w:ilvl w:val="1"/>
          <w:numId w:val="40"/>
        </w:numPr>
      </w:pPr>
      <w:bookmarkStart w:id="688" w:name="_Ref_a572502"/>
      <w:r w:rsidRPr="00E1098E">
        <w:t>The Guarantor shall not be entitled to claim or participate in any other security held by the Landlord in respect of the liability of the Tenant to pay the Rents or to observe and perform the tenant covenants of this Lease.</w:t>
      </w:r>
      <w:bookmarkEnd w:id="688"/>
      <w:r w:rsidR="00C368A6" w:rsidRPr="00E1098E">
        <w:t>]</w:t>
      </w:r>
    </w:p>
    <w:p w14:paraId="3544BA75" w14:textId="77777777" w:rsidR="0053765F" w:rsidRDefault="0053765F">
      <w:pPr>
        <w:spacing w:line="240" w:lineRule="auto"/>
        <w:jc w:val="left"/>
      </w:pPr>
      <w:r>
        <w:br w:type="page"/>
      </w:r>
    </w:p>
    <w:p w14:paraId="063F579C" w14:textId="58451CD5" w:rsidR="00A17688" w:rsidRPr="00E1098E" w:rsidRDefault="0053765F" w:rsidP="0053765F">
      <w:pPr>
        <w:pStyle w:val="RMScheduleHeading"/>
      </w:pPr>
      <w:bookmarkStart w:id="689" w:name="Schedule8"/>
      <w:bookmarkStart w:id="690" w:name="_Ref_a222465"/>
      <w:bookmarkStart w:id="691" w:name="_Toc225422736"/>
      <w:r w:rsidRPr="0053765F">
        <w:lastRenderedPageBreak/>
        <w:t>Schedule 8</w:t>
      </w:r>
      <w:bookmarkEnd w:id="689"/>
      <w:r w:rsidR="00F312F5" w:rsidRPr="00E1098E">
        <w:br/>
      </w:r>
      <w:bookmarkEnd w:id="690"/>
      <w:r w:rsidR="00F312F5" w:rsidRPr="00E1098E">
        <w:t xml:space="preserve">Calculation of compensation </w:t>
      </w:r>
      <w:r w:rsidR="00EB3B4E">
        <w:t xml:space="preserve">on </w:t>
      </w:r>
      <w:r w:rsidR="00F312F5" w:rsidRPr="00E1098E">
        <w:t xml:space="preserve">early termination of the </w:t>
      </w:r>
      <w:r w:rsidR="004E67A5">
        <w:t>L</w:t>
      </w:r>
      <w:r w:rsidR="00F312F5" w:rsidRPr="00E1098E">
        <w:t>ease</w:t>
      </w:r>
      <w:bookmarkEnd w:id="691"/>
    </w:p>
    <w:p w14:paraId="4710A63B" w14:textId="0B2E8E66" w:rsidR="00A17688" w:rsidRDefault="00F312F5">
      <w:bookmarkStart w:id="692" w:name="_Ref_a678698"/>
      <w:r w:rsidRPr="00E1098E">
        <w:t>If the Landlord exercises its right to terminate this Lease in accordance with clause</w:t>
      </w:r>
      <w:r w:rsidR="00363A35">
        <w:t>[s] [</w:t>
      </w:r>
      <w:r w:rsidR="00363A35">
        <w:fldChar w:fldCharType="begin"/>
      </w:r>
      <w:r w:rsidR="00363A35">
        <w:instrText xml:space="preserve"> REF _Ref225422405 \r \h </w:instrText>
      </w:r>
      <w:r w:rsidR="00363A35">
        <w:fldChar w:fldCharType="separate"/>
      </w:r>
      <w:r w:rsidR="00852223">
        <w:t>52.2</w:t>
      </w:r>
      <w:r w:rsidR="00363A35">
        <w:fldChar w:fldCharType="end"/>
      </w:r>
      <w:r w:rsidR="00363A35">
        <w:t>] [or] [</w:t>
      </w:r>
      <w:r w:rsidRPr="00E1098E">
        <w:fldChar w:fldCharType="begin"/>
      </w:r>
      <w:r w:rsidRPr="00E1098E">
        <w:instrText>REF _Ref_a1022151 \h\w</w:instrText>
      </w:r>
      <w:r w:rsidRPr="00E1098E">
        <w:fldChar w:fldCharType="separate"/>
      </w:r>
      <w:r w:rsidR="00852223">
        <w:t>52.4</w:t>
      </w:r>
      <w:r w:rsidRPr="00E1098E">
        <w:fldChar w:fldCharType="end"/>
      </w:r>
      <w:r w:rsidR="00363A35">
        <w:t>]</w:t>
      </w:r>
      <w:r w:rsidRPr="00E1098E">
        <w:t>, the Landlord must, on or before the Termination Date, pay to the Tenant the sum calculated in accordance with the formula/table in this Schedule.</w:t>
      </w:r>
      <w:bookmarkEnd w:id="692"/>
    </w:p>
    <w:p w14:paraId="55889AA9" w14:textId="70AF91F1" w:rsidR="00E1098E" w:rsidRPr="00E1098E" w:rsidRDefault="00E1098E">
      <w:r>
        <w:t>[………………………………].</w:t>
      </w:r>
    </w:p>
    <w:p w14:paraId="1BDBE6B9" w14:textId="3D9FBDAA" w:rsidR="002C59F3" w:rsidRDefault="00F312F5" w:rsidP="00363A35">
      <w:pPr>
        <w:rPr>
          <w:b/>
          <w:bCs/>
        </w:rPr>
      </w:pPr>
      <w:bookmarkStart w:id="693" w:name="_Ref_a237558"/>
      <w:r w:rsidRPr="00E1098E">
        <w:t>[</w:t>
      </w:r>
      <w:r w:rsidR="00E1098E" w:rsidRPr="00E1098E">
        <w:rPr>
          <w:b/>
          <w:bCs/>
          <w:highlight w:val="yellow"/>
        </w:rPr>
        <w:t>DN:</w:t>
      </w:r>
      <w:r w:rsidR="00E1098E">
        <w:rPr>
          <w:b/>
          <w:bCs/>
          <w:highlight w:val="yellow"/>
        </w:rPr>
        <w:t xml:space="preserve"> </w:t>
      </w:r>
      <w:r w:rsidR="008F5FE2" w:rsidRPr="00E1098E">
        <w:rPr>
          <w:b/>
          <w:bCs/>
          <w:highlight w:val="yellow"/>
        </w:rPr>
        <w:t xml:space="preserve">Set out the basis of the calculation of the </w:t>
      </w:r>
      <w:r w:rsidR="008F5FE2" w:rsidRPr="00363A35">
        <w:rPr>
          <w:b/>
          <w:bCs/>
          <w:highlight w:val="yellow"/>
        </w:rPr>
        <w:t>payment</w:t>
      </w:r>
      <w:r w:rsidR="00363A35" w:rsidRPr="00363A35">
        <w:rPr>
          <w:b/>
          <w:bCs/>
          <w:highlight w:val="yellow"/>
        </w:rPr>
        <w:t xml:space="preserve">. Consider also the </w:t>
      </w:r>
      <w:r w:rsidR="00363A35">
        <w:rPr>
          <w:b/>
          <w:bCs/>
          <w:highlight w:val="yellow"/>
        </w:rPr>
        <w:t xml:space="preserve">exact </w:t>
      </w:r>
      <w:r w:rsidR="00363A35" w:rsidRPr="00363A35">
        <w:rPr>
          <w:b/>
          <w:bCs/>
          <w:highlight w:val="yellow"/>
        </w:rPr>
        <w:t>triggers for that payment, including the termination of the PPA, which will result in termination of the Lease, and ensure the drafting refers to the agreed triggers</w:t>
      </w:r>
      <w:bookmarkEnd w:id="693"/>
      <w:r w:rsidR="00363A35">
        <w:rPr>
          <w:b/>
          <w:bCs/>
        </w:rPr>
        <w:t>]</w:t>
      </w:r>
    </w:p>
    <w:p w14:paraId="1F7958DD" w14:textId="77777777" w:rsidR="00363A35" w:rsidRPr="00E1098E" w:rsidRDefault="00363A35" w:rsidP="00363A35"/>
    <w:tbl>
      <w:tblPr>
        <w:tblW w:w="5000" w:type="pct"/>
        <w:tblLook w:val="04A0" w:firstRow="1" w:lastRow="0" w:firstColumn="1" w:lastColumn="0" w:noHBand="0" w:noVBand="1"/>
      </w:tblPr>
      <w:tblGrid>
        <w:gridCol w:w="9027"/>
      </w:tblGrid>
      <w:tr w:rsidR="00A17688" w:rsidRPr="00E1098E" w14:paraId="455BA8FB" w14:textId="77777777" w:rsidTr="007B0AE2">
        <w:tc>
          <w:tcPr>
            <w:tcW w:w="5000" w:type="pct"/>
          </w:tcPr>
          <w:p w14:paraId="4EB65EB2" w14:textId="653386C6" w:rsidR="00A17688" w:rsidRPr="00E1098E" w:rsidRDefault="007B0AE2">
            <w:pPr>
              <w:pStyle w:val="BodyTextIndent"/>
            </w:pPr>
            <w:r w:rsidRPr="00E1098E">
              <w:t>[</w:t>
            </w:r>
            <w:r w:rsidR="008F5FE2" w:rsidRPr="00E1098E">
              <w:rPr>
                <w:b/>
                <w:bCs/>
              </w:rPr>
              <w:t>Insert execution blocks for the parties to the Lease</w:t>
            </w:r>
            <w:r w:rsidR="00E1098E" w:rsidRPr="00E1098E">
              <w:t>]</w:t>
            </w:r>
          </w:p>
        </w:tc>
      </w:tr>
    </w:tbl>
    <w:p w14:paraId="08A12A86" w14:textId="77777777" w:rsidR="00A17688" w:rsidRPr="00E1098E" w:rsidRDefault="00A17688">
      <w:pPr>
        <w:pStyle w:val="BodyTextIndent"/>
      </w:pPr>
    </w:p>
    <w:p w14:paraId="29E9042A" w14:textId="77777777" w:rsidR="00A17688" w:rsidRPr="00E1098E" w:rsidRDefault="00F312F5">
      <w:pPr>
        <w:pStyle w:val="RMAppendixHeading"/>
      </w:pPr>
      <w:bookmarkStart w:id="694" w:name="_Ref_a846001"/>
      <w:r w:rsidRPr="00E1098E">
        <w:lastRenderedPageBreak/>
        <w:br/>
      </w:r>
      <w:bookmarkEnd w:id="694"/>
      <w:r w:rsidRPr="00E1098E">
        <w:t>Property Plan</w:t>
      </w:r>
    </w:p>
    <w:p w14:paraId="6B517C8C" w14:textId="77777777" w:rsidR="00A17688" w:rsidRPr="00E1098E" w:rsidRDefault="00F312F5">
      <w:pPr>
        <w:pStyle w:val="RMAppendixHeading"/>
      </w:pPr>
      <w:bookmarkStart w:id="695" w:name="_Ref_a351431"/>
      <w:r w:rsidRPr="00E1098E">
        <w:lastRenderedPageBreak/>
        <w:br/>
      </w:r>
      <w:bookmarkEnd w:id="695"/>
      <w:r w:rsidRPr="00E1098E">
        <w:t>Building Plan</w:t>
      </w:r>
    </w:p>
    <w:p w14:paraId="3023F707" w14:textId="4FC19F2E" w:rsidR="00A17688" w:rsidRPr="00E1098E" w:rsidRDefault="00F312F5">
      <w:pPr>
        <w:pStyle w:val="RMAppendixHeading"/>
      </w:pPr>
      <w:bookmarkStart w:id="696" w:name="_Ref_a944641"/>
      <w:r w:rsidRPr="00E1098E">
        <w:lastRenderedPageBreak/>
        <w:br/>
      </w:r>
      <w:bookmarkEnd w:id="696"/>
      <w:r w:rsidRPr="00E1098E">
        <w:t>Direct agreement in agreed form</w:t>
      </w:r>
    </w:p>
    <w:sectPr w:rsidR="00A17688" w:rsidRPr="00E1098E" w:rsidSect="006B58CC">
      <w:headerReference w:type="default" r:id="rId16"/>
      <w:footerReference w:type="default" r:id="rId17"/>
      <w:pgSz w:w="11907" w:h="16840"/>
      <w:pgMar w:top="1440" w:right="1440" w:bottom="1440" w:left="1440" w:header="720" w:footer="22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2F89" w14:textId="77777777" w:rsidR="00D3235C" w:rsidRDefault="00D3235C">
      <w:pPr>
        <w:spacing w:line="240" w:lineRule="auto"/>
      </w:pPr>
      <w:r>
        <w:separator/>
      </w:r>
    </w:p>
  </w:endnote>
  <w:endnote w:type="continuationSeparator" w:id="0">
    <w:p w14:paraId="5CBECE78" w14:textId="77777777" w:rsidR="00D3235C" w:rsidRDefault="00D323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DEB1" w14:textId="01816AEF" w:rsidR="003744A0" w:rsidRDefault="00DD6A59">
    <w:pPr>
      <w:pStyle w:val="Footer"/>
    </w:pPr>
    <w:r>
      <w:rPr>
        <w:noProof/>
      </w:rPr>
      <mc:AlternateContent>
        <mc:Choice Requires="wps">
          <w:drawing>
            <wp:anchor distT="0" distB="0" distL="0" distR="0" simplePos="0" relativeHeight="251658752" behindDoc="0" locked="0" layoutInCell="1" allowOverlap="1" wp14:anchorId="5CF01030" wp14:editId="6B1342E8">
              <wp:simplePos x="635" y="635"/>
              <wp:positionH relativeFrom="page">
                <wp:align>center</wp:align>
              </wp:positionH>
              <wp:positionV relativeFrom="page">
                <wp:align>bottom</wp:align>
              </wp:positionV>
              <wp:extent cx="643255" cy="624840"/>
              <wp:effectExtent l="0" t="0" r="4445" b="0"/>
              <wp:wrapNone/>
              <wp:docPr id="212634111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24840"/>
                      </a:xfrm>
                      <a:prstGeom prst="rect">
                        <a:avLst/>
                      </a:prstGeom>
                      <a:noFill/>
                      <a:ln>
                        <a:noFill/>
                      </a:ln>
                    </wps:spPr>
                    <wps:txbx>
                      <w:txbxContent>
                        <w:p w14:paraId="2E51AA16" w14:textId="0DF6D00B"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F01030" id="_x0000_t202" coordsize="21600,21600" o:spt="202" path="m,l,21600r21600,l21600,xe">
              <v:stroke joinstyle="miter"/>
              <v:path gradientshapeok="t" o:connecttype="rect"/>
            </v:shapetype>
            <v:shape id="Text Box 6" o:spid="_x0000_s1028" type="#_x0000_t202" alt="OFFICIAL" style="position:absolute;left:0;text-align:left;margin-left:0;margin-top:0;width:50.65pt;height:49.2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" filled="f" stroked="f">
              <v:textbox style="mso-fit-shape-to-text:t" inset="0,0,0,15pt">
                <w:txbxContent>
                  <w:p w14:paraId="2E51AA16" w14:textId="0DF6D00B"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D093" w14:textId="77777777" w:rsidR="00326564" w:rsidRDefault="00326564">
    <w:pPr>
      <w:pStyle w:val="Footer"/>
    </w:pPr>
  </w:p>
  <w:p w14:paraId="2693DD2A" w14:textId="5BCD69BB" w:rsidR="00F31863" w:rsidRDefault="00F31863" w:rsidP="00F31863">
    <w:pPr>
      <w:pStyle w:val="Footer"/>
    </w:pPr>
    <w:fldSimple w:instr=" DOCPROPERTY iManageFooter \* MERGEFORMAT ">
      <w:r w:rsidR="006B58CC" w:rsidRPr="006B58CC">
        <w:rPr>
          <w:rFonts w:cs="Arial"/>
          <w:sz w:val="16"/>
        </w:rPr>
        <w:t>104846.0048.16717997.13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DFA2" w14:textId="55261C14" w:rsidR="003744A0" w:rsidRDefault="00DD6A59">
    <w:pPr>
      <w:pStyle w:val="Footer"/>
    </w:pPr>
    <w:r>
      <w:rPr>
        <w:noProof/>
      </w:rPr>
      <mc:AlternateContent>
        <mc:Choice Requires="wps">
          <w:drawing>
            <wp:anchor distT="0" distB="0" distL="0" distR="0" simplePos="0" relativeHeight="251657728" behindDoc="0" locked="0" layoutInCell="1" allowOverlap="1" wp14:anchorId="3210121B" wp14:editId="4871742C">
              <wp:simplePos x="635" y="635"/>
              <wp:positionH relativeFrom="page">
                <wp:align>center</wp:align>
              </wp:positionH>
              <wp:positionV relativeFrom="page">
                <wp:align>bottom</wp:align>
              </wp:positionV>
              <wp:extent cx="643255" cy="624840"/>
              <wp:effectExtent l="0" t="0" r="4445" b="0"/>
              <wp:wrapNone/>
              <wp:docPr id="2286819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24840"/>
                      </a:xfrm>
                      <a:prstGeom prst="rect">
                        <a:avLst/>
                      </a:prstGeom>
                      <a:noFill/>
                      <a:ln>
                        <a:noFill/>
                      </a:ln>
                    </wps:spPr>
                    <wps:txbx>
                      <w:txbxContent>
                        <w:p w14:paraId="0116FD42" w14:textId="69FE755C"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10121B" id="_x0000_t202" coordsize="21600,21600" o:spt="202" path="m,l,21600r21600,l21600,xe">
              <v:stroke joinstyle="miter"/>
              <v:path gradientshapeok="t" o:connecttype="rect"/>
            </v:shapetype>
            <v:shape id="Text Box 5" o:spid="_x0000_s1030" type="#_x0000_t202" alt="OFFICIAL" style="position:absolute;left:0;text-align:left;margin-left:0;margin-top:0;width:50.65pt;height:49.2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" filled="f" stroked="f">
              <v:textbox style="mso-fit-shape-to-text:t" inset="0,0,0,15pt">
                <w:txbxContent>
                  <w:p w14:paraId="0116FD42" w14:textId="69FE755C"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2F9C" w14:textId="0CCFDD44" w:rsidR="002A47AA" w:rsidRDefault="00DD6A59" w:rsidP="009C27ED">
    <w:pPr>
      <w:pStyle w:val="Footer"/>
    </w:pPr>
    <w:r>
      <w:rPr>
        <w:noProof/>
      </w:rPr>
      <mc:AlternateContent>
        <mc:Choice Requires="wps">
          <w:drawing>
            <wp:anchor distT="0" distB="0" distL="0" distR="0" simplePos="0" relativeHeight="251659776" behindDoc="0" locked="0" layoutInCell="1" allowOverlap="1" wp14:anchorId="1D6827C9" wp14:editId="7E1F7442">
              <wp:simplePos x="635" y="635"/>
              <wp:positionH relativeFrom="page">
                <wp:align>center</wp:align>
              </wp:positionH>
              <wp:positionV relativeFrom="page">
                <wp:align>bottom</wp:align>
              </wp:positionV>
              <wp:extent cx="643255" cy="624840"/>
              <wp:effectExtent l="0" t="0" r="4445" b="0"/>
              <wp:wrapNone/>
              <wp:docPr id="206487278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624840"/>
                      </a:xfrm>
                      <a:prstGeom prst="rect">
                        <a:avLst/>
                      </a:prstGeom>
                      <a:noFill/>
                      <a:ln>
                        <a:noFill/>
                      </a:ln>
                    </wps:spPr>
                    <wps:txbx>
                      <w:txbxContent>
                        <w:p w14:paraId="43F57EE6" w14:textId="758145D0" w:rsidR="00DD6A59" w:rsidRPr="00DD6A59" w:rsidRDefault="00DD6A59" w:rsidP="00DD6A59">
                          <w:pPr>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6827C9" id="_x0000_t202" coordsize="21600,21600" o:spt="202" path="m,l,21600r21600,l21600,xe">
              <v:stroke joinstyle="miter"/>
              <v:path gradientshapeok="t" o:connecttype="rect"/>
            </v:shapetype>
            <v:shape id="Text Box 8" o:spid="_x0000_s1031" type="#_x0000_t202" alt="OFFICIAL" style="position:absolute;left:0;text-align:left;margin-left:0;margin-top:0;width:50.65pt;height:49.2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" filled="f" stroked="f">
              <v:textbox style="mso-fit-shape-to-text:t" inset="0,0,0,15pt">
                <w:txbxContent>
                  <w:p w14:paraId="43F57EE6" w14:textId="758145D0" w:rsidR="00DD6A59" w:rsidRPr="00DD6A59" w:rsidRDefault="00DD6A59" w:rsidP="00DD6A59">
                    <w:pPr>
                      <w:rPr>
                        <w:rFonts w:ascii="Calibri" w:eastAsia="Calibri" w:hAnsi="Calibri" w:cs="Calibri"/>
                        <w:noProof/>
                        <w:color w:val="000000"/>
                        <w:sz w:val="28"/>
                        <w:szCs w:val="28"/>
                      </w:rPr>
                    </w:pPr>
                  </w:p>
                </w:txbxContent>
              </v:textbox>
              <w10:wrap anchorx="page" anchory="page"/>
            </v:shape>
          </w:pict>
        </mc:Fallback>
      </mc:AlternateContent>
    </w:r>
  </w:p>
  <w:p w14:paraId="42CF92A3" w14:textId="11D18152" w:rsidR="00F312F5" w:rsidRDefault="00F31863" w:rsidP="00F312F5">
    <w:pPr>
      <w:pStyle w:val="Footer"/>
    </w:pPr>
    <w:fldSimple w:instr=" DOCPROPERTY iManageFooter \* MERGEFORMAT ">
      <w:r w:rsidR="006B58CC" w:rsidRPr="006B58CC">
        <w:rPr>
          <w:rFonts w:cs="Arial"/>
          <w:sz w:val="16"/>
        </w:rPr>
        <w:t>104846.0048.16717997.13</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FCE6" w14:textId="47922996" w:rsidR="002A47AA" w:rsidRDefault="00F312F5">
    <w:pPr>
      <w:pStyle w:val="Footer"/>
      <w:jc w:val="center"/>
    </w:pPr>
    <w:r>
      <w:fldChar w:fldCharType="begin"/>
    </w:r>
    <w:r>
      <w:instrText xml:space="preserve"> PAGE \* MERGEFORMAT </w:instrText>
    </w:r>
    <w:r>
      <w:fldChar w:fldCharType="separate"/>
    </w:r>
    <w:r>
      <w:rPr>
        <w:noProof/>
      </w:rPr>
      <w:t>76</w:t>
    </w:r>
    <w:r>
      <w:fldChar w:fldCharType="end"/>
    </w:r>
  </w:p>
  <w:p w14:paraId="2525FE49" w14:textId="2908B982" w:rsidR="00F312F5" w:rsidRDefault="00F31863" w:rsidP="00F312F5">
    <w:fldSimple w:instr=" DOCPROPERTY iManageFooter \* MERGEFORMAT ">
      <w:r w:rsidR="006B58CC" w:rsidRPr="006B58CC">
        <w:rPr>
          <w:rFonts w:cs="Arial"/>
          <w:sz w:val="16"/>
        </w:rPr>
        <w:t>104846.0048.16717997.13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A1FA" w14:textId="77777777" w:rsidR="00D3235C" w:rsidRDefault="00D3235C">
      <w:pPr>
        <w:spacing w:line="240" w:lineRule="auto"/>
      </w:pPr>
      <w:r>
        <w:separator/>
      </w:r>
    </w:p>
  </w:footnote>
  <w:footnote w:type="continuationSeparator" w:id="0">
    <w:p w14:paraId="2C9A8205" w14:textId="77777777" w:rsidR="00D3235C" w:rsidRDefault="00D323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B105" w14:textId="0DC93112" w:rsidR="003744A0" w:rsidRDefault="00DD6A59">
    <w:pPr>
      <w:pStyle w:val="Header"/>
    </w:pPr>
    <w:r>
      <w:rPr>
        <w:noProof/>
      </w:rPr>
      <mc:AlternateContent>
        <mc:Choice Requires="wps">
          <w:drawing>
            <wp:anchor distT="0" distB="0" distL="0" distR="0" simplePos="0" relativeHeight="251655680" behindDoc="0" locked="0" layoutInCell="1" allowOverlap="1" wp14:anchorId="7A6C4392" wp14:editId="60F3DBFE">
              <wp:simplePos x="635" y="635"/>
              <wp:positionH relativeFrom="page">
                <wp:align>center</wp:align>
              </wp:positionH>
              <wp:positionV relativeFrom="page">
                <wp:align>top</wp:align>
              </wp:positionV>
              <wp:extent cx="643255" cy="624840"/>
              <wp:effectExtent l="0" t="0" r="4445" b="3810"/>
              <wp:wrapNone/>
              <wp:docPr id="15555697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24840"/>
                      </a:xfrm>
                      <a:prstGeom prst="rect">
                        <a:avLst/>
                      </a:prstGeom>
                      <a:noFill/>
                      <a:ln>
                        <a:noFill/>
                      </a:ln>
                    </wps:spPr>
                    <wps:txbx>
                      <w:txbxContent>
                        <w:p w14:paraId="5755775C" w14:textId="04D0E768"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6C4392" id="_x0000_t202" coordsize="21600,21600" o:spt="202" path="m,l,21600r21600,l21600,xe">
              <v:stroke joinstyle="miter"/>
              <v:path gradientshapeok="t" o:connecttype="rect"/>
            </v:shapetype>
            <v:shape id="_x0000_s1027" type="#_x0000_t202" alt="OFFICIAL" style="position:absolute;left:0;text-align:left;margin-left:0;margin-top:0;width:50.65pt;height:49.2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" filled="f" stroked="f">
              <v:textbox style="mso-fit-shape-to-text:t" inset="0,15pt,0,0">
                <w:txbxContent>
                  <w:p w14:paraId="5755775C" w14:textId="04D0E768"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70F9" w14:textId="52B57D0C" w:rsidR="003744A0" w:rsidRDefault="003744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62BD" w14:textId="0981A3C3" w:rsidR="003744A0" w:rsidRDefault="00DD6A59">
    <w:pPr>
      <w:pStyle w:val="Header"/>
    </w:pPr>
    <w:r>
      <w:rPr>
        <w:noProof/>
      </w:rPr>
      <mc:AlternateContent>
        <mc:Choice Requires="wps">
          <w:drawing>
            <wp:anchor distT="0" distB="0" distL="0" distR="0" simplePos="0" relativeHeight="251654656" behindDoc="0" locked="0" layoutInCell="1" allowOverlap="1" wp14:anchorId="4D741827" wp14:editId="6D069BE2">
              <wp:simplePos x="635" y="635"/>
              <wp:positionH relativeFrom="page">
                <wp:align>center</wp:align>
              </wp:positionH>
              <wp:positionV relativeFrom="page">
                <wp:align>top</wp:align>
              </wp:positionV>
              <wp:extent cx="643255" cy="624840"/>
              <wp:effectExtent l="0" t="0" r="4445" b="3810"/>
              <wp:wrapNone/>
              <wp:docPr id="121766026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24840"/>
                      </a:xfrm>
                      <a:prstGeom prst="rect">
                        <a:avLst/>
                      </a:prstGeom>
                      <a:noFill/>
                      <a:ln>
                        <a:noFill/>
                      </a:ln>
                    </wps:spPr>
                    <wps:txbx>
                      <w:txbxContent>
                        <w:p w14:paraId="116185F9" w14:textId="655D60D8"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741827" id="_x0000_t202" coordsize="21600,21600" o:spt="202" path="m,l,21600r21600,l21600,xe">
              <v:stroke joinstyle="miter"/>
              <v:path gradientshapeok="t" o:connecttype="rect"/>
            </v:shapetype>
            <v:shape id="Text Box 1" o:spid="_x0000_s1029" type="#_x0000_t202" alt="OFFICIAL" style="position:absolute;left:0;text-align:left;margin-left:0;margin-top:0;width:50.65pt;height:49.2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" filled="f" stroked="f">
              <v:textbox style="mso-fit-shape-to-text:t" inset="0,15pt,0,0">
                <w:txbxContent>
                  <w:p w14:paraId="116185F9" w14:textId="655D60D8" w:rsidR="00DD6A59" w:rsidRPr="00DD6A59" w:rsidRDefault="00DD6A59" w:rsidP="00DD6A59">
                    <w:pPr>
                      <w:rPr>
                        <w:rFonts w:ascii="Calibri" w:eastAsia="Calibri" w:hAnsi="Calibri" w:cs="Calibri"/>
                        <w:noProof/>
                        <w:color w:val="000000"/>
                        <w:sz w:val="28"/>
                        <w:szCs w:val="28"/>
                      </w:rPr>
                    </w:pPr>
                    <w:r w:rsidRPr="00DD6A59">
                      <w:rPr>
                        <w:rFonts w:ascii="Calibri" w:eastAsia="Calibri" w:hAnsi="Calibri" w:cs="Calibri"/>
                        <w:noProof/>
                        <w:color w:val="00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FF59" w14:textId="462A6EB3" w:rsidR="002A47AA" w:rsidRDefault="006B58CC">
    <w:pPr>
      <w:pStyle w:val="Header"/>
    </w:pPr>
    <w:sdt>
      <w:sdtPr>
        <w:id w:val="-909463819"/>
        <w:docPartObj>
          <w:docPartGallery w:val="Watermarks"/>
          <w:docPartUnique/>
        </w:docPartObj>
      </w:sdtPr>
      <w:sdtEndPr/>
      <w:sdtContent>
        <w:r>
          <w:pict w14:anchorId="505CD9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D6A59">
      <w:rPr>
        <w:noProof/>
      </w:rPr>
      <mc:AlternateContent>
        <mc:Choice Requires="wps">
          <w:drawing>
            <wp:anchor distT="0" distB="0" distL="0" distR="0" simplePos="0" relativeHeight="251656704" behindDoc="0" locked="0" layoutInCell="1" allowOverlap="1" wp14:anchorId="3DC6AF64" wp14:editId="00E65368">
              <wp:simplePos x="635" y="635"/>
              <wp:positionH relativeFrom="page">
                <wp:align>center</wp:align>
              </wp:positionH>
              <wp:positionV relativeFrom="page">
                <wp:align>top</wp:align>
              </wp:positionV>
              <wp:extent cx="643255" cy="624840"/>
              <wp:effectExtent l="0" t="0" r="4445" b="3810"/>
              <wp:wrapNone/>
              <wp:docPr id="44715506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624840"/>
                      </a:xfrm>
                      <a:prstGeom prst="rect">
                        <a:avLst/>
                      </a:prstGeom>
                      <a:noFill/>
                      <a:ln>
                        <a:noFill/>
                      </a:ln>
                    </wps:spPr>
                    <wps:txbx>
                      <w:txbxContent>
                        <w:p w14:paraId="7924887C" w14:textId="3BE7901C" w:rsidR="00DD6A59" w:rsidRPr="00DD6A59" w:rsidRDefault="00DD6A59" w:rsidP="00DD6A59">
                          <w:pPr>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C6AF64" id="_x0000_t202" coordsize="21600,21600" o:spt="202" path="m,l,21600r21600,l21600,xe">
              <v:stroke joinstyle="miter"/>
              <v:path gradientshapeok="t" o:connecttype="rect"/>
            </v:shapetype>
            <v:shape id="Text Box 4" o:spid="_x0000_s1032" type="#_x0000_t202" alt="OFFICIAL" style="position:absolute;left:0;text-align:left;margin-left:0;margin-top:0;width:50.65pt;height:49.2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" filled="f" stroked="f">
              <v:textbox style="mso-fit-shape-to-text:t" inset="0,15pt,0,0">
                <w:txbxContent>
                  <w:p w14:paraId="7924887C" w14:textId="3BE7901C" w:rsidR="00DD6A59" w:rsidRPr="00DD6A59" w:rsidRDefault="00DD6A59" w:rsidP="00DD6A59">
                    <w:pPr>
                      <w:rPr>
                        <w:rFonts w:ascii="Calibri" w:eastAsia="Calibri" w:hAnsi="Calibri" w:cs="Calibri"/>
                        <w:noProof/>
                        <w:color w:val="000000"/>
                        <w:sz w:val="28"/>
                        <w:szCs w:val="28"/>
                      </w:rPr>
                    </w:pPr>
                  </w:p>
                </w:txbxContent>
              </v:textbox>
              <w10:wrap anchorx="page" anchory="page"/>
            </v:shape>
          </w:pict>
        </mc:Fallback>
      </mc:AlternateContent>
    </w:r>
  </w:p>
  <w:p w14:paraId="3A15BCEB" w14:textId="77777777" w:rsidR="00A77D69" w:rsidRDefault="00A77D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1EA6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3816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76F3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98A3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56D8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0C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BCD0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EEE9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1444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2E96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C7F25"/>
    <w:multiLevelType w:val="hybridMultilevel"/>
    <w:tmpl w:val="E2F2E50E"/>
    <w:lvl w:ilvl="0" w:tplc="BC2EC574">
      <w:start w:val="1"/>
      <w:numFmt w:val="bullet"/>
      <w:lvlText w:val=""/>
      <w:lvlJc w:val="left"/>
      <w:pPr>
        <w:tabs>
          <w:tab w:val="num" w:pos="3385"/>
        </w:tabs>
        <w:ind w:left="3385" w:hanging="357"/>
      </w:pPr>
      <w:rPr>
        <w:rFonts w:ascii="Symbol" w:hAnsi="Symbol" w:hint="default"/>
      </w:rPr>
    </w:lvl>
    <w:lvl w:ilvl="1" w:tplc="77A8E286" w:tentative="1">
      <w:start w:val="1"/>
      <w:numFmt w:val="bullet"/>
      <w:lvlText w:val="o"/>
      <w:lvlJc w:val="left"/>
      <w:pPr>
        <w:tabs>
          <w:tab w:val="num" w:pos="1440"/>
        </w:tabs>
        <w:ind w:left="1440" w:hanging="360"/>
      </w:pPr>
      <w:rPr>
        <w:rFonts w:ascii="Courier New" w:hAnsi="Courier New" w:cs="Courier New" w:hint="default"/>
      </w:rPr>
    </w:lvl>
    <w:lvl w:ilvl="2" w:tplc="E22895EE" w:tentative="1">
      <w:start w:val="1"/>
      <w:numFmt w:val="bullet"/>
      <w:lvlText w:val=""/>
      <w:lvlJc w:val="left"/>
      <w:pPr>
        <w:tabs>
          <w:tab w:val="num" w:pos="2160"/>
        </w:tabs>
        <w:ind w:left="2160" w:hanging="360"/>
      </w:pPr>
      <w:rPr>
        <w:rFonts w:ascii="Wingdings" w:hAnsi="Wingdings" w:hint="default"/>
      </w:rPr>
    </w:lvl>
    <w:lvl w:ilvl="3" w:tplc="6A06DDF2" w:tentative="1">
      <w:start w:val="1"/>
      <w:numFmt w:val="bullet"/>
      <w:lvlText w:val=""/>
      <w:lvlJc w:val="left"/>
      <w:pPr>
        <w:tabs>
          <w:tab w:val="num" w:pos="2880"/>
        </w:tabs>
        <w:ind w:left="2880" w:hanging="360"/>
      </w:pPr>
      <w:rPr>
        <w:rFonts w:ascii="Symbol" w:hAnsi="Symbol" w:hint="default"/>
      </w:rPr>
    </w:lvl>
    <w:lvl w:ilvl="4" w:tplc="2E361258" w:tentative="1">
      <w:start w:val="1"/>
      <w:numFmt w:val="bullet"/>
      <w:lvlText w:val="o"/>
      <w:lvlJc w:val="left"/>
      <w:pPr>
        <w:tabs>
          <w:tab w:val="num" w:pos="3600"/>
        </w:tabs>
        <w:ind w:left="3600" w:hanging="360"/>
      </w:pPr>
      <w:rPr>
        <w:rFonts w:ascii="Courier New" w:hAnsi="Courier New" w:cs="Courier New" w:hint="default"/>
      </w:rPr>
    </w:lvl>
    <w:lvl w:ilvl="5" w:tplc="FBC2C71A" w:tentative="1">
      <w:start w:val="1"/>
      <w:numFmt w:val="bullet"/>
      <w:lvlText w:val=""/>
      <w:lvlJc w:val="left"/>
      <w:pPr>
        <w:tabs>
          <w:tab w:val="num" w:pos="4320"/>
        </w:tabs>
        <w:ind w:left="4320" w:hanging="360"/>
      </w:pPr>
      <w:rPr>
        <w:rFonts w:ascii="Wingdings" w:hAnsi="Wingdings" w:hint="default"/>
      </w:rPr>
    </w:lvl>
    <w:lvl w:ilvl="6" w:tplc="BBB0E81C" w:tentative="1">
      <w:start w:val="1"/>
      <w:numFmt w:val="bullet"/>
      <w:lvlText w:val=""/>
      <w:lvlJc w:val="left"/>
      <w:pPr>
        <w:tabs>
          <w:tab w:val="num" w:pos="5040"/>
        </w:tabs>
        <w:ind w:left="5040" w:hanging="360"/>
      </w:pPr>
      <w:rPr>
        <w:rFonts w:ascii="Symbol" w:hAnsi="Symbol" w:hint="default"/>
      </w:rPr>
    </w:lvl>
    <w:lvl w:ilvl="7" w:tplc="225EBF26" w:tentative="1">
      <w:start w:val="1"/>
      <w:numFmt w:val="bullet"/>
      <w:lvlText w:val="o"/>
      <w:lvlJc w:val="left"/>
      <w:pPr>
        <w:tabs>
          <w:tab w:val="num" w:pos="5760"/>
        </w:tabs>
        <w:ind w:left="5760" w:hanging="360"/>
      </w:pPr>
      <w:rPr>
        <w:rFonts w:ascii="Courier New" w:hAnsi="Courier New" w:cs="Courier New" w:hint="default"/>
      </w:rPr>
    </w:lvl>
    <w:lvl w:ilvl="8" w:tplc="B3CE55E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3465B7"/>
    <w:multiLevelType w:val="multilevel"/>
    <w:tmpl w:val="A7168648"/>
    <w:name w:val="Schedule single"/>
    <w:lvl w:ilvl="0">
      <w:start w:val="1"/>
      <w:numFmt w:val="none"/>
      <w:pStyle w:val="RMScheduleHeadingsingle"/>
      <w:suff w:val="nothing"/>
      <w:lvlText w:val="Schedule"/>
      <w:lvlJc w:val="left"/>
      <w:pPr>
        <w:ind w:left="0" w:firstLine="0"/>
      </w:pPr>
      <w:rPr>
        <w:rFonts w:hint="default"/>
      </w:rPr>
    </w:lvl>
    <w:lvl w:ilvl="1">
      <w:start w:val="1"/>
      <w:numFmt w:val="none"/>
      <w:lvlText w:val=""/>
      <w:lvlJc w:val="left"/>
      <w:pPr>
        <w:ind w:left="792" w:hanging="432"/>
      </w:pPr>
      <w:rPr>
        <w:rFonts w:hint="default"/>
      </w:rPr>
    </w:lvl>
    <w:lvl w:ilvl="2">
      <w:start w:val="1"/>
      <w:numFmt w:val="none"/>
      <w:lvlText w:val=""/>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2" w15:restartNumberingAfterBreak="0">
    <w:nsid w:val="0D924B87"/>
    <w:multiLevelType w:val="multilevel"/>
    <w:tmpl w:val="54F6C540"/>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1559"/>
        </w:tabs>
        <w:ind w:left="1559" w:hanging="567"/>
      </w:pPr>
      <w:rPr>
        <w:rFonts w:hint="default"/>
      </w:rPr>
    </w:lvl>
    <w:lvl w:ilvl="2">
      <w:start w:val="1"/>
      <w:numFmt w:val="lowerRoman"/>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0F262CB"/>
    <w:multiLevelType w:val="multilevel"/>
    <w:tmpl w:val="EC58A752"/>
    <w:lvl w:ilvl="0">
      <w:start w:val="1"/>
      <w:numFmt w:val="decimal"/>
      <w:pStyle w:val="RMLevel1"/>
      <w:lvlText w:val="%1."/>
      <w:lvlJc w:val="left"/>
      <w:pPr>
        <w:tabs>
          <w:tab w:val="num" w:pos="720"/>
        </w:tabs>
        <w:ind w:left="720" w:hanging="720"/>
      </w:pPr>
      <w:rPr>
        <w:rFonts w:ascii="Arial" w:hAnsi="Arial" w:hint="default"/>
        <w:b w:val="0"/>
        <w:i w:val="0"/>
        <w:sz w:val="20"/>
      </w:rPr>
    </w:lvl>
    <w:lvl w:ilvl="1">
      <w:start w:val="1"/>
      <w:numFmt w:val="decimal"/>
      <w:pStyle w:val="RMLevel2"/>
      <w:lvlText w:val="%1.%2"/>
      <w:lvlJc w:val="left"/>
      <w:pPr>
        <w:tabs>
          <w:tab w:val="num" w:pos="720"/>
        </w:tabs>
        <w:ind w:left="720" w:hanging="720"/>
      </w:pPr>
      <w:rPr>
        <w:rFonts w:ascii="Arial" w:hAnsi="Arial" w:hint="default"/>
        <w:b w:val="0"/>
        <w:i w:val="0"/>
        <w:sz w:val="20"/>
      </w:rPr>
    </w:lvl>
    <w:lvl w:ilvl="2">
      <w:start w:val="1"/>
      <w:numFmt w:val="decimal"/>
      <w:pStyle w:val="RMLevel3"/>
      <w:lvlText w:val="%1.%2.%3"/>
      <w:lvlJc w:val="left"/>
      <w:pPr>
        <w:tabs>
          <w:tab w:val="num" w:pos="1440"/>
        </w:tabs>
        <w:ind w:left="1440" w:hanging="720"/>
      </w:pPr>
      <w:rPr>
        <w:rFonts w:ascii="Arial" w:hAnsi="Arial" w:hint="default"/>
        <w:b w:val="0"/>
        <w:i w:val="0"/>
        <w:sz w:val="20"/>
      </w:rPr>
    </w:lvl>
    <w:lvl w:ilvl="3">
      <w:start w:val="1"/>
      <w:numFmt w:val="decimal"/>
      <w:pStyle w:val="RMLevel4"/>
      <w:lvlText w:val="%1.%2.%3.%4"/>
      <w:lvlJc w:val="left"/>
      <w:pPr>
        <w:tabs>
          <w:tab w:val="num" w:pos="2495"/>
        </w:tabs>
        <w:ind w:left="2495" w:hanging="1055"/>
      </w:pPr>
      <w:rPr>
        <w:rFonts w:ascii="Arial" w:hAnsi="Arial" w:hint="default"/>
        <w:b w:val="0"/>
        <w:i w:val="0"/>
        <w:sz w:val="20"/>
      </w:rPr>
    </w:lvl>
    <w:lvl w:ilvl="4">
      <w:start w:val="1"/>
      <w:numFmt w:val="decimal"/>
      <w:pStyle w:val="RMLevel5"/>
      <w:lvlText w:val="%1.%2.%3.%4.%5"/>
      <w:lvlJc w:val="left"/>
      <w:pPr>
        <w:tabs>
          <w:tab w:val="num" w:pos="3742"/>
        </w:tabs>
        <w:ind w:left="3742" w:hanging="1247"/>
      </w:pPr>
      <w:rPr>
        <w:rFonts w:ascii="Arial" w:hAnsi="Arial" w:hint="default"/>
        <w:b w:val="0"/>
        <w:i w:val="0"/>
        <w:sz w:val="20"/>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15:restartNumberingAfterBreak="0">
    <w:nsid w:val="31E9741F"/>
    <w:multiLevelType w:val="hybridMultilevel"/>
    <w:tmpl w:val="78A6173C"/>
    <w:lvl w:ilvl="0" w:tplc="92AA0828">
      <w:start w:val="1"/>
      <w:numFmt w:val="bullet"/>
      <w:lvlText w:val=""/>
      <w:lvlJc w:val="left"/>
      <w:pPr>
        <w:tabs>
          <w:tab w:val="num" w:pos="1077"/>
        </w:tabs>
        <w:ind w:left="1077" w:hanging="357"/>
      </w:pPr>
      <w:rPr>
        <w:rFonts w:ascii="Symbol" w:hAnsi="Symbol" w:hint="default"/>
      </w:rPr>
    </w:lvl>
    <w:lvl w:ilvl="1" w:tplc="6AD85432" w:tentative="1">
      <w:start w:val="1"/>
      <w:numFmt w:val="bullet"/>
      <w:lvlText w:val="o"/>
      <w:lvlJc w:val="left"/>
      <w:pPr>
        <w:tabs>
          <w:tab w:val="num" w:pos="1440"/>
        </w:tabs>
        <w:ind w:left="1440" w:hanging="360"/>
      </w:pPr>
      <w:rPr>
        <w:rFonts w:ascii="Courier New" w:hAnsi="Courier New" w:cs="Courier New" w:hint="default"/>
      </w:rPr>
    </w:lvl>
    <w:lvl w:ilvl="2" w:tplc="9B06D400" w:tentative="1">
      <w:start w:val="1"/>
      <w:numFmt w:val="bullet"/>
      <w:lvlText w:val=""/>
      <w:lvlJc w:val="left"/>
      <w:pPr>
        <w:tabs>
          <w:tab w:val="num" w:pos="2160"/>
        </w:tabs>
        <w:ind w:left="2160" w:hanging="360"/>
      </w:pPr>
      <w:rPr>
        <w:rFonts w:ascii="Wingdings" w:hAnsi="Wingdings" w:hint="default"/>
      </w:rPr>
    </w:lvl>
    <w:lvl w:ilvl="3" w:tplc="BC8A6E8E" w:tentative="1">
      <w:start w:val="1"/>
      <w:numFmt w:val="bullet"/>
      <w:lvlText w:val=""/>
      <w:lvlJc w:val="left"/>
      <w:pPr>
        <w:tabs>
          <w:tab w:val="num" w:pos="2880"/>
        </w:tabs>
        <w:ind w:left="2880" w:hanging="360"/>
      </w:pPr>
      <w:rPr>
        <w:rFonts w:ascii="Symbol" w:hAnsi="Symbol" w:hint="default"/>
      </w:rPr>
    </w:lvl>
    <w:lvl w:ilvl="4" w:tplc="9984C2C8" w:tentative="1">
      <w:start w:val="1"/>
      <w:numFmt w:val="bullet"/>
      <w:lvlText w:val="o"/>
      <w:lvlJc w:val="left"/>
      <w:pPr>
        <w:tabs>
          <w:tab w:val="num" w:pos="3600"/>
        </w:tabs>
        <w:ind w:left="3600" w:hanging="360"/>
      </w:pPr>
      <w:rPr>
        <w:rFonts w:ascii="Courier New" w:hAnsi="Courier New" w:cs="Courier New" w:hint="default"/>
      </w:rPr>
    </w:lvl>
    <w:lvl w:ilvl="5" w:tplc="1D5A7612" w:tentative="1">
      <w:start w:val="1"/>
      <w:numFmt w:val="bullet"/>
      <w:lvlText w:val=""/>
      <w:lvlJc w:val="left"/>
      <w:pPr>
        <w:tabs>
          <w:tab w:val="num" w:pos="4320"/>
        </w:tabs>
        <w:ind w:left="4320" w:hanging="360"/>
      </w:pPr>
      <w:rPr>
        <w:rFonts w:ascii="Wingdings" w:hAnsi="Wingdings" w:hint="default"/>
      </w:rPr>
    </w:lvl>
    <w:lvl w:ilvl="6" w:tplc="F0AA33BE" w:tentative="1">
      <w:start w:val="1"/>
      <w:numFmt w:val="bullet"/>
      <w:lvlText w:val=""/>
      <w:lvlJc w:val="left"/>
      <w:pPr>
        <w:tabs>
          <w:tab w:val="num" w:pos="5040"/>
        </w:tabs>
        <w:ind w:left="5040" w:hanging="360"/>
      </w:pPr>
      <w:rPr>
        <w:rFonts w:ascii="Symbol" w:hAnsi="Symbol" w:hint="default"/>
      </w:rPr>
    </w:lvl>
    <w:lvl w:ilvl="7" w:tplc="50C028CA" w:tentative="1">
      <w:start w:val="1"/>
      <w:numFmt w:val="bullet"/>
      <w:lvlText w:val="o"/>
      <w:lvlJc w:val="left"/>
      <w:pPr>
        <w:tabs>
          <w:tab w:val="num" w:pos="5760"/>
        </w:tabs>
        <w:ind w:left="5760" w:hanging="360"/>
      </w:pPr>
      <w:rPr>
        <w:rFonts w:ascii="Courier New" w:hAnsi="Courier New" w:cs="Courier New" w:hint="default"/>
      </w:rPr>
    </w:lvl>
    <w:lvl w:ilvl="8" w:tplc="18302DC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CC668D"/>
    <w:multiLevelType w:val="hybridMultilevel"/>
    <w:tmpl w:val="9842812C"/>
    <w:lvl w:ilvl="0" w:tplc="42E838AE">
      <w:start w:val="1"/>
      <w:numFmt w:val="bullet"/>
      <w:lvlText w:val=""/>
      <w:lvlJc w:val="left"/>
      <w:pPr>
        <w:tabs>
          <w:tab w:val="num" w:pos="2676"/>
        </w:tabs>
        <w:ind w:left="2676" w:hanging="357"/>
      </w:pPr>
      <w:rPr>
        <w:rFonts w:ascii="Symbol" w:hAnsi="Symbol" w:hint="default"/>
      </w:rPr>
    </w:lvl>
    <w:lvl w:ilvl="1" w:tplc="FE0E2510" w:tentative="1">
      <w:start w:val="1"/>
      <w:numFmt w:val="bullet"/>
      <w:lvlText w:val="o"/>
      <w:lvlJc w:val="left"/>
      <w:pPr>
        <w:tabs>
          <w:tab w:val="num" w:pos="1440"/>
        </w:tabs>
        <w:ind w:left="1440" w:hanging="360"/>
      </w:pPr>
      <w:rPr>
        <w:rFonts w:ascii="Courier New" w:hAnsi="Courier New" w:cs="Courier New" w:hint="default"/>
      </w:rPr>
    </w:lvl>
    <w:lvl w:ilvl="2" w:tplc="4372FF14" w:tentative="1">
      <w:start w:val="1"/>
      <w:numFmt w:val="bullet"/>
      <w:lvlText w:val=""/>
      <w:lvlJc w:val="left"/>
      <w:pPr>
        <w:tabs>
          <w:tab w:val="num" w:pos="2160"/>
        </w:tabs>
        <w:ind w:left="2160" w:hanging="360"/>
      </w:pPr>
      <w:rPr>
        <w:rFonts w:ascii="Wingdings" w:hAnsi="Wingdings" w:hint="default"/>
      </w:rPr>
    </w:lvl>
    <w:lvl w:ilvl="3" w:tplc="3EA6CA02" w:tentative="1">
      <w:start w:val="1"/>
      <w:numFmt w:val="bullet"/>
      <w:lvlText w:val=""/>
      <w:lvlJc w:val="left"/>
      <w:pPr>
        <w:tabs>
          <w:tab w:val="num" w:pos="2880"/>
        </w:tabs>
        <w:ind w:left="2880" w:hanging="360"/>
      </w:pPr>
      <w:rPr>
        <w:rFonts w:ascii="Symbol" w:hAnsi="Symbol" w:hint="default"/>
      </w:rPr>
    </w:lvl>
    <w:lvl w:ilvl="4" w:tplc="268AFEF0" w:tentative="1">
      <w:start w:val="1"/>
      <w:numFmt w:val="bullet"/>
      <w:lvlText w:val="o"/>
      <w:lvlJc w:val="left"/>
      <w:pPr>
        <w:tabs>
          <w:tab w:val="num" w:pos="3600"/>
        </w:tabs>
        <w:ind w:left="3600" w:hanging="360"/>
      </w:pPr>
      <w:rPr>
        <w:rFonts w:ascii="Courier New" w:hAnsi="Courier New" w:cs="Courier New" w:hint="default"/>
      </w:rPr>
    </w:lvl>
    <w:lvl w:ilvl="5" w:tplc="F312891C" w:tentative="1">
      <w:start w:val="1"/>
      <w:numFmt w:val="bullet"/>
      <w:lvlText w:val=""/>
      <w:lvlJc w:val="left"/>
      <w:pPr>
        <w:tabs>
          <w:tab w:val="num" w:pos="4320"/>
        </w:tabs>
        <w:ind w:left="4320" w:hanging="360"/>
      </w:pPr>
      <w:rPr>
        <w:rFonts w:ascii="Wingdings" w:hAnsi="Wingdings" w:hint="default"/>
      </w:rPr>
    </w:lvl>
    <w:lvl w:ilvl="6" w:tplc="81562632" w:tentative="1">
      <w:start w:val="1"/>
      <w:numFmt w:val="bullet"/>
      <w:lvlText w:val=""/>
      <w:lvlJc w:val="left"/>
      <w:pPr>
        <w:tabs>
          <w:tab w:val="num" w:pos="5040"/>
        </w:tabs>
        <w:ind w:left="5040" w:hanging="360"/>
      </w:pPr>
      <w:rPr>
        <w:rFonts w:ascii="Symbol" w:hAnsi="Symbol" w:hint="default"/>
      </w:rPr>
    </w:lvl>
    <w:lvl w:ilvl="7" w:tplc="9B548B0E" w:tentative="1">
      <w:start w:val="1"/>
      <w:numFmt w:val="bullet"/>
      <w:lvlText w:val="o"/>
      <w:lvlJc w:val="left"/>
      <w:pPr>
        <w:tabs>
          <w:tab w:val="num" w:pos="5760"/>
        </w:tabs>
        <w:ind w:left="5760" w:hanging="360"/>
      </w:pPr>
      <w:rPr>
        <w:rFonts w:ascii="Courier New" w:hAnsi="Courier New" w:cs="Courier New" w:hint="default"/>
      </w:rPr>
    </w:lvl>
    <w:lvl w:ilvl="8" w:tplc="36C0C32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DF6FCA"/>
    <w:multiLevelType w:val="multilevel"/>
    <w:tmpl w:val="E1EEF046"/>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lvlText w:val="%1.%2"/>
      <w:lvlJc w:val="left"/>
      <w:pPr>
        <w:tabs>
          <w:tab w:val="num" w:pos="720"/>
        </w:tabs>
        <w:ind w:left="720" w:hanging="720"/>
      </w:pPr>
      <w:rPr>
        <w:rFonts w:ascii="Arial" w:hAnsi="Arial" w:hint="default"/>
        <w:b w:val="0"/>
        <w:i w:val="0"/>
        <w:sz w:val="20"/>
      </w:rPr>
    </w:lvl>
    <w:lvl w:ilvl="2">
      <w:start w:val="1"/>
      <w:numFmt w:val="decimal"/>
      <w:pStyle w:val="RMSchedule2Level3"/>
      <w:lvlText w:val="%1.%2.%3"/>
      <w:lvlJc w:val="left"/>
      <w:pPr>
        <w:tabs>
          <w:tab w:val="num" w:pos="1440"/>
        </w:tabs>
        <w:ind w:left="1440" w:hanging="720"/>
      </w:pPr>
      <w:rPr>
        <w:rFonts w:ascii="Arial" w:hAnsi="Arial" w:hint="default"/>
        <w:b w:val="0"/>
        <w:i w:val="0"/>
        <w:sz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36E3743B"/>
    <w:multiLevelType w:val="singleLevel"/>
    <w:tmpl w:val="FE302F92"/>
    <w:lvl w:ilvl="0">
      <w:start w:val="1"/>
      <w:numFmt w:val="decimal"/>
      <w:lvlText w:val="Schedule %1"/>
      <w:lvlJc w:val="left"/>
      <w:pPr>
        <w:tabs>
          <w:tab w:val="num" w:pos="1080"/>
        </w:tabs>
        <w:ind w:left="360" w:hanging="360"/>
      </w:pPr>
      <w:rPr>
        <w:rFonts w:hint="default"/>
      </w:rPr>
    </w:lvl>
  </w:abstractNum>
  <w:abstractNum w:abstractNumId="18" w15:restartNumberingAfterBreak="0">
    <w:nsid w:val="3EA16B7C"/>
    <w:multiLevelType w:val="multilevel"/>
    <w:tmpl w:val="A5AC49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EFA3912"/>
    <w:multiLevelType w:val="multilevel"/>
    <w:tmpl w:val="6576F446"/>
    <w:lvl w:ilvl="0">
      <w:start w:val="1"/>
      <w:numFmt w:val="lowerLetter"/>
      <w:lvlText w:val="(%1)"/>
      <w:lvlJc w:val="left"/>
      <w:pPr>
        <w:tabs>
          <w:tab w:val="num" w:pos="1440"/>
        </w:tabs>
        <w:ind w:left="1440" w:hanging="720"/>
      </w:pPr>
      <w:rPr>
        <w:rFonts w:ascii="Arial" w:hAnsi="Arial" w:cs="Times New Roman" w:hint="default"/>
        <w:b w:val="0"/>
        <w:i w:val="0"/>
        <w:caps w:val="0"/>
        <w:strike w:val="0"/>
        <w:dstrike w:val="0"/>
        <w:outline w:val="0"/>
        <w:shadow w:val="0"/>
        <w:emboss w:val="0"/>
        <w:imprint w:val="0"/>
        <w:vanish w:val="0"/>
        <w:color w:val="auto"/>
        <w:sz w:val="20"/>
        <w:u w:val="none"/>
        <w:effect w:val="none"/>
        <w:vertAlign w:val="baseline"/>
      </w:rPr>
    </w:lvl>
    <w:lvl w:ilvl="1">
      <w:start w:val="1"/>
      <w:numFmt w:val="lowerRoman"/>
      <w:lvlText w:val="(%2)"/>
      <w:lvlJc w:val="left"/>
      <w:pPr>
        <w:tabs>
          <w:tab w:val="num" w:pos="2160"/>
        </w:tabs>
        <w:ind w:left="2160" w:hanging="720"/>
      </w:pPr>
      <w:rPr>
        <w:rFonts w:ascii="Arial" w:hAnsi="Arial" w:cs="Times New Roman" w:hint="default"/>
        <w:b w:val="0"/>
        <w:i w:val="0"/>
        <w:caps w:val="0"/>
        <w:strike w:val="0"/>
        <w:dstrike w:val="0"/>
        <w:outline w:val="0"/>
        <w:shadow w:val="0"/>
        <w:emboss w:val="0"/>
        <w:imprint w:val="0"/>
        <w:vanish w:val="0"/>
        <w:color w:val="auto"/>
        <w:sz w:val="20"/>
        <w:u w:val="none"/>
        <w:effect w:val="none"/>
        <w:vertAlign w:val="baseline"/>
      </w:rPr>
    </w:lvl>
    <w:lvl w:ilvl="2">
      <w:start w:val="1"/>
      <w:numFmt w:val="lowerLetter"/>
      <w:lvlText w:val="(%3)"/>
      <w:lvlJc w:val="left"/>
      <w:pPr>
        <w:tabs>
          <w:tab w:val="num" w:pos="2160"/>
        </w:tabs>
        <w:ind w:left="2160" w:hanging="720"/>
      </w:pPr>
      <w:rPr>
        <w:rFonts w:ascii="Times New Roman" w:hAnsi="Times New Roman" w:cs="Times New Roman" w:hint="default"/>
        <w:b w:val="0"/>
        <w:i w:val="0"/>
        <w:caps w:val="0"/>
        <w:smallCaps w:val="0"/>
        <w:strike w:val="0"/>
        <w:dstrike w:val="0"/>
        <w:outline w:val="0"/>
        <w:shadow w:val="0"/>
        <w:emboss w:val="0"/>
        <w:imprint w:val="0"/>
        <w:vanish w:val="0"/>
        <w:color w:val="auto"/>
        <w:sz w:val="24"/>
        <w:u w:val="none"/>
        <w:effect w:val="none"/>
        <w:vertAlign w:val="baseline"/>
      </w:rPr>
    </w:lvl>
    <w:lvl w:ilvl="3">
      <w:start w:val="1"/>
      <w:numFmt w:val="lowerRoman"/>
      <w:lvlText w:val="(%4)"/>
      <w:lvlJc w:val="right"/>
      <w:pPr>
        <w:tabs>
          <w:tab w:val="num" w:pos="2664"/>
        </w:tabs>
        <w:ind w:left="0" w:firstLine="2304"/>
      </w:pPr>
      <w:rPr>
        <w:rFonts w:hint="default"/>
        <w:b w:val="0"/>
        <w:i w:val="0"/>
        <w:caps w:val="0"/>
        <w:smallCaps w:val="0"/>
        <w:strike w:val="0"/>
        <w:dstrike w:val="0"/>
        <w:outline w:val="0"/>
        <w:shadow w:val="0"/>
        <w:emboss w:val="0"/>
        <w:imprint w:val="0"/>
        <w:vanish w:val="0"/>
        <w:color w:val="auto"/>
        <w:u w:val="none"/>
        <w:effect w:val="none"/>
        <w:vertAlign w:val="baseline"/>
      </w:rPr>
    </w:lvl>
    <w:lvl w:ilvl="4">
      <w:start w:val="1"/>
      <w:numFmt w:val="decimal"/>
      <w:lvlText w:val="(%5)"/>
      <w:lvlJc w:val="left"/>
      <w:pPr>
        <w:tabs>
          <w:tab w:val="num" w:pos="3600"/>
        </w:tabs>
        <w:ind w:left="0" w:firstLine="2880"/>
      </w:pPr>
      <w:rPr>
        <w:rFonts w:hint="default"/>
        <w:b w:val="0"/>
        <w:i w:val="0"/>
        <w:caps w:val="0"/>
        <w:smallCaps w:val="0"/>
        <w:strike w:val="0"/>
        <w:dstrike w:val="0"/>
        <w:outline w:val="0"/>
        <w:shadow w:val="0"/>
        <w:emboss w:val="0"/>
        <w:imprint w:val="0"/>
        <w:vanish w:val="0"/>
        <w:color w:val="auto"/>
        <w:u w:val="none"/>
        <w:effect w:val="none"/>
        <w:vertAlign w:val="baseline"/>
      </w:rPr>
    </w:lvl>
    <w:lvl w:ilvl="5">
      <w:start w:val="1"/>
      <w:numFmt w:val="lowerLetter"/>
      <w:lvlText w:val="%6."/>
      <w:lvlJc w:val="left"/>
      <w:pPr>
        <w:tabs>
          <w:tab w:val="num" w:pos="4320"/>
        </w:tabs>
        <w:ind w:left="0" w:firstLine="3600"/>
      </w:pPr>
      <w:rPr>
        <w:rFonts w:hint="default"/>
        <w:b w:val="0"/>
        <w:i w:val="0"/>
        <w:caps w:val="0"/>
        <w:smallCaps w:val="0"/>
        <w:strike w:val="0"/>
        <w:dstrike w:val="0"/>
        <w:outline w:val="0"/>
        <w:shadow w:val="0"/>
        <w:emboss w:val="0"/>
        <w:imprint w:val="0"/>
        <w:vanish w:val="0"/>
        <w:color w:val="auto"/>
        <w:u w:val="none"/>
        <w:effect w:val="none"/>
        <w:vertAlign w:val="baseline"/>
      </w:rPr>
    </w:lvl>
    <w:lvl w:ilvl="6">
      <w:start w:val="1"/>
      <w:numFmt w:val="lowerRoman"/>
      <w:lvlText w:val="%7."/>
      <w:lvlJc w:val="right"/>
      <w:pPr>
        <w:tabs>
          <w:tab w:val="num" w:pos="5040"/>
        </w:tabs>
        <w:ind w:left="0" w:firstLine="4464"/>
      </w:pPr>
      <w:rPr>
        <w:rFonts w:hint="default"/>
        <w:b w:val="0"/>
        <w:i w:val="0"/>
        <w:caps w:val="0"/>
        <w:smallCaps w:val="0"/>
        <w:strike w:val="0"/>
        <w:dstrike w:val="0"/>
        <w:outline w:val="0"/>
        <w:shadow w:val="0"/>
        <w:emboss w:val="0"/>
        <w:imprint w:val="0"/>
        <w:vanish w:val="0"/>
        <w:color w:val="auto"/>
        <w:u w:val="none"/>
        <w:effect w:val="none"/>
        <w:vertAlign w:val="baseline"/>
      </w:rPr>
    </w:lvl>
    <w:lvl w:ilvl="7">
      <w:start w:val="1"/>
      <w:numFmt w:val="lowerLetter"/>
      <w:lvlText w:val="(%8)"/>
      <w:lvlJc w:val="left"/>
      <w:pPr>
        <w:tabs>
          <w:tab w:val="num" w:pos="1440"/>
        </w:tabs>
        <w:ind w:left="0" w:firstLine="720"/>
      </w:pPr>
      <w:rPr>
        <w:rFonts w:hint="default"/>
        <w:b w:val="0"/>
        <w:i w:val="0"/>
        <w:caps w:val="0"/>
        <w:smallCaps w:val="0"/>
        <w:strike w:val="0"/>
        <w:dstrike w:val="0"/>
        <w:outline w:val="0"/>
        <w:shadow w:val="0"/>
        <w:emboss w:val="0"/>
        <w:imprint w:val="0"/>
        <w:vanish w:val="0"/>
        <w:color w:val="auto"/>
        <w:u w:val="none"/>
        <w:effect w:val="none"/>
        <w:vertAlign w:val="baseline"/>
      </w:rPr>
    </w:lvl>
    <w:lvl w:ilvl="8">
      <w:start w:val="1"/>
      <w:numFmt w:val="lowerRoman"/>
      <w:lvlText w:val="(%9)"/>
      <w:lvlJc w:val="right"/>
      <w:pPr>
        <w:tabs>
          <w:tab w:val="num" w:pos="2160"/>
        </w:tabs>
        <w:ind w:left="0" w:firstLine="1584"/>
      </w:pPr>
      <w:rPr>
        <w:rFonts w:hint="default"/>
        <w:b w:val="0"/>
        <w:i w:val="0"/>
        <w:caps w:val="0"/>
        <w:smallCaps w:val="0"/>
        <w:strike w:val="0"/>
        <w:dstrike w:val="0"/>
        <w:outline w:val="0"/>
        <w:shadow w:val="0"/>
        <w:emboss w:val="0"/>
        <w:imprint w:val="0"/>
        <w:vanish w:val="0"/>
        <w:color w:val="auto"/>
        <w:u w:val="none"/>
        <w:effect w:val="none"/>
        <w:vertAlign w:val="baseline"/>
      </w:rPr>
    </w:lvl>
  </w:abstractNum>
  <w:abstractNum w:abstractNumId="20" w15:restartNumberingAfterBreak="0">
    <w:nsid w:val="48E00F4C"/>
    <w:multiLevelType w:val="multilevel"/>
    <w:tmpl w:val="5C8A76A6"/>
    <w:lvl w:ilvl="0">
      <w:start w:val="1"/>
      <w:numFmt w:val="decimal"/>
      <w:lvlText w:val="%1."/>
      <w:lvlJc w:val="left"/>
      <w:pPr>
        <w:tabs>
          <w:tab w:val="num" w:pos="720"/>
        </w:tabs>
        <w:ind w:left="720" w:hanging="720"/>
      </w:pPr>
      <w:rPr>
        <w:rFonts w:ascii="Times New Roman" w:hAnsi="Times New Roman" w:hint="default"/>
        <w:b/>
        <w:i w:val="0"/>
        <w:caps/>
        <w:smallCaps w:val="0"/>
        <w:sz w:val="22"/>
      </w:rPr>
    </w:lvl>
    <w:lvl w:ilvl="1">
      <w:start w:val="1"/>
      <w:numFmt w:val="decimal"/>
      <w:lvlText w:val="%1.%2"/>
      <w:lvlJc w:val="left"/>
      <w:pPr>
        <w:tabs>
          <w:tab w:val="num" w:pos="720"/>
        </w:tabs>
        <w:ind w:left="720" w:hanging="720"/>
      </w:pPr>
      <w:rPr>
        <w:rFonts w:ascii="Times New Roman" w:hAnsi="Times New Roman" w:hint="default"/>
        <w:b w:val="0"/>
        <w:i w:val="0"/>
        <w:caps w:val="0"/>
        <w:sz w:val="22"/>
      </w:rPr>
    </w:lvl>
    <w:lvl w:ilvl="2">
      <w:start w:val="1"/>
      <w:numFmt w:val="lowerLetter"/>
      <w:lvlText w:val="(%3)"/>
      <w:lvlJc w:val="left"/>
      <w:pPr>
        <w:tabs>
          <w:tab w:val="num" w:pos="1559"/>
        </w:tabs>
        <w:ind w:left="1559" w:hanging="567"/>
      </w:pPr>
      <w:rPr>
        <w:rFonts w:ascii="Times New Roman" w:hAnsi="Times New Roman" w:hint="default"/>
        <w:b w:val="0"/>
        <w:i w:val="0"/>
        <w:sz w:val="22"/>
      </w:rPr>
    </w:lvl>
    <w:lvl w:ilvl="3">
      <w:start w:val="1"/>
      <w:numFmt w:val="lowerRoman"/>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1" w15:restartNumberingAfterBreak="0">
    <w:nsid w:val="4F0B2CE0"/>
    <w:multiLevelType w:val="multilevel"/>
    <w:tmpl w:val="83F83AD6"/>
    <w:lvl w:ilvl="0">
      <w:start w:val="1"/>
      <w:numFmt w:val="decimal"/>
      <w:pStyle w:val="RMScheduleLevel1"/>
      <w:lvlText w:val="%1."/>
      <w:lvlJc w:val="left"/>
      <w:pPr>
        <w:tabs>
          <w:tab w:val="num" w:pos="720"/>
        </w:tabs>
        <w:ind w:left="720" w:hanging="720"/>
      </w:pPr>
      <w:rPr>
        <w:rFonts w:ascii="Arial" w:hAnsi="Arial" w:hint="default"/>
        <w:b w:val="0"/>
        <w:i w:val="0"/>
        <w:sz w:val="20"/>
        <w:u w:val="none"/>
      </w:rPr>
    </w:lvl>
    <w:lvl w:ilvl="1">
      <w:start w:val="1"/>
      <w:numFmt w:val="decimal"/>
      <w:pStyle w:val="RMScheduleLevel2"/>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22" w15:restartNumberingAfterBreak="0">
    <w:nsid w:val="52D27F3A"/>
    <w:multiLevelType w:val="multilevel"/>
    <w:tmpl w:val="C5943840"/>
    <w:lvl w:ilvl="0">
      <w:start w:val="1"/>
      <w:numFmt w:val="none"/>
      <w:pStyle w:val="DefTable"/>
      <w:lvlText w:val=""/>
      <w:lvlJc w:val="left"/>
      <w:pPr>
        <w:ind w:left="0" w:firstLine="0"/>
      </w:pPr>
      <w:rPr>
        <w:rFonts w:ascii="Arial" w:hAnsi="Arial" w:hint="default"/>
        <w:b w:val="0"/>
        <w:i w:val="0"/>
        <w:sz w:val="20"/>
      </w:rPr>
    </w:lvl>
    <w:lvl w:ilvl="1">
      <w:start w:val="1"/>
      <w:numFmt w:val="lowerLetter"/>
      <w:pStyle w:val="DefLevel1"/>
      <w:lvlText w:val="%1(%2)"/>
      <w:lvlJc w:val="left"/>
      <w:pPr>
        <w:tabs>
          <w:tab w:val="num" w:pos="720"/>
        </w:tabs>
        <w:ind w:left="720" w:hanging="720"/>
      </w:pPr>
      <w:rPr>
        <w:rFonts w:ascii="Arial" w:hAnsi="Arial" w:hint="default"/>
        <w:b w:val="0"/>
        <w:i w:val="0"/>
        <w:sz w:val="20"/>
      </w:rPr>
    </w:lvl>
    <w:lvl w:ilvl="2">
      <w:start w:val="1"/>
      <w:numFmt w:val="lowerRoman"/>
      <w:pStyle w:val="DefLevel2"/>
      <w:lvlText w:val="%1(%3)"/>
      <w:lvlJc w:val="left"/>
      <w:pPr>
        <w:tabs>
          <w:tab w:val="num" w:pos="1440"/>
        </w:tabs>
        <w:ind w:left="1440" w:hanging="720"/>
      </w:pPr>
      <w:rPr>
        <w:rFonts w:ascii="Arial" w:hAnsi="Arial" w:hint="default"/>
        <w:b w:val="0"/>
        <w:i w:val="0"/>
        <w:sz w:val="20"/>
      </w:rPr>
    </w:lvl>
    <w:lvl w:ilvl="3">
      <w:start w:val="1"/>
      <w:numFmt w:val="none"/>
      <w:lvlText w:val=""/>
      <w:lvlJc w:val="left"/>
      <w:pPr>
        <w:tabs>
          <w:tab w:val="num" w:pos="2495"/>
        </w:tabs>
        <w:ind w:left="2495" w:hanging="1055"/>
      </w:pPr>
      <w:rPr>
        <w:rFonts w:ascii="Arial" w:hAnsi="Arial" w:hint="default"/>
        <w:b w:val="0"/>
        <w:i w:val="0"/>
        <w:sz w:val="20"/>
      </w:rPr>
    </w:lvl>
    <w:lvl w:ilvl="4">
      <w:start w:val="1"/>
      <w:numFmt w:val="none"/>
      <w:lvlText w:val=""/>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23" w15:restartNumberingAfterBreak="0">
    <w:nsid w:val="5FA217FC"/>
    <w:multiLevelType w:val="multilevel"/>
    <w:tmpl w:val="42201E24"/>
    <w:lvl w:ilvl="0">
      <w:start w:val="1"/>
      <w:numFmt w:val="decimal"/>
      <w:pStyle w:val="TOC2"/>
      <w:lvlText w:val="%1."/>
      <w:lvlJc w:val="left"/>
      <w:pPr>
        <w:tabs>
          <w:tab w:val="num" w:pos="720"/>
        </w:tabs>
        <w:ind w:left="720" w:hanging="720"/>
      </w:pPr>
      <w:rPr>
        <w:rFonts w:ascii="Arial" w:hAnsi="Arial" w:hint="default"/>
        <w:b w:val="0"/>
        <w:i w:val="0"/>
        <w:caps/>
        <w:sz w:val="20"/>
      </w:rPr>
    </w:lvl>
    <w:lvl w:ilvl="1">
      <w:start w:val="1"/>
      <w:numFmt w:val="lowerLetter"/>
      <w:lvlText w:val="(%2)"/>
      <w:lvlJc w:val="left"/>
      <w:pPr>
        <w:tabs>
          <w:tab w:val="num" w:pos="1440"/>
        </w:tabs>
        <w:ind w:left="1440" w:hanging="720"/>
      </w:pPr>
      <w:rPr>
        <w:rFonts w:ascii="Arial" w:hAnsi="Arial"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4" w15:restartNumberingAfterBreak="0">
    <w:nsid w:val="630D442B"/>
    <w:multiLevelType w:val="multilevel"/>
    <w:tmpl w:val="BC906384"/>
    <w:lvl w:ilvl="0">
      <w:start w:val="1"/>
      <w:numFmt w:val="decimal"/>
      <w:suff w:val="nothing"/>
      <w:lvlText w:val="Schedule %1"/>
      <w:lvlJc w:val="left"/>
      <w:pPr>
        <w:ind w:left="0" w:firstLine="0"/>
      </w:pPr>
      <w:rPr>
        <w:rFonts w:ascii="Arial" w:hAnsi="Arial" w:cs="Arial" w:hint="default"/>
        <w:b/>
        <w:bCs/>
        <w:i w:val="0"/>
        <w:caps w:val="0"/>
        <w:sz w:val="20"/>
        <w:szCs w:val="22"/>
      </w:rPr>
    </w:lvl>
    <w:lvl w:ilvl="1">
      <w:start w:val="1"/>
      <w:numFmt w:val="decimal"/>
      <w:pStyle w:val="RMSchedulePartHeading"/>
      <w:lvlText w:val="Part %2"/>
      <w:lvlJc w:val="left"/>
      <w:pPr>
        <w:tabs>
          <w:tab w:val="num" w:pos="0"/>
        </w:tabs>
        <w:ind w:left="0" w:firstLine="0"/>
      </w:pPr>
      <w:rPr>
        <w:rFonts w:hint="default"/>
      </w:rPr>
    </w:lvl>
    <w:lvl w:ilvl="2">
      <w:start w:val="1"/>
      <w:numFmt w:val="none"/>
      <w:suff w:val="nothing"/>
      <w:lvlText w:val=""/>
      <w:lvlJc w:val="left"/>
      <w:pPr>
        <w:ind w:left="0" w:firstLine="0"/>
      </w:pPr>
      <w:rPr>
        <w:rFonts w:hint="default"/>
        <w:caps w:val="0"/>
        <w:smallCaps w:val="0"/>
        <w:sz w:val="20"/>
      </w:rPr>
    </w:lvl>
    <w:lvl w:ilvl="3">
      <w:start w:val="1"/>
      <w:numFmt w:val="none"/>
      <w:lvlText w:val=""/>
      <w:lvlJc w:val="left"/>
      <w:pPr>
        <w:tabs>
          <w:tab w:val="num" w:pos="850"/>
        </w:tabs>
        <w:ind w:left="850" w:hanging="850"/>
      </w:pPr>
      <w:rPr>
        <w:rFonts w:hint="default"/>
      </w:rPr>
    </w:lvl>
    <w:lvl w:ilvl="4">
      <w:start w:val="1"/>
      <w:numFmt w:val="decimal"/>
      <w:lvlText w:val="%4"/>
      <w:lvlJc w:val="left"/>
      <w:pPr>
        <w:tabs>
          <w:tab w:val="num" w:pos="850"/>
        </w:tabs>
        <w:ind w:left="850" w:hanging="850"/>
      </w:pPr>
      <w:rPr>
        <w:rFonts w:hint="default"/>
        <w:caps w:val="0"/>
      </w:rPr>
    </w:lvl>
    <w:lvl w:ilvl="5">
      <w:start w:val="1"/>
      <w:numFmt w:val="none"/>
      <w:lvlText w:val=""/>
      <w:lvlJc w:val="left"/>
      <w:pPr>
        <w:tabs>
          <w:tab w:val="num" w:pos="1418"/>
        </w:tabs>
        <w:ind w:left="1418" w:hanging="567"/>
      </w:pPr>
      <w:rPr>
        <w:rFonts w:hint="default"/>
        <w:caps w:val="0"/>
      </w:rPr>
    </w:lvl>
    <w:lvl w:ilvl="6">
      <w:start w:val="1"/>
      <w:numFmt w:val="none"/>
      <w:lvlText w:val=""/>
      <w:lvlJc w:val="left"/>
      <w:pPr>
        <w:tabs>
          <w:tab w:val="num" w:pos="1985"/>
        </w:tabs>
        <w:ind w:left="1985" w:hanging="567"/>
      </w:pPr>
      <w:rPr>
        <w:rFonts w:hint="default"/>
        <w:caps w:val="0"/>
      </w:rPr>
    </w:lvl>
    <w:lvl w:ilvl="7">
      <w:start w:val="1"/>
      <w:numFmt w:val="none"/>
      <w:lvlText w:val=""/>
      <w:lvlJc w:val="left"/>
      <w:pPr>
        <w:tabs>
          <w:tab w:val="num" w:pos="2552"/>
        </w:tabs>
        <w:ind w:left="2552" w:hanging="567"/>
      </w:pPr>
      <w:rPr>
        <w:rFonts w:hint="default"/>
      </w:rPr>
    </w:lvl>
    <w:lvl w:ilvl="8">
      <w:start w:val="1"/>
      <w:numFmt w:val="none"/>
      <w:lvlText w:val=""/>
      <w:lvlJc w:val="left"/>
      <w:pPr>
        <w:tabs>
          <w:tab w:val="num" w:pos="3119"/>
        </w:tabs>
        <w:ind w:left="3119" w:hanging="567"/>
      </w:pPr>
      <w:rPr>
        <w:rFonts w:hint="default"/>
      </w:rPr>
    </w:lvl>
  </w:abstractNum>
  <w:abstractNum w:abstractNumId="25" w15:restartNumberingAfterBreak="0">
    <w:nsid w:val="653F5F01"/>
    <w:multiLevelType w:val="multilevel"/>
    <w:tmpl w:val="63FE9F98"/>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pStyle w:val="RMScheduleLevel20"/>
      <w:lvlText w:val="%1.%2"/>
      <w:lvlJc w:val="left"/>
      <w:pPr>
        <w:tabs>
          <w:tab w:val="num" w:pos="720"/>
        </w:tabs>
        <w:ind w:left="720" w:hanging="720"/>
      </w:pPr>
      <w:rPr>
        <w:rFonts w:ascii="Arial" w:hAnsi="Arial" w:hint="default"/>
        <w:b w:val="0"/>
        <w:i w:val="0"/>
        <w:sz w:val="20"/>
      </w:rPr>
    </w:lvl>
    <w:lvl w:ilvl="2">
      <w:start w:val="1"/>
      <w:numFmt w:val="decimal"/>
      <w:pStyle w:val="RMScheduleLevel3"/>
      <w:lvlText w:val="%1.%2.%3"/>
      <w:lvlJc w:val="left"/>
      <w:pPr>
        <w:tabs>
          <w:tab w:val="num" w:pos="1440"/>
        </w:tabs>
        <w:ind w:left="1440" w:hanging="720"/>
      </w:pPr>
      <w:rPr>
        <w:rFonts w:ascii="Arial" w:hAnsi="Arial" w:hint="default"/>
        <w:b w:val="0"/>
        <w:i w:val="0"/>
        <w:sz w:val="20"/>
      </w:rPr>
    </w:lvl>
    <w:lvl w:ilvl="3">
      <w:start w:val="1"/>
      <w:numFmt w:val="decimal"/>
      <w:pStyle w:val="RMScheduleLevel4"/>
      <w:lvlText w:val="%1.%2.%3.%4"/>
      <w:lvlJc w:val="left"/>
      <w:pPr>
        <w:tabs>
          <w:tab w:val="num" w:pos="2495"/>
        </w:tabs>
        <w:ind w:left="2495" w:hanging="1055"/>
      </w:pPr>
      <w:rPr>
        <w:rFonts w:ascii="Arial" w:hAnsi="Arial" w:hint="default"/>
        <w:b w:val="0"/>
        <w:i w:val="0"/>
        <w:sz w:val="20"/>
      </w:rPr>
    </w:lvl>
    <w:lvl w:ilvl="4">
      <w:start w:val="1"/>
      <w:numFmt w:val="decimal"/>
      <w:pStyle w:val="RMScheduleLevel5"/>
      <w:lvlText w:val="%1.%2.%3.%4.%5"/>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26" w15:restartNumberingAfterBreak="0">
    <w:nsid w:val="66966731"/>
    <w:multiLevelType w:val="multilevel"/>
    <w:tmpl w:val="9BAA4FFE"/>
    <w:lvl w:ilvl="0">
      <w:start w:val="1"/>
      <w:numFmt w:val="upperLetter"/>
      <w:pStyle w:val="Background"/>
      <w:lvlText w:val="(%1)"/>
      <w:lvlJc w:val="left"/>
      <w:pPr>
        <w:tabs>
          <w:tab w:val="num" w:pos="720"/>
        </w:tabs>
        <w:ind w:left="720" w:hanging="720"/>
      </w:pPr>
      <w:rPr>
        <w:rFonts w:ascii="Arial" w:hAnsi="Arial" w:hint="default"/>
        <w:b w:val="0"/>
        <w:i w:val="0"/>
        <w:caps/>
        <w:sz w:val="20"/>
      </w:rPr>
    </w:lvl>
    <w:lvl w:ilvl="1">
      <w:start w:val="1"/>
      <w:numFmt w:val="lowerLetter"/>
      <w:pStyle w:val="BackSubClause"/>
      <w:lvlText w:val="(%2)"/>
      <w:lvlJc w:val="left"/>
      <w:pPr>
        <w:tabs>
          <w:tab w:val="num" w:pos="1440"/>
        </w:tabs>
        <w:ind w:left="1440" w:hanging="720"/>
      </w:pPr>
      <w:rPr>
        <w:rFonts w:ascii="Arial" w:hAnsi="Arial" w:hint="default"/>
        <w:b w:val="0"/>
        <w:i w:val="0"/>
        <w:caps w:val="0"/>
        <w:sz w:val="20"/>
      </w:rPr>
    </w:lvl>
    <w:lvl w:ilvl="2">
      <w:start w:val="1"/>
      <w:numFmt w:val="none"/>
      <w:lvlText w:val=""/>
      <w:lvlJc w:val="left"/>
      <w:pPr>
        <w:tabs>
          <w:tab w:val="num" w:pos="1559"/>
        </w:tabs>
        <w:ind w:left="1559" w:hanging="567"/>
      </w:pPr>
      <w:rPr>
        <w:rFonts w:ascii="Times New Roman" w:hAnsi="Times New Roman" w:hint="default"/>
        <w:b w:val="0"/>
        <w:i w:val="0"/>
        <w:sz w:val="20"/>
      </w:rPr>
    </w:lvl>
    <w:lvl w:ilvl="3">
      <w:start w:val="1"/>
      <w:numFmt w:val="none"/>
      <w:lvlText w:val=""/>
      <w:lvlJc w:val="left"/>
      <w:pPr>
        <w:tabs>
          <w:tab w:val="num" w:pos="2421"/>
        </w:tabs>
        <w:ind w:left="2268" w:hanging="567"/>
      </w:pPr>
      <w:rPr>
        <w:rFonts w:ascii="Times New Roman" w:hAnsi="Times New Roman" w:hint="default"/>
        <w:b w:val="0"/>
        <w:i w:val="0"/>
        <w:sz w:val="20"/>
      </w:rPr>
    </w:lvl>
    <w:lvl w:ilvl="4">
      <w:start w:val="1"/>
      <w:numFmt w:val="none"/>
      <w:lvlText w:val=""/>
      <w:lvlJc w:val="left"/>
      <w:pPr>
        <w:tabs>
          <w:tab w:val="num" w:pos="2880"/>
        </w:tabs>
        <w:ind w:left="2880" w:hanging="720"/>
      </w:pPr>
      <w:rPr>
        <w:rFonts w:ascii="Times New Roman" w:hAnsi="Times New Roman" w:hint="default"/>
        <w:b w:val="0"/>
        <w:i w:val="0"/>
        <w:sz w:val="22"/>
      </w:rPr>
    </w:lvl>
    <w:lvl w:ilvl="5">
      <w:start w:val="1"/>
      <w:numFmt w:val="none"/>
      <w:lvlText w:val=""/>
      <w:lvlJc w:val="left"/>
      <w:pPr>
        <w:tabs>
          <w:tab w:val="num" w:pos="3600"/>
        </w:tabs>
        <w:ind w:left="3600" w:hanging="720"/>
      </w:pPr>
      <w:rPr>
        <w:rFonts w:ascii="Times New Roman" w:hAnsi="Times New Roman" w:hint="default"/>
        <w:b w:val="0"/>
        <w:i w:val="0"/>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ascii="Times New Roman" w:hAnsi="Times New Roman" w:hint="default"/>
        <w:b w:val="0"/>
        <w:i w:val="0"/>
        <w:sz w:val="22"/>
      </w:rPr>
    </w:lvl>
    <w:lvl w:ilvl="8">
      <w:start w:val="1"/>
      <w:numFmt w:val="none"/>
      <w:lvlText w:val=""/>
      <w:lvlJc w:val="left"/>
      <w:pPr>
        <w:tabs>
          <w:tab w:val="num" w:pos="5760"/>
        </w:tabs>
        <w:ind w:left="5760" w:hanging="720"/>
      </w:pPr>
      <w:rPr>
        <w:rFonts w:ascii="Times New Roman" w:hAnsi="Times New Roman" w:hint="default"/>
        <w:b w:val="0"/>
        <w:i w:val="0"/>
        <w:sz w:val="22"/>
      </w:rPr>
    </w:lvl>
  </w:abstractNum>
  <w:abstractNum w:abstractNumId="27" w15:restartNumberingAfterBreak="0">
    <w:nsid w:val="6A14466B"/>
    <w:multiLevelType w:val="multilevel"/>
    <w:tmpl w:val="957080F6"/>
    <w:lvl w:ilvl="0">
      <w:start w:val="1"/>
      <w:numFmt w:val="bullet"/>
      <w:pStyle w:val="Bullet1"/>
      <w:lvlText w:val=""/>
      <w:lvlJc w:val="left"/>
      <w:pPr>
        <w:tabs>
          <w:tab w:val="num" w:pos="1440"/>
        </w:tabs>
        <w:ind w:left="1440" w:hanging="720"/>
      </w:pPr>
      <w:rPr>
        <w:rFonts w:ascii="Symbol" w:hAnsi="Symbol" w:cs="Times New Roman" w:hint="default"/>
      </w:rPr>
    </w:lvl>
    <w:lvl w:ilvl="1">
      <w:start w:val="1"/>
      <w:numFmt w:val="bullet"/>
      <w:pStyle w:val="Bullet2"/>
      <w:lvlText w:val=""/>
      <w:lvlJc w:val="left"/>
      <w:pPr>
        <w:tabs>
          <w:tab w:val="num" w:pos="2160"/>
        </w:tabs>
        <w:ind w:left="2160" w:hanging="720"/>
      </w:pPr>
      <w:rPr>
        <w:rFonts w:ascii="Symbol" w:hAnsi="Symbol" w:cs="Times New Roman" w:hint="default"/>
      </w:rPr>
    </w:lvl>
    <w:lvl w:ilvl="2">
      <w:start w:val="1"/>
      <w:numFmt w:val="bullet"/>
      <w:pStyle w:val="Bullet3"/>
      <w:lvlText w:val=""/>
      <w:lvlJc w:val="left"/>
      <w:pPr>
        <w:tabs>
          <w:tab w:val="num" w:pos="2880"/>
        </w:tabs>
        <w:ind w:left="2880" w:hanging="720"/>
      </w:pPr>
      <w:rPr>
        <w:rFonts w:ascii="Symbol" w:hAnsi="Symbol" w:cs="Times New Roman" w:hint="default"/>
      </w:rPr>
    </w:lvl>
    <w:lvl w:ilvl="3">
      <w:start w:val="1"/>
      <w:numFmt w:val="bullet"/>
      <w:pStyle w:val="Bullet4"/>
      <w:lvlText w:val=""/>
      <w:lvlJc w:val="left"/>
      <w:pPr>
        <w:tabs>
          <w:tab w:val="num" w:pos="3600"/>
        </w:tabs>
        <w:ind w:left="3600" w:hanging="720"/>
      </w:pPr>
      <w:rPr>
        <w:rFonts w:ascii="Symbol" w:hAnsi="Symbol" w:cs="Times New Roman" w:hint="default"/>
      </w:rPr>
    </w:lvl>
    <w:lvl w:ilvl="4">
      <w:start w:val="1"/>
      <w:numFmt w:val="bullet"/>
      <w:pStyle w:val="Bullet5"/>
      <w:lvlText w:val=""/>
      <w:lvlJc w:val="left"/>
      <w:pPr>
        <w:tabs>
          <w:tab w:val="num" w:pos="4321"/>
        </w:tabs>
        <w:ind w:left="4321" w:hanging="721"/>
      </w:pPr>
      <w:rPr>
        <w:rFonts w:ascii="Symbol" w:hAnsi="Symbol" w:cs="Courier New" w:hint="default"/>
      </w:rPr>
    </w:lvl>
    <w:lvl w:ilvl="5">
      <w:start w:val="1"/>
      <w:numFmt w:val="none"/>
      <w:lvlText w:val=""/>
      <w:lvlJc w:val="left"/>
      <w:pPr>
        <w:tabs>
          <w:tab w:val="num" w:pos="4320"/>
        </w:tabs>
        <w:ind w:left="4320" w:hanging="504"/>
      </w:pPr>
      <w:rPr>
        <w:rFonts w:hint="default"/>
      </w:rPr>
    </w:lvl>
    <w:lvl w:ilvl="6">
      <w:start w:val="1"/>
      <w:numFmt w:val="none"/>
      <w:lvlText w:val=""/>
      <w:lvlJc w:val="left"/>
      <w:pPr>
        <w:tabs>
          <w:tab w:val="num" w:pos="5040"/>
        </w:tabs>
        <w:ind w:left="5040" w:hanging="360"/>
      </w:pPr>
      <w:rPr>
        <w:rFonts w:hint="default"/>
      </w:rPr>
    </w:lvl>
    <w:lvl w:ilvl="7">
      <w:start w:val="1"/>
      <w:numFmt w:val="none"/>
      <w:lvlText w:val=""/>
      <w:lvlJc w:val="left"/>
      <w:pPr>
        <w:tabs>
          <w:tab w:val="num" w:pos="5760"/>
        </w:tabs>
        <w:ind w:left="5760" w:hanging="360"/>
      </w:pPr>
      <w:rPr>
        <w:rFonts w:hint="default"/>
      </w:rPr>
    </w:lvl>
    <w:lvl w:ilvl="8">
      <w:start w:val="1"/>
      <w:numFmt w:val="none"/>
      <w:lvlText w:val=""/>
      <w:lvlJc w:val="left"/>
      <w:pPr>
        <w:tabs>
          <w:tab w:val="num" w:pos="6480"/>
        </w:tabs>
        <w:ind w:left="6480" w:hanging="360"/>
      </w:pPr>
      <w:rPr>
        <w:rFonts w:hint="default"/>
      </w:rPr>
    </w:lvl>
  </w:abstractNum>
  <w:abstractNum w:abstractNumId="28" w15:restartNumberingAfterBreak="0">
    <w:nsid w:val="6ADF3948"/>
    <w:multiLevelType w:val="hybridMultilevel"/>
    <w:tmpl w:val="65B44724"/>
    <w:lvl w:ilvl="0" w:tplc="E336386A">
      <w:start w:val="1"/>
      <w:numFmt w:val="bullet"/>
      <w:pStyle w:val="Bullet"/>
      <w:lvlText w:val=""/>
      <w:lvlJc w:val="left"/>
      <w:pPr>
        <w:tabs>
          <w:tab w:val="num" w:pos="720"/>
        </w:tabs>
        <w:ind w:left="720" w:hanging="360"/>
      </w:pPr>
      <w:rPr>
        <w:rFonts w:ascii="Symbol" w:hAnsi="Symbol" w:hint="default"/>
      </w:rPr>
    </w:lvl>
    <w:lvl w:ilvl="1" w:tplc="BE92977A" w:tentative="1">
      <w:start w:val="1"/>
      <w:numFmt w:val="bullet"/>
      <w:lvlText w:val="o"/>
      <w:lvlJc w:val="left"/>
      <w:pPr>
        <w:tabs>
          <w:tab w:val="num" w:pos="1440"/>
        </w:tabs>
        <w:ind w:left="1440" w:hanging="360"/>
      </w:pPr>
      <w:rPr>
        <w:rFonts w:ascii="Courier New" w:hAnsi="Courier New" w:hint="default"/>
      </w:rPr>
    </w:lvl>
    <w:lvl w:ilvl="2" w:tplc="8B8E5C88" w:tentative="1">
      <w:start w:val="1"/>
      <w:numFmt w:val="bullet"/>
      <w:lvlText w:val=""/>
      <w:lvlJc w:val="left"/>
      <w:pPr>
        <w:tabs>
          <w:tab w:val="num" w:pos="2160"/>
        </w:tabs>
        <w:ind w:left="2160" w:hanging="360"/>
      </w:pPr>
      <w:rPr>
        <w:rFonts w:ascii="Wingdings" w:hAnsi="Wingdings" w:hint="default"/>
      </w:rPr>
    </w:lvl>
    <w:lvl w:ilvl="3" w:tplc="4FD2C218" w:tentative="1">
      <w:start w:val="1"/>
      <w:numFmt w:val="bullet"/>
      <w:lvlText w:val=""/>
      <w:lvlJc w:val="left"/>
      <w:pPr>
        <w:tabs>
          <w:tab w:val="num" w:pos="2880"/>
        </w:tabs>
        <w:ind w:left="2880" w:hanging="360"/>
      </w:pPr>
      <w:rPr>
        <w:rFonts w:ascii="Symbol" w:hAnsi="Symbol" w:hint="default"/>
      </w:rPr>
    </w:lvl>
    <w:lvl w:ilvl="4" w:tplc="8F067220" w:tentative="1">
      <w:start w:val="1"/>
      <w:numFmt w:val="bullet"/>
      <w:lvlText w:val="o"/>
      <w:lvlJc w:val="left"/>
      <w:pPr>
        <w:tabs>
          <w:tab w:val="num" w:pos="3600"/>
        </w:tabs>
        <w:ind w:left="3600" w:hanging="360"/>
      </w:pPr>
      <w:rPr>
        <w:rFonts w:ascii="Courier New" w:hAnsi="Courier New" w:hint="default"/>
      </w:rPr>
    </w:lvl>
    <w:lvl w:ilvl="5" w:tplc="D2EE93EC" w:tentative="1">
      <w:start w:val="1"/>
      <w:numFmt w:val="bullet"/>
      <w:lvlText w:val=""/>
      <w:lvlJc w:val="left"/>
      <w:pPr>
        <w:tabs>
          <w:tab w:val="num" w:pos="4320"/>
        </w:tabs>
        <w:ind w:left="4320" w:hanging="360"/>
      </w:pPr>
      <w:rPr>
        <w:rFonts w:ascii="Wingdings" w:hAnsi="Wingdings" w:hint="default"/>
      </w:rPr>
    </w:lvl>
    <w:lvl w:ilvl="6" w:tplc="61FC681A" w:tentative="1">
      <w:start w:val="1"/>
      <w:numFmt w:val="bullet"/>
      <w:lvlText w:val=""/>
      <w:lvlJc w:val="left"/>
      <w:pPr>
        <w:tabs>
          <w:tab w:val="num" w:pos="5040"/>
        </w:tabs>
        <w:ind w:left="5040" w:hanging="360"/>
      </w:pPr>
      <w:rPr>
        <w:rFonts w:ascii="Symbol" w:hAnsi="Symbol" w:hint="default"/>
      </w:rPr>
    </w:lvl>
    <w:lvl w:ilvl="7" w:tplc="04DCB072" w:tentative="1">
      <w:start w:val="1"/>
      <w:numFmt w:val="bullet"/>
      <w:lvlText w:val="o"/>
      <w:lvlJc w:val="left"/>
      <w:pPr>
        <w:tabs>
          <w:tab w:val="num" w:pos="5760"/>
        </w:tabs>
        <w:ind w:left="5760" w:hanging="360"/>
      </w:pPr>
      <w:rPr>
        <w:rFonts w:ascii="Courier New" w:hAnsi="Courier New" w:hint="default"/>
      </w:rPr>
    </w:lvl>
    <w:lvl w:ilvl="8" w:tplc="B9A8F52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F90506"/>
    <w:multiLevelType w:val="multilevel"/>
    <w:tmpl w:val="28140FD2"/>
    <w:lvl w:ilvl="0">
      <w:start w:val="1"/>
      <w:numFmt w:val="decimal"/>
      <w:pStyle w:val="NumberedList"/>
      <w:lvlText w:val="%1."/>
      <w:lvlJc w:val="left"/>
      <w:pPr>
        <w:tabs>
          <w:tab w:val="num" w:pos="720"/>
        </w:tabs>
        <w:ind w:left="720" w:hanging="720"/>
      </w:pPr>
      <w:rPr>
        <w:rFonts w:ascii="Arial" w:hAnsi="Arial" w:hint="default"/>
        <w:b w:val="0"/>
        <w:i w:val="0"/>
        <w:sz w:val="20"/>
        <w:u w:val="none"/>
      </w:rPr>
    </w:lvl>
    <w:lvl w:ilvl="1">
      <w:start w:val="1"/>
      <w:numFmt w:val="decimal"/>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30" w15:restartNumberingAfterBreak="0">
    <w:nsid w:val="771777AD"/>
    <w:multiLevelType w:val="multilevel"/>
    <w:tmpl w:val="A4B8949C"/>
    <w:lvl w:ilvl="0">
      <w:start w:val="1"/>
      <w:numFmt w:val="decimal"/>
      <w:pStyle w:val="Parties"/>
      <w:lvlText w:val="(%1)"/>
      <w:lvlJc w:val="left"/>
      <w:pPr>
        <w:tabs>
          <w:tab w:val="num" w:pos="720"/>
        </w:tabs>
        <w:ind w:left="720" w:hanging="720"/>
      </w:pPr>
      <w:rPr>
        <w:rFonts w:ascii="Arial" w:hAnsi="Arial" w:hint="default"/>
        <w:b w:val="0"/>
        <w:i w:val="0"/>
        <w:sz w:val="20"/>
      </w:rPr>
    </w:lvl>
    <w:lvl w:ilvl="1">
      <w:start w:val="1"/>
      <w:numFmt w:val="lowerLetter"/>
      <w:lvlText w:val="(%2)"/>
      <w:lvlJc w:val="left"/>
      <w:pPr>
        <w:tabs>
          <w:tab w:val="num" w:pos="1440"/>
        </w:tabs>
        <w:ind w:left="1440" w:hanging="720"/>
      </w:pPr>
      <w:rPr>
        <w:rFonts w:ascii="Arial" w:hAnsi="Arial" w:hint="default"/>
        <w:b w:val="0"/>
        <w:i w:val="0"/>
        <w:sz w:val="20"/>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1" w15:restartNumberingAfterBreak="0">
    <w:nsid w:val="77D61255"/>
    <w:multiLevelType w:val="multilevel"/>
    <w:tmpl w:val="D5B048AA"/>
    <w:name w:val="main_list"/>
    <w:lvl w:ilvl="0">
      <w:start w:val="1"/>
      <w:numFmt w:val="decimal"/>
      <w:lvlText w:val="%1."/>
      <w:lvlJc w:val="left"/>
      <w:pPr>
        <w:tabs>
          <w:tab w:val="num" w:pos="720"/>
        </w:tabs>
        <w:ind w:left="720" w:hanging="720"/>
      </w:pPr>
      <w:rPr>
        <w:rFonts w:ascii="Times New Roman" w:hAnsi="Times New Roman" w:hint="default"/>
        <w:b/>
        <w:i w:val="0"/>
        <w:caps/>
        <w:sz w:val="20"/>
      </w:rPr>
    </w:lvl>
    <w:lvl w:ilvl="1">
      <w:start w:val="1"/>
      <w:numFmt w:val="decimal"/>
      <w:lvlText w:val="%1.%2"/>
      <w:lvlJc w:val="left"/>
      <w:pPr>
        <w:tabs>
          <w:tab w:val="num" w:pos="720"/>
        </w:tabs>
        <w:ind w:left="720" w:hanging="720"/>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2" w15:restartNumberingAfterBreak="0">
    <w:nsid w:val="7CB16CF8"/>
    <w:multiLevelType w:val="multilevel"/>
    <w:tmpl w:val="84B2436C"/>
    <w:name w:val="Appendices"/>
    <w:lvl w:ilvl="0">
      <w:start w:val="1"/>
      <w:numFmt w:val="decimal"/>
      <w:pStyle w:val="RMAppendixHeading"/>
      <w:suff w:val="nothing"/>
      <w:lvlText w:val="Appendix %1"/>
      <w:lvlJc w:val="left"/>
      <w:pPr>
        <w:ind w:left="0" w:firstLine="0"/>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7DB5644F"/>
    <w:multiLevelType w:val="hybridMultilevel"/>
    <w:tmpl w:val="9D9ABCAC"/>
    <w:lvl w:ilvl="0" w:tplc="E1EE09F0">
      <w:start w:val="1"/>
      <w:numFmt w:val="bullet"/>
      <w:lvlText w:val=""/>
      <w:lvlJc w:val="left"/>
      <w:pPr>
        <w:tabs>
          <w:tab w:val="num" w:pos="1945"/>
        </w:tabs>
        <w:ind w:left="1945" w:hanging="357"/>
      </w:pPr>
      <w:rPr>
        <w:rFonts w:ascii="Symbol" w:hAnsi="Symbol" w:hint="default"/>
      </w:rPr>
    </w:lvl>
    <w:lvl w:ilvl="1" w:tplc="782820F8" w:tentative="1">
      <w:start w:val="1"/>
      <w:numFmt w:val="bullet"/>
      <w:lvlText w:val="o"/>
      <w:lvlJc w:val="left"/>
      <w:pPr>
        <w:tabs>
          <w:tab w:val="num" w:pos="1440"/>
        </w:tabs>
        <w:ind w:left="1440" w:hanging="360"/>
      </w:pPr>
      <w:rPr>
        <w:rFonts w:ascii="Courier New" w:hAnsi="Courier New" w:cs="Courier New" w:hint="default"/>
      </w:rPr>
    </w:lvl>
    <w:lvl w:ilvl="2" w:tplc="4C62C716" w:tentative="1">
      <w:start w:val="1"/>
      <w:numFmt w:val="bullet"/>
      <w:lvlText w:val=""/>
      <w:lvlJc w:val="left"/>
      <w:pPr>
        <w:tabs>
          <w:tab w:val="num" w:pos="2160"/>
        </w:tabs>
        <w:ind w:left="2160" w:hanging="360"/>
      </w:pPr>
      <w:rPr>
        <w:rFonts w:ascii="Wingdings" w:hAnsi="Wingdings" w:hint="default"/>
      </w:rPr>
    </w:lvl>
    <w:lvl w:ilvl="3" w:tplc="382A00DA" w:tentative="1">
      <w:start w:val="1"/>
      <w:numFmt w:val="bullet"/>
      <w:lvlText w:val=""/>
      <w:lvlJc w:val="left"/>
      <w:pPr>
        <w:tabs>
          <w:tab w:val="num" w:pos="2880"/>
        </w:tabs>
        <w:ind w:left="2880" w:hanging="360"/>
      </w:pPr>
      <w:rPr>
        <w:rFonts w:ascii="Symbol" w:hAnsi="Symbol" w:hint="default"/>
      </w:rPr>
    </w:lvl>
    <w:lvl w:ilvl="4" w:tplc="2AD6BDCA" w:tentative="1">
      <w:start w:val="1"/>
      <w:numFmt w:val="bullet"/>
      <w:lvlText w:val="o"/>
      <w:lvlJc w:val="left"/>
      <w:pPr>
        <w:tabs>
          <w:tab w:val="num" w:pos="3600"/>
        </w:tabs>
        <w:ind w:left="3600" w:hanging="360"/>
      </w:pPr>
      <w:rPr>
        <w:rFonts w:ascii="Courier New" w:hAnsi="Courier New" w:cs="Courier New" w:hint="default"/>
      </w:rPr>
    </w:lvl>
    <w:lvl w:ilvl="5" w:tplc="8FE85E6A" w:tentative="1">
      <w:start w:val="1"/>
      <w:numFmt w:val="bullet"/>
      <w:lvlText w:val=""/>
      <w:lvlJc w:val="left"/>
      <w:pPr>
        <w:tabs>
          <w:tab w:val="num" w:pos="4320"/>
        </w:tabs>
        <w:ind w:left="4320" w:hanging="360"/>
      </w:pPr>
      <w:rPr>
        <w:rFonts w:ascii="Wingdings" w:hAnsi="Wingdings" w:hint="default"/>
      </w:rPr>
    </w:lvl>
    <w:lvl w:ilvl="6" w:tplc="60EA61DC" w:tentative="1">
      <w:start w:val="1"/>
      <w:numFmt w:val="bullet"/>
      <w:lvlText w:val=""/>
      <w:lvlJc w:val="left"/>
      <w:pPr>
        <w:tabs>
          <w:tab w:val="num" w:pos="5040"/>
        </w:tabs>
        <w:ind w:left="5040" w:hanging="360"/>
      </w:pPr>
      <w:rPr>
        <w:rFonts w:ascii="Symbol" w:hAnsi="Symbol" w:hint="default"/>
      </w:rPr>
    </w:lvl>
    <w:lvl w:ilvl="7" w:tplc="C6C0584A" w:tentative="1">
      <w:start w:val="1"/>
      <w:numFmt w:val="bullet"/>
      <w:lvlText w:val="o"/>
      <w:lvlJc w:val="left"/>
      <w:pPr>
        <w:tabs>
          <w:tab w:val="num" w:pos="5760"/>
        </w:tabs>
        <w:ind w:left="5760" w:hanging="360"/>
      </w:pPr>
      <w:rPr>
        <w:rFonts w:ascii="Courier New" w:hAnsi="Courier New" w:cs="Courier New" w:hint="default"/>
      </w:rPr>
    </w:lvl>
    <w:lvl w:ilvl="8" w:tplc="7C0667F2"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B56450"/>
    <w:multiLevelType w:val="multilevel"/>
    <w:tmpl w:val="63FE9F98"/>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lvlText w:val="%1.%2"/>
      <w:lvlJc w:val="left"/>
      <w:pPr>
        <w:tabs>
          <w:tab w:val="num" w:pos="720"/>
        </w:tabs>
        <w:ind w:left="720" w:hanging="720"/>
      </w:pPr>
      <w:rPr>
        <w:rFonts w:ascii="Arial" w:hAnsi="Arial" w:hint="default"/>
        <w:b w:val="0"/>
        <w:i w:val="0"/>
        <w:sz w:val="20"/>
      </w:rPr>
    </w:lvl>
    <w:lvl w:ilvl="2">
      <w:start w:val="1"/>
      <w:numFmt w:val="decimal"/>
      <w:lvlText w:val="%1.%2.%3"/>
      <w:lvlJc w:val="left"/>
      <w:pPr>
        <w:tabs>
          <w:tab w:val="num" w:pos="1440"/>
        </w:tabs>
        <w:ind w:left="1440" w:hanging="720"/>
      </w:pPr>
      <w:rPr>
        <w:rFonts w:ascii="Arial" w:hAnsi="Arial" w:hint="default"/>
        <w:b w:val="0"/>
        <w:i w:val="0"/>
        <w:sz w:val="20"/>
      </w:rPr>
    </w:lvl>
    <w:lvl w:ilvl="3">
      <w:start w:val="1"/>
      <w:numFmt w:val="decimal"/>
      <w:lvlText w:val="%1.%2.%3.%4"/>
      <w:lvlJc w:val="left"/>
      <w:pPr>
        <w:tabs>
          <w:tab w:val="num" w:pos="2495"/>
        </w:tabs>
        <w:ind w:left="2495" w:hanging="1055"/>
      </w:pPr>
      <w:rPr>
        <w:rFonts w:ascii="Arial" w:hAnsi="Arial" w:hint="default"/>
        <w:b w:val="0"/>
        <w:i w:val="0"/>
        <w:sz w:val="20"/>
      </w:rPr>
    </w:lvl>
    <w:lvl w:ilvl="4">
      <w:start w:val="1"/>
      <w:numFmt w:val="decimal"/>
      <w:lvlText w:val="%1.%2.%3.%4.%5"/>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35" w15:restartNumberingAfterBreak="0">
    <w:nsid w:val="7DB56451"/>
    <w:multiLevelType w:val="multilevel"/>
    <w:tmpl w:val="63FE9F98"/>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lvlText w:val="%1.%2"/>
      <w:lvlJc w:val="left"/>
      <w:pPr>
        <w:tabs>
          <w:tab w:val="num" w:pos="720"/>
        </w:tabs>
        <w:ind w:left="720" w:hanging="720"/>
      </w:pPr>
      <w:rPr>
        <w:rFonts w:ascii="Arial" w:hAnsi="Arial" w:hint="default"/>
        <w:b w:val="0"/>
        <w:i w:val="0"/>
        <w:sz w:val="20"/>
      </w:rPr>
    </w:lvl>
    <w:lvl w:ilvl="2">
      <w:start w:val="1"/>
      <w:numFmt w:val="decimal"/>
      <w:lvlText w:val="%1.%2.%3"/>
      <w:lvlJc w:val="left"/>
      <w:pPr>
        <w:tabs>
          <w:tab w:val="num" w:pos="1440"/>
        </w:tabs>
        <w:ind w:left="1440" w:hanging="720"/>
      </w:pPr>
      <w:rPr>
        <w:rFonts w:ascii="Arial" w:hAnsi="Arial" w:hint="default"/>
        <w:b w:val="0"/>
        <w:i w:val="0"/>
        <w:sz w:val="20"/>
      </w:rPr>
    </w:lvl>
    <w:lvl w:ilvl="3">
      <w:start w:val="1"/>
      <w:numFmt w:val="decimal"/>
      <w:lvlText w:val="%1.%2.%3.%4"/>
      <w:lvlJc w:val="left"/>
      <w:pPr>
        <w:tabs>
          <w:tab w:val="num" w:pos="2495"/>
        </w:tabs>
        <w:ind w:left="2495" w:hanging="1055"/>
      </w:pPr>
      <w:rPr>
        <w:rFonts w:ascii="Arial" w:hAnsi="Arial" w:hint="default"/>
        <w:b w:val="0"/>
        <w:i w:val="0"/>
        <w:sz w:val="20"/>
      </w:rPr>
    </w:lvl>
    <w:lvl w:ilvl="4">
      <w:start w:val="1"/>
      <w:numFmt w:val="decimal"/>
      <w:lvlText w:val="%1.%2.%3.%4.%5"/>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36" w15:restartNumberingAfterBreak="0">
    <w:nsid w:val="7DB56452"/>
    <w:multiLevelType w:val="multilevel"/>
    <w:tmpl w:val="63FE9F98"/>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lvlText w:val="%1.%2"/>
      <w:lvlJc w:val="left"/>
      <w:pPr>
        <w:tabs>
          <w:tab w:val="num" w:pos="720"/>
        </w:tabs>
        <w:ind w:left="720" w:hanging="720"/>
      </w:pPr>
      <w:rPr>
        <w:rFonts w:ascii="Arial" w:hAnsi="Arial" w:hint="default"/>
        <w:b w:val="0"/>
        <w:i w:val="0"/>
        <w:sz w:val="20"/>
      </w:rPr>
    </w:lvl>
    <w:lvl w:ilvl="2">
      <w:start w:val="1"/>
      <w:numFmt w:val="decimal"/>
      <w:lvlText w:val="%1.%2.%3"/>
      <w:lvlJc w:val="left"/>
      <w:pPr>
        <w:tabs>
          <w:tab w:val="num" w:pos="1440"/>
        </w:tabs>
        <w:ind w:left="1440" w:hanging="720"/>
      </w:pPr>
      <w:rPr>
        <w:rFonts w:ascii="Arial" w:hAnsi="Arial" w:hint="default"/>
        <w:b w:val="0"/>
        <w:i w:val="0"/>
        <w:sz w:val="20"/>
      </w:rPr>
    </w:lvl>
    <w:lvl w:ilvl="3">
      <w:start w:val="1"/>
      <w:numFmt w:val="decimal"/>
      <w:lvlText w:val="%1.%2.%3.%4"/>
      <w:lvlJc w:val="left"/>
      <w:pPr>
        <w:tabs>
          <w:tab w:val="num" w:pos="2495"/>
        </w:tabs>
        <w:ind w:left="2495" w:hanging="1055"/>
      </w:pPr>
      <w:rPr>
        <w:rFonts w:ascii="Arial" w:hAnsi="Arial" w:hint="default"/>
        <w:b w:val="0"/>
        <w:i w:val="0"/>
        <w:sz w:val="20"/>
      </w:rPr>
    </w:lvl>
    <w:lvl w:ilvl="4">
      <w:start w:val="1"/>
      <w:numFmt w:val="decimal"/>
      <w:lvlText w:val="%1.%2.%3.%4.%5"/>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37" w15:restartNumberingAfterBreak="0">
    <w:nsid w:val="7DB56453"/>
    <w:multiLevelType w:val="multilevel"/>
    <w:tmpl w:val="63FE9F98"/>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lvlText w:val="%1.%2"/>
      <w:lvlJc w:val="left"/>
      <w:pPr>
        <w:tabs>
          <w:tab w:val="num" w:pos="720"/>
        </w:tabs>
        <w:ind w:left="720" w:hanging="720"/>
      </w:pPr>
      <w:rPr>
        <w:rFonts w:ascii="Arial" w:hAnsi="Arial" w:hint="default"/>
        <w:b w:val="0"/>
        <w:i w:val="0"/>
        <w:sz w:val="20"/>
      </w:rPr>
    </w:lvl>
    <w:lvl w:ilvl="2">
      <w:start w:val="1"/>
      <w:numFmt w:val="decimal"/>
      <w:lvlText w:val="%1.%2.%3"/>
      <w:lvlJc w:val="left"/>
      <w:pPr>
        <w:tabs>
          <w:tab w:val="num" w:pos="1440"/>
        </w:tabs>
        <w:ind w:left="1440" w:hanging="720"/>
      </w:pPr>
      <w:rPr>
        <w:rFonts w:ascii="Arial" w:hAnsi="Arial" w:hint="default"/>
        <w:b w:val="0"/>
        <w:i w:val="0"/>
        <w:sz w:val="20"/>
      </w:rPr>
    </w:lvl>
    <w:lvl w:ilvl="3">
      <w:start w:val="1"/>
      <w:numFmt w:val="decimal"/>
      <w:lvlText w:val="%1.%2.%3.%4"/>
      <w:lvlJc w:val="left"/>
      <w:pPr>
        <w:tabs>
          <w:tab w:val="num" w:pos="2495"/>
        </w:tabs>
        <w:ind w:left="2495" w:hanging="1055"/>
      </w:pPr>
      <w:rPr>
        <w:rFonts w:ascii="Arial" w:hAnsi="Arial" w:hint="default"/>
        <w:b w:val="0"/>
        <w:i w:val="0"/>
        <w:sz w:val="20"/>
      </w:rPr>
    </w:lvl>
    <w:lvl w:ilvl="4">
      <w:start w:val="1"/>
      <w:numFmt w:val="decimal"/>
      <w:lvlText w:val="%1.%2.%3.%4.%5"/>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38" w15:restartNumberingAfterBreak="0">
    <w:nsid w:val="7DB56454"/>
    <w:multiLevelType w:val="multilevel"/>
    <w:tmpl w:val="63FE9F98"/>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lvlText w:val="%1.%2"/>
      <w:lvlJc w:val="left"/>
      <w:pPr>
        <w:tabs>
          <w:tab w:val="num" w:pos="720"/>
        </w:tabs>
        <w:ind w:left="720" w:hanging="720"/>
      </w:pPr>
      <w:rPr>
        <w:rFonts w:ascii="Arial" w:hAnsi="Arial" w:hint="default"/>
        <w:b w:val="0"/>
        <w:i w:val="0"/>
        <w:sz w:val="20"/>
      </w:rPr>
    </w:lvl>
    <w:lvl w:ilvl="2">
      <w:start w:val="1"/>
      <w:numFmt w:val="decimal"/>
      <w:lvlText w:val="%1.%2.%3"/>
      <w:lvlJc w:val="left"/>
      <w:pPr>
        <w:tabs>
          <w:tab w:val="num" w:pos="1440"/>
        </w:tabs>
        <w:ind w:left="1440" w:hanging="720"/>
      </w:pPr>
      <w:rPr>
        <w:rFonts w:ascii="Arial" w:hAnsi="Arial" w:hint="default"/>
        <w:b w:val="0"/>
        <w:i w:val="0"/>
        <w:sz w:val="20"/>
      </w:rPr>
    </w:lvl>
    <w:lvl w:ilvl="3">
      <w:start w:val="1"/>
      <w:numFmt w:val="decimal"/>
      <w:lvlText w:val="%1.%2.%3.%4"/>
      <w:lvlJc w:val="left"/>
      <w:pPr>
        <w:tabs>
          <w:tab w:val="num" w:pos="2495"/>
        </w:tabs>
        <w:ind w:left="2495" w:hanging="1055"/>
      </w:pPr>
      <w:rPr>
        <w:rFonts w:ascii="Arial" w:hAnsi="Arial" w:hint="default"/>
        <w:b w:val="0"/>
        <w:i w:val="0"/>
        <w:sz w:val="20"/>
      </w:rPr>
    </w:lvl>
    <w:lvl w:ilvl="4">
      <w:start w:val="1"/>
      <w:numFmt w:val="decimal"/>
      <w:lvlText w:val="%1.%2.%3.%4.%5"/>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39" w15:restartNumberingAfterBreak="0">
    <w:nsid w:val="7DB56455"/>
    <w:multiLevelType w:val="multilevel"/>
    <w:tmpl w:val="63FE9F98"/>
    <w:lvl w:ilvl="0">
      <w:start w:val="1"/>
      <w:numFmt w:val="decimal"/>
      <w:lvlText w:val="%1."/>
      <w:lvlJc w:val="left"/>
      <w:pPr>
        <w:tabs>
          <w:tab w:val="num" w:pos="720"/>
        </w:tabs>
        <w:ind w:left="720" w:hanging="720"/>
      </w:pPr>
      <w:rPr>
        <w:rFonts w:ascii="Arial" w:hAnsi="Arial" w:hint="default"/>
        <w:b w:val="0"/>
        <w:i w:val="0"/>
        <w:sz w:val="20"/>
      </w:rPr>
    </w:lvl>
    <w:lvl w:ilvl="1">
      <w:start w:val="1"/>
      <w:numFmt w:val="decimal"/>
      <w:lvlText w:val="%1.%2"/>
      <w:lvlJc w:val="left"/>
      <w:pPr>
        <w:tabs>
          <w:tab w:val="num" w:pos="720"/>
        </w:tabs>
        <w:ind w:left="720" w:hanging="720"/>
      </w:pPr>
      <w:rPr>
        <w:rFonts w:ascii="Arial" w:hAnsi="Arial" w:hint="default"/>
        <w:b w:val="0"/>
        <w:i w:val="0"/>
        <w:sz w:val="20"/>
      </w:rPr>
    </w:lvl>
    <w:lvl w:ilvl="2">
      <w:start w:val="1"/>
      <w:numFmt w:val="decimal"/>
      <w:lvlText w:val="%1.%2.%3"/>
      <w:lvlJc w:val="left"/>
      <w:pPr>
        <w:tabs>
          <w:tab w:val="num" w:pos="1440"/>
        </w:tabs>
        <w:ind w:left="1440" w:hanging="720"/>
      </w:pPr>
      <w:rPr>
        <w:rFonts w:ascii="Arial" w:hAnsi="Arial" w:hint="default"/>
        <w:b w:val="0"/>
        <w:i w:val="0"/>
        <w:sz w:val="20"/>
      </w:rPr>
    </w:lvl>
    <w:lvl w:ilvl="3">
      <w:start w:val="1"/>
      <w:numFmt w:val="decimal"/>
      <w:lvlText w:val="%1.%2.%3.%4"/>
      <w:lvlJc w:val="left"/>
      <w:pPr>
        <w:tabs>
          <w:tab w:val="num" w:pos="2495"/>
        </w:tabs>
        <w:ind w:left="2495" w:hanging="1055"/>
      </w:pPr>
      <w:rPr>
        <w:rFonts w:ascii="Arial" w:hAnsi="Arial" w:hint="default"/>
        <w:b w:val="0"/>
        <w:i w:val="0"/>
        <w:sz w:val="20"/>
      </w:rPr>
    </w:lvl>
    <w:lvl w:ilvl="4">
      <w:start w:val="1"/>
      <w:numFmt w:val="decimal"/>
      <w:lvlText w:val="%1.%2.%3.%4.%5"/>
      <w:lvlJc w:val="left"/>
      <w:pPr>
        <w:tabs>
          <w:tab w:val="num" w:pos="3742"/>
        </w:tabs>
        <w:ind w:left="3742" w:hanging="1247"/>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num w:numId="1" w16cid:durableId="495539608">
    <w:abstractNumId w:val="19"/>
    <w:lvlOverride w:ilvl="0">
      <w:startOverride w:val="1"/>
    </w:lvlOverride>
    <w:lvlOverride w:ilvl="1">
      <w:startOverride w:val="1"/>
    </w:lvlOverride>
    <w:lvlOverride w:ilvl="2">
      <w:startOverride w:val="1"/>
    </w:lvlOverride>
  </w:num>
  <w:num w:numId="2" w16cid:durableId="2099135848">
    <w:abstractNumId w:val="18"/>
  </w:num>
  <w:num w:numId="3" w16cid:durableId="5448849">
    <w:abstractNumId w:val="26"/>
  </w:num>
  <w:num w:numId="4" w16cid:durableId="552238059">
    <w:abstractNumId w:val="28"/>
  </w:num>
  <w:num w:numId="5" w16cid:durableId="1914586425">
    <w:abstractNumId w:val="27"/>
  </w:num>
  <w:num w:numId="6" w16cid:durableId="1405226628">
    <w:abstractNumId w:val="14"/>
  </w:num>
  <w:num w:numId="7" w16cid:durableId="940913155">
    <w:abstractNumId w:val="33"/>
  </w:num>
  <w:num w:numId="8" w16cid:durableId="1355306274">
    <w:abstractNumId w:val="15"/>
  </w:num>
  <w:num w:numId="9" w16cid:durableId="811797883">
    <w:abstractNumId w:val="10"/>
  </w:num>
  <w:num w:numId="10" w16cid:durableId="1509521521">
    <w:abstractNumId w:val="19"/>
  </w:num>
  <w:num w:numId="11" w16cid:durableId="376048306">
    <w:abstractNumId w:val="13"/>
  </w:num>
  <w:num w:numId="12" w16cid:durableId="1658412546">
    <w:abstractNumId w:val="25"/>
  </w:num>
  <w:num w:numId="13" w16cid:durableId="1357730126">
    <w:abstractNumId w:val="16"/>
  </w:num>
  <w:num w:numId="14" w16cid:durableId="1447698247">
    <w:abstractNumId w:val="17"/>
  </w:num>
  <w:num w:numId="15" w16cid:durableId="568619113">
    <w:abstractNumId w:val="20"/>
  </w:num>
  <w:num w:numId="16" w16cid:durableId="1328552633">
    <w:abstractNumId w:val="12"/>
  </w:num>
  <w:num w:numId="17" w16cid:durableId="2077431965">
    <w:abstractNumId w:val="30"/>
  </w:num>
  <w:num w:numId="18" w16cid:durableId="687826749">
    <w:abstractNumId w:val="23"/>
  </w:num>
  <w:num w:numId="19" w16cid:durableId="1065421803">
    <w:abstractNumId w:val="9"/>
  </w:num>
  <w:num w:numId="20" w16cid:durableId="1022123447">
    <w:abstractNumId w:val="7"/>
  </w:num>
  <w:num w:numId="21" w16cid:durableId="915165356">
    <w:abstractNumId w:val="6"/>
  </w:num>
  <w:num w:numId="22" w16cid:durableId="1528448350">
    <w:abstractNumId w:val="5"/>
  </w:num>
  <w:num w:numId="23" w16cid:durableId="1313944723">
    <w:abstractNumId w:val="4"/>
  </w:num>
  <w:num w:numId="24" w16cid:durableId="574511943">
    <w:abstractNumId w:val="8"/>
  </w:num>
  <w:num w:numId="25" w16cid:durableId="541209287">
    <w:abstractNumId w:val="3"/>
  </w:num>
  <w:num w:numId="26" w16cid:durableId="1752894026">
    <w:abstractNumId w:val="2"/>
  </w:num>
  <w:num w:numId="27" w16cid:durableId="1148206207">
    <w:abstractNumId w:val="1"/>
  </w:num>
  <w:num w:numId="28" w16cid:durableId="308175227">
    <w:abstractNumId w:val="0"/>
  </w:num>
  <w:num w:numId="29" w16cid:durableId="293491949">
    <w:abstractNumId w:val="22"/>
  </w:num>
  <w:num w:numId="30" w16cid:durableId="199754233">
    <w:abstractNumId w:val="32"/>
  </w:num>
  <w:num w:numId="31" w16cid:durableId="1034110083">
    <w:abstractNumId w:val="24"/>
  </w:num>
  <w:num w:numId="32" w16cid:durableId="252664691">
    <w:abstractNumId w:val="32"/>
  </w:num>
  <w:num w:numId="33" w16cid:durableId="12637988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2089061">
    <w:abstractNumId w:val="11"/>
  </w:num>
  <w:num w:numId="35" w16cid:durableId="1492520848">
    <w:abstractNumId w:val="34"/>
  </w:num>
  <w:num w:numId="36" w16cid:durableId="1585526656">
    <w:abstractNumId w:val="35"/>
  </w:num>
  <w:num w:numId="37" w16cid:durableId="570429590">
    <w:abstractNumId w:val="36"/>
  </w:num>
  <w:num w:numId="38" w16cid:durableId="123622847">
    <w:abstractNumId w:val="37"/>
  </w:num>
  <w:num w:numId="39" w16cid:durableId="1110322984">
    <w:abstractNumId w:val="38"/>
  </w:num>
  <w:num w:numId="40" w16cid:durableId="1920751222">
    <w:abstractNumId w:val="39"/>
  </w:num>
  <w:num w:numId="41" w16cid:durableId="923800318">
    <w:abstractNumId w:val="29"/>
  </w:num>
  <w:num w:numId="42" w16cid:durableId="595990189">
    <w:abstractNumId w:val="29"/>
  </w:num>
  <w:num w:numId="43" w16cid:durableId="687604761">
    <w:abstractNumId w:val="21"/>
  </w:num>
  <w:num w:numId="44" w16cid:durableId="133078842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57"/>
  <w:doNotHyphenateCaps/>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9F3"/>
    <w:rsid w:val="00001477"/>
    <w:rsid w:val="0000310D"/>
    <w:rsid w:val="00006919"/>
    <w:rsid w:val="00013CEE"/>
    <w:rsid w:val="00016028"/>
    <w:rsid w:val="00016B62"/>
    <w:rsid w:val="00017F04"/>
    <w:rsid w:val="00027569"/>
    <w:rsid w:val="000338F4"/>
    <w:rsid w:val="00040320"/>
    <w:rsid w:val="000435B4"/>
    <w:rsid w:val="000451DB"/>
    <w:rsid w:val="00045FE6"/>
    <w:rsid w:val="00050900"/>
    <w:rsid w:val="00066AFF"/>
    <w:rsid w:val="00067708"/>
    <w:rsid w:val="000704F8"/>
    <w:rsid w:val="00071D34"/>
    <w:rsid w:val="0008149E"/>
    <w:rsid w:val="0008205B"/>
    <w:rsid w:val="00084B94"/>
    <w:rsid w:val="00090A1C"/>
    <w:rsid w:val="000961C8"/>
    <w:rsid w:val="000966A5"/>
    <w:rsid w:val="00097787"/>
    <w:rsid w:val="000A458E"/>
    <w:rsid w:val="000A4C12"/>
    <w:rsid w:val="000A538A"/>
    <w:rsid w:val="000B23D7"/>
    <w:rsid w:val="000B531F"/>
    <w:rsid w:val="000B6D9F"/>
    <w:rsid w:val="000C5159"/>
    <w:rsid w:val="000D08F7"/>
    <w:rsid w:val="000E24A4"/>
    <w:rsid w:val="000E3489"/>
    <w:rsid w:val="000E4EC2"/>
    <w:rsid w:val="000E7050"/>
    <w:rsid w:val="0010167F"/>
    <w:rsid w:val="001154CA"/>
    <w:rsid w:val="00125654"/>
    <w:rsid w:val="00131890"/>
    <w:rsid w:val="00132C6C"/>
    <w:rsid w:val="00134685"/>
    <w:rsid w:val="00135A32"/>
    <w:rsid w:val="00152668"/>
    <w:rsid w:val="00154F5B"/>
    <w:rsid w:val="00157976"/>
    <w:rsid w:val="00167841"/>
    <w:rsid w:val="00180FD4"/>
    <w:rsid w:val="00183746"/>
    <w:rsid w:val="001945A5"/>
    <w:rsid w:val="00195A2B"/>
    <w:rsid w:val="00196544"/>
    <w:rsid w:val="001A0089"/>
    <w:rsid w:val="001A32D6"/>
    <w:rsid w:val="001A6424"/>
    <w:rsid w:val="001A7A1C"/>
    <w:rsid w:val="001B0AA2"/>
    <w:rsid w:val="001B474B"/>
    <w:rsid w:val="001B56B1"/>
    <w:rsid w:val="001B60F7"/>
    <w:rsid w:val="001B6145"/>
    <w:rsid w:val="001C4B97"/>
    <w:rsid w:val="001C566B"/>
    <w:rsid w:val="001C5E01"/>
    <w:rsid w:val="001D15C1"/>
    <w:rsid w:val="001D1B33"/>
    <w:rsid w:val="001D6BE5"/>
    <w:rsid w:val="001E1F5B"/>
    <w:rsid w:val="001E6199"/>
    <w:rsid w:val="001F6102"/>
    <w:rsid w:val="00200819"/>
    <w:rsid w:val="002122A4"/>
    <w:rsid w:val="00212A6A"/>
    <w:rsid w:val="00216E06"/>
    <w:rsid w:val="00225125"/>
    <w:rsid w:val="00227DAF"/>
    <w:rsid w:val="00241411"/>
    <w:rsid w:val="002506D1"/>
    <w:rsid w:val="00252C03"/>
    <w:rsid w:val="00252DCB"/>
    <w:rsid w:val="00260510"/>
    <w:rsid w:val="00264C79"/>
    <w:rsid w:val="00265157"/>
    <w:rsid w:val="00271787"/>
    <w:rsid w:val="00273CC3"/>
    <w:rsid w:val="002743D1"/>
    <w:rsid w:val="00276849"/>
    <w:rsid w:val="00276E7D"/>
    <w:rsid w:val="00297F9D"/>
    <w:rsid w:val="002A1B38"/>
    <w:rsid w:val="002A47AA"/>
    <w:rsid w:val="002A57E6"/>
    <w:rsid w:val="002B2734"/>
    <w:rsid w:val="002C0823"/>
    <w:rsid w:val="002C1FEF"/>
    <w:rsid w:val="002C2FE9"/>
    <w:rsid w:val="002C59F3"/>
    <w:rsid w:val="002C5BB9"/>
    <w:rsid w:val="002E6B6C"/>
    <w:rsid w:val="002F5052"/>
    <w:rsid w:val="002F5848"/>
    <w:rsid w:val="002F665C"/>
    <w:rsid w:val="00314882"/>
    <w:rsid w:val="00315B71"/>
    <w:rsid w:val="00321F08"/>
    <w:rsid w:val="00323CD9"/>
    <w:rsid w:val="0032592F"/>
    <w:rsid w:val="00326564"/>
    <w:rsid w:val="00326F3C"/>
    <w:rsid w:val="0033466A"/>
    <w:rsid w:val="0034098A"/>
    <w:rsid w:val="00352292"/>
    <w:rsid w:val="00354485"/>
    <w:rsid w:val="00363A35"/>
    <w:rsid w:val="003715DA"/>
    <w:rsid w:val="003744A0"/>
    <w:rsid w:val="00375EA5"/>
    <w:rsid w:val="00381349"/>
    <w:rsid w:val="003855C6"/>
    <w:rsid w:val="0039169B"/>
    <w:rsid w:val="00393B0C"/>
    <w:rsid w:val="0039671C"/>
    <w:rsid w:val="003A1CDC"/>
    <w:rsid w:val="003A4D59"/>
    <w:rsid w:val="003A5D20"/>
    <w:rsid w:val="003A6D85"/>
    <w:rsid w:val="003B0093"/>
    <w:rsid w:val="003B2E70"/>
    <w:rsid w:val="003C2F56"/>
    <w:rsid w:val="003C34FB"/>
    <w:rsid w:val="003D1F07"/>
    <w:rsid w:val="003D33E0"/>
    <w:rsid w:val="003E12B5"/>
    <w:rsid w:val="003E3E24"/>
    <w:rsid w:val="003E3FD5"/>
    <w:rsid w:val="003E4447"/>
    <w:rsid w:val="003E7795"/>
    <w:rsid w:val="003F2B90"/>
    <w:rsid w:val="003F3C8B"/>
    <w:rsid w:val="00405041"/>
    <w:rsid w:val="00405A67"/>
    <w:rsid w:val="00405C1C"/>
    <w:rsid w:val="00414EFC"/>
    <w:rsid w:val="004154E3"/>
    <w:rsid w:val="00416F0F"/>
    <w:rsid w:val="0043773E"/>
    <w:rsid w:val="00445077"/>
    <w:rsid w:val="004470FC"/>
    <w:rsid w:val="00447A8B"/>
    <w:rsid w:val="0045479C"/>
    <w:rsid w:val="004547AD"/>
    <w:rsid w:val="0045637B"/>
    <w:rsid w:val="00460D54"/>
    <w:rsid w:val="004611F0"/>
    <w:rsid w:val="0046401B"/>
    <w:rsid w:val="00466360"/>
    <w:rsid w:val="00481D77"/>
    <w:rsid w:val="00485CB7"/>
    <w:rsid w:val="004874CF"/>
    <w:rsid w:val="00496E03"/>
    <w:rsid w:val="004A0598"/>
    <w:rsid w:val="004A1D38"/>
    <w:rsid w:val="004A1F5F"/>
    <w:rsid w:val="004A2CC1"/>
    <w:rsid w:val="004A3F43"/>
    <w:rsid w:val="004B2125"/>
    <w:rsid w:val="004B4FD1"/>
    <w:rsid w:val="004C66C4"/>
    <w:rsid w:val="004C7388"/>
    <w:rsid w:val="004E67A5"/>
    <w:rsid w:val="004F2909"/>
    <w:rsid w:val="004F688D"/>
    <w:rsid w:val="00504078"/>
    <w:rsid w:val="00505477"/>
    <w:rsid w:val="00506554"/>
    <w:rsid w:val="00514AFC"/>
    <w:rsid w:val="00515959"/>
    <w:rsid w:val="0051650D"/>
    <w:rsid w:val="005206C4"/>
    <w:rsid w:val="005215A4"/>
    <w:rsid w:val="00523C8F"/>
    <w:rsid w:val="00527DC2"/>
    <w:rsid w:val="005301AE"/>
    <w:rsid w:val="0053765F"/>
    <w:rsid w:val="00540311"/>
    <w:rsid w:val="00544335"/>
    <w:rsid w:val="00552B75"/>
    <w:rsid w:val="0055710A"/>
    <w:rsid w:val="00560D14"/>
    <w:rsid w:val="0056328B"/>
    <w:rsid w:val="005669C4"/>
    <w:rsid w:val="005736C4"/>
    <w:rsid w:val="00573B1D"/>
    <w:rsid w:val="00577B98"/>
    <w:rsid w:val="0059057B"/>
    <w:rsid w:val="005A2FE5"/>
    <w:rsid w:val="005A4687"/>
    <w:rsid w:val="005B3238"/>
    <w:rsid w:val="005B530B"/>
    <w:rsid w:val="005B6DF8"/>
    <w:rsid w:val="005C0179"/>
    <w:rsid w:val="005C3038"/>
    <w:rsid w:val="005C32AC"/>
    <w:rsid w:val="005C45AF"/>
    <w:rsid w:val="005C4ACA"/>
    <w:rsid w:val="005D0954"/>
    <w:rsid w:val="005D7A84"/>
    <w:rsid w:val="005E5BEE"/>
    <w:rsid w:val="005F2FF9"/>
    <w:rsid w:val="005F5E45"/>
    <w:rsid w:val="00606BBC"/>
    <w:rsid w:val="00610C0F"/>
    <w:rsid w:val="006111AC"/>
    <w:rsid w:val="0061371C"/>
    <w:rsid w:val="00615AC8"/>
    <w:rsid w:val="00624C06"/>
    <w:rsid w:val="00633C39"/>
    <w:rsid w:val="00634534"/>
    <w:rsid w:val="00636C09"/>
    <w:rsid w:val="006529EC"/>
    <w:rsid w:val="006547F7"/>
    <w:rsid w:val="006600F0"/>
    <w:rsid w:val="00661BFD"/>
    <w:rsid w:val="00665F16"/>
    <w:rsid w:val="00666419"/>
    <w:rsid w:val="00666732"/>
    <w:rsid w:val="0066726A"/>
    <w:rsid w:val="00667AED"/>
    <w:rsid w:val="00681EAC"/>
    <w:rsid w:val="00682FC3"/>
    <w:rsid w:val="00684F5F"/>
    <w:rsid w:val="00696277"/>
    <w:rsid w:val="00697CF8"/>
    <w:rsid w:val="006A05D7"/>
    <w:rsid w:val="006A4ADC"/>
    <w:rsid w:val="006A5E70"/>
    <w:rsid w:val="006A5EC4"/>
    <w:rsid w:val="006B149E"/>
    <w:rsid w:val="006B4406"/>
    <w:rsid w:val="006B58CC"/>
    <w:rsid w:val="006B7CD3"/>
    <w:rsid w:val="006C6770"/>
    <w:rsid w:val="006D0810"/>
    <w:rsid w:val="006E070A"/>
    <w:rsid w:val="006E0942"/>
    <w:rsid w:val="006E392D"/>
    <w:rsid w:val="00712C5A"/>
    <w:rsid w:val="0072108D"/>
    <w:rsid w:val="00724D84"/>
    <w:rsid w:val="00733FE4"/>
    <w:rsid w:val="007343A5"/>
    <w:rsid w:val="00736242"/>
    <w:rsid w:val="00736651"/>
    <w:rsid w:val="007375D0"/>
    <w:rsid w:val="007528A1"/>
    <w:rsid w:val="00755BEE"/>
    <w:rsid w:val="00761A14"/>
    <w:rsid w:val="00775218"/>
    <w:rsid w:val="00776847"/>
    <w:rsid w:val="00776D92"/>
    <w:rsid w:val="00780073"/>
    <w:rsid w:val="007865CB"/>
    <w:rsid w:val="00787B72"/>
    <w:rsid w:val="00790503"/>
    <w:rsid w:val="0079770F"/>
    <w:rsid w:val="007A2A01"/>
    <w:rsid w:val="007A5353"/>
    <w:rsid w:val="007A5931"/>
    <w:rsid w:val="007A5D2E"/>
    <w:rsid w:val="007A6F6D"/>
    <w:rsid w:val="007B0AE2"/>
    <w:rsid w:val="007B2452"/>
    <w:rsid w:val="007B28BE"/>
    <w:rsid w:val="007B7B00"/>
    <w:rsid w:val="007C1D16"/>
    <w:rsid w:val="007C2241"/>
    <w:rsid w:val="007C3CAE"/>
    <w:rsid w:val="007C5832"/>
    <w:rsid w:val="007D2CA6"/>
    <w:rsid w:val="007D4696"/>
    <w:rsid w:val="007D7536"/>
    <w:rsid w:val="007E4C07"/>
    <w:rsid w:val="007E6606"/>
    <w:rsid w:val="007F140B"/>
    <w:rsid w:val="007F2C81"/>
    <w:rsid w:val="0080585E"/>
    <w:rsid w:val="00807717"/>
    <w:rsid w:val="00810F3E"/>
    <w:rsid w:val="00814DD2"/>
    <w:rsid w:val="008222E4"/>
    <w:rsid w:val="00824CF4"/>
    <w:rsid w:val="008331B1"/>
    <w:rsid w:val="00836305"/>
    <w:rsid w:val="00842D95"/>
    <w:rsid w:val="0084327D"/>
    <w:rsid w:val="00852223"/>
    <w:rsid w:val="0085226D"/>
    <w:rsid w:val="00856D9D"/>
    <w:rsid w:val="0086099E"/>
    <w:rsid w:val="008632F7"/>
    <w:rsid w:val="0087362B"/>
    <w:rsid w:val="00877B4D"/>
    <w:rsid w:val="0088171A"/>
    <w:rsid w:val="00886525"/>
    <w:rsid w:val="00887997"/>
    <w:rsid w:val="00892F53"/>
    <w:rsid w:val="0089387D"/>
    <w:rsid w:val="00893CFA"/>
    <w:rsid w:val="008A0C7B"/>
    <w:rsid w:val="008A3763"/>
    <w:rsid w:val="008C3214"/>
    <w:rsid w:val="008C4129"/>
    <w:rsid w:val="008C5039"/>
    <w:rsid w:val="008C7356"/>
    <w:rsid w:val="008D051D"/>
    <w:rsid w:val="008D202D"/>
    <w:rsid w:val="008E5AEB"/>
    <w:rsid w:val="008F49B4"/>
    <w:rsid w:val="008F5FE2"/>
    <w:rsid w:val="008F72DC"/>
    <w:rsid w:val="00903F91"/>
    <w:rsid w:val="0090603E"/>
    <w:rsid w:val="009077E0"/>
    <w:rsid w:val="009111D7"/>
    <w:rsid w:val="009473F5"/>
    <w:rsid w:val="00950C53"/>
    <w:rsid w:val="00951DCD"/>
    <w:rsid w:val="00957AB8"/>
    <w:rsid w:val="00962873"/>
    <w:rsid w:val="00963A30"/>
    <w:rsid w:val="0096786F"/>
    <w:rsid w:val="009732FB"/>
    <w:rsid w:val="00975871"/>
    <w:rsid w:val="00976643"/>
    <w:rsid w:val="009831FA"/>
    <w:rsid w:val="00992041"/>
    <w:rsid w:val="009A00B0"/>
    <w:rsid w:val="009A79FF"/>
    <w:rsid w:val="009B5662"/>
    <w:rsid w:val="009B7471"/>
    <w:rsid w:val="009C02EB"/>
    <w:rsid w:val="009C10DC"/>
    <w:rsid w:val="009C1541"/>
    <w:rsid w:val="009C27ED"/>
    <w:rsid w:val="009C2D8E"/>
    <w:rsid w:val="009C5590"/>
    <w:rsid w:val="009D37F9"/>
    <w:rsid w:val="009D3827"/>
    <w:rsid w:val="009D7298"/>
    <w:rsid w:val="009F16DE"/>
    <w:rsid w:val="00A05C16"/>
    <w:rsid w:val="00A07D7B"/>
    <w:rsid w:val="00A1625D"/>
    <w:rsid w:val="00A17688"/>
    <w:rsid w:val="00A2340A"/>
    <w:rsid w:val="00A257E3"/>
    <w:rsid w:val="00A263DA"/>
    <w:rsid w:val="00A2796C"/>
    <w:rsid w:val="00A30BAF"/>
    <w:rsid w:val="00A33DE3"/>
    <w:rsid w:val="00A36288"/>
    <w:rsid w:val="00A4035F"/>
    <w:rsid w:val="00A61D4C"/>
    <w:rsid w:val="00A621A2"/>
    <w:rsid w:val="00A62D41"/>
    <w:rsid w:val="00A66B3A"/>
    <w:rsid w:val="00A67000"/>
    <w:rsid w:val="00A677BC"/>
    <w:rsid w:val="00A75CD8"/>
    <w:rsid w:val="00A77D69"/>
    <w:rsid w:val="00A84FFC"/>
    <w:rsid w:val="00A850D6"/>
    <w:rsid w:val="00A901D1"/>
    <w:rsid w:val="00A9021E"/>
    <w:rsid w:val="00A91415"/>
    <w:rsid w:val="00A928D5"/>
    <w:rsid w:val="00A96233"/>
    <w:rsid w:val="00AA44E5"/>
    <w:rsid w:val="00AA47C8"/>
    <w:rsid w:val="00AB1298"/>
    <w:rsid w:val="00AB28C9"/>
    <w:rsid w:val="00AB2C6D"/>
    <w:rsid w:val="00AB3BE8"/>
    <w:rsid w:val="00AB607F"/>
    <w:rsid w:val="00AB60AA"/>
    <w:rsid w:val="00AB78EC"/>
    <w:rsid w:val="00AC1319"/>
    <w:rsid w:val="00AC2653"/>
    <w:rsid w:val="00AD577F"/>
    <w:rsid w:val="00AD5A16"/>
    <w:rsid w:val="00AD6F36"/>
    <w:rsid w:val="00AE142D"/>
    <w:rsid w:val="00AE2FEA"/>
    <w:rsid w:val="00B01A89"/>
    <w:rsid w:val="00B06377"/>
    <w:rsid w:val="00B14C88"/>
    <w:rsid w:val="00B1588E"/>
    <w:rsid w:val="00B25087"/>
    <w:rsid w:val="00B251A6"/>
    <w:rsid w:val="00B3073E"/>
    <w:rsid w:val="00B34331"/>
    <w:rsid w:val="00B35780"/>
    <w:rsid w:val="00B36560"/>
    <w:rsid w:val="00B36857"/>
    <w:rsid w:val="00B42938"/>
    <w:rsid w:val="00B53E95"/>
    <w:rsid w:val="00B6404C"/>
    <w:rsid w:val="00B65BEC"/>
    <w:rsid w:val="00B66716"/>
    <w:rsid w:val="00B71F33"/>
    <w:rsid w:val="00B7327B"/>
    <w:rsid w:val="00B847B1"/>
    <w:rsid w:val="00B91D91"/>
    <w:rsid w:val="00B9594D"/>
    <w:rsid w:val="00B9735A"/>
    <w:rsid w:val="00BA18BE"/>
    <w:rsid w:val="00BA3283"/>
    <w:rsid w:val="00BB139F"/>
    <w:rsid w:val="00BB2A68"/>
    <w:rsid w:val="00BB33F7"/>
    <w:rsid w:val="00BB46C0"/>
    <w:rsid w:val="00BB5626"/>
    <w:rsid w:val="00BC0C29"/>
    <w:rsid w:val="00BC166A"/>
    <w:rsid w:val="00BC6286"/>
    <w:rsid w:val="00BD23DF"/>
    <w:rsid w:val="00BD2AAF"/>
    <w:rsid w:val="00BD49C7"/>
    <w:rsid w:val="00BD52A1"/>
    <w:rsid w:val="00BE0E97"/>
    <w:rsid w:val="00BE39A0"/>
    <w:rsid w:val="00BF0FB8"/>
    <w:rsid w:val="00C004A5"/>
    <w:rsid w:val="00C00584"/>
    <w:rsid w:val="00C020F1"/>
    <w:rsid w:val="00C05C53"/>
    <w:rsid w:val="00C11738"/>
    <w:rsid w:val="00C368A6"/>
    <w:rsid w:val="00C36D81"/>
    <w:rsid w:val="00C42146"/>
    <w:rsid w:val="00C4219F"/>
    <w:rsid w:val="00C42B62"/>
    <w:rsid w:val="00C50E36"/>
    <w:rsid w:val="00C52761"/>
    <w:rsid w:val="00C56938"/>
    <w:rsid w:val="00C60C94"/>
    <w:rsid w:val="00C60E93"/>
    <w:rsid w:val="00C61AF4"/>
    <w:rsid w:val="00C73E19"/>
    <w:rsid w:val="00C74098"/>
    <w:rsid w:val="00C756F0"/>
    <w:rsid w:val="00C837DD"/>
    <w:rsid w:val="00CA368A"/>
    <w:rsid w:val="00CA5BA1"/>
    <w:rsid w:val="00CD6BE0"/>
    <w:rsid w:val="00CE3DD1"/>
    <w:rsid w:val="00CE3DE2"/>
    <w:rsid w:val="00CE64FA"/>
    <w:rsid w:val="00CF1D72"/>
    <w:rsid w:val="00D03C69"/>
    <w:rsid w:val="00D05D64"/>
    <w:rsid w:val="00D0727B"/>
    <w:rsid w:val="00D07674"/>
    <w:rsid w:val="00D0796D"/>
    <w:rsid w:val="00D07CE6"/>
    <w:rsid w:val="00D10009"/>
    <w:rsid w:val="00D2136A"/>
    <w:rsid w:val="00D221A1"/>
    <w:rsid w:val="00D3144C"/>
    <w:rsid w:val="00D3235C"/>
    <w:rsid w:val="00D36667"/>
    <w:rsid w:val="00D36CC1"/>
    <w:rsid w:val="00D422FF"/>
    <w:rsid w:val="00D452F6"/>
    <w:rsid w:val="00D50866"/>
    <w:rsid w:val="00D51401"/>
    <w:rsid w:val="00D54126"/>
    <w:rsid w:val="00D65F6F"/>
    <w:rsid w:val="00D67288"/>
    <w:rsid w:val="00D86EE4"/>
    <w:rsid w:val="00D87BD8"/>
    <w:rsid w:val="00D938D0"/>
    <w:rsid w:val="00D94AFE"/>
    <w:rsid w:val="00D958EE"/>
    <w:rsid w:val="00D96AFF"/>
    <w:rsid w:val="00D97783"/>
    <w:rsid w:val="00D97A7D"/>
    <w:rsid w:val="00DA79E8"/>
    <w:rsid w:val="00DB2682"/>
    <w:rsid w:val="00DB4DFB"/>
    <w:rsid w:val="00DB5E80"/>
    <w:rsid w:val="00DC0D0B"/>
    <w:rsid w:val="00DC245C"/>
    <w:rsid w:val="00DC49B8"/>
    <w:rsid w:val="00DD3CAE"/>
    <w:rsid w:val="00DD6A59"/>
    <w:rsid w:val="00DE103D"/>
    <w:rsid w:val="00DE16D2"/>
    <w:rsid w:val="00DE2213"/>
    <w:rsid w:val="00DE7808"/>
    <w:rsid w:val="00DF04B3"/>
    <w:rsid w:val="00DF102A"/>
    <w:rsid w:val="00DF3E14"/>
    <w:rsid w:val="00DF7071"/>
    <w:rsid w:val="00E00194"/>
    <w:rsid w:val="00E033A6"/>
    <w:rsid w:val="00E03AB7"/>
    <w:rsid w:val="00E1098E"/>
    <w:rsid w:val="00E41FF8"/>
    <w:rsid w:val="00E445D1"/>
    <w:rsid w:val="00E44921"/>
    <w:rsid w:val="00E45F8F"/>
    <w:rsid w:val="00E51CFB"/>
    <w:rsid w:val="00E65293"/>
    <w:rsid w:val="00E743F7"/>
    <w:rsid w:val="00E7794C"/>
    <w:rsid w:val="00E86753"/>
    <w:rsid w:val="00E91211"/>
    <w:rsid w:val="00EA07D3"/>
    <w:rsid w:val="00EB3B4E"/>
    <w:rsid w:val="00EB51B3"/>
    <w:rsid w:val="00EB5514"/>
    <w:rsid w:val="00EB73DD"/>
    <w:rsid w:val="00EB7F43"/>
    <w:rsid w:val="00EC0C9D"/>
    <w:rsid w:val="00EC28F6"/>
    <w:rsid w:val="00EC6C97"/>
    <w:rsid w:val="00ED1D6E"/>
    <w:rsid w:val="00ED508F"/>
    <w:rsid w:val="00EE3E57"/>
    <w:rsid w:val="00EE604B"/>
    <w:rsid w:val="00EF0FCD"/>
    <w:rsid w:val="00EF1419"/>
    <w:rsid w:val="00EF15DF"/>
    <w:rsid w:val="00EF22D3"/>
    <w:rsid w:val="00F00656"/>
    <w:rsid w:val="00F026C5"/>
    <w:rsid w:val="00F0418C"/>
    <w:rsid w:val="00F11199"/>
    <w:rsid w:val="00F15DD9"/>
    <w:rsid w:val="00F16F86"/>
    <w:rsid w:val="00F203D2"/>
    <w:rsid w:val="00F22C71"/>
    <w:rsid w:val="00F24FFB"/>
    <w:rsid w:val="00F306B5"/>
    <w:rsid w:val="00F312F5"/>
    <w:rsid w:val="00F31863"/>
    <w:rsid w:val="00F36914"/>
    <w:rsid w:val="00F370A2"/>
    <w:rsid w:val="00F42783"/>
    <w:rsid w:val="00F47538"/>
    <w:rsid w:val="00F5217A"/>
    <w:rsid w:val="00F532B6"/>
    <w:rsid w:val="00F532F5"/>
    <w:rsid w:val="00F55285"/>
    <w:rsid w:val="00F57433"/>
    <w:rsid w:val="00F62A6C"/>
    <w:rsid w:val="00F647E0"/>
    <w:rsid w:val="00F66666"/>
    <w:rsid w:val="00F6680D"/>
    <w:rsid w:val="00F717DF"/>
    <w:rsid w:val="00F74F7F"/>
    <w:rsid w:val="00F750D7"/>
    <w:rsid w:val="00F83C98"/>
    <w:rsid w:val="00F86824"/>
    <w:rsid w:val="00F97BED"/>
    <w:rsid w:val="00F97CB5"/>
    <w:rsid w:val="00FA0837"/>
    <w:rsid w:val="00FA5280"/>
    <w:rsid w:val="00FA68FB"/>
    <w:rsid w:val="00FA6BBB"/>
    <w:rsid w:val="00FB0B7C"/>
    <w:rsid w:val="00FB356B"/>
    <w:rsid w:val="00FB5A5D"/>
    <w:rsid w:val="00FD030B"/>
    <w:rsid w:val="00FD123F"/>
    <w:rsid w:val="00FD1A96"/>
    <w:rsid w:val="00FD743D"/>
    <w:rsid w:val="00FD79DD"/>
    <w:rsid w:val="00FE16FB"/>
    <w:rsid w:val="00FE72FC"/>
    <w:rsid w:val="00FF4E3B"/>
    <w:rsid w:val="00FF693D"/>
    <w:rsid w:val="00FF6B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F5CC7C"/>
  <w15:docId w15:val="{BA4E9A4C-9CA4-44C6-97EB-D4AD91A64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A677BC"/>
    <w:pPr>
      <w:spacing w:line="480" w:lineRule="auto"/>
      <w:jc w:val="both"/>
    </w:pPr>
    <w:rPr>
      <w:rFonts w:ascii="Arial" w:hAnsi="Arial"/>
      <w:lang w:eastAsia="en-US"/>
    </w:rPr>
  </w:style>
  <w:style w:type="paragraph" w:styleId="Heading1">
    <w:name w:val="heading 1"/>
    <w:aliases w:val="h1,1.,head:1#,Head 1,Section Heading,Ch,Chapter,LHFC1,Se,Paragraph,MPS Standard Heading 1,PA Chapter,numbered indent 1,ni1,Numbered - 1,Heading.CAPS,1,Headerm,Main Section,Paragraph No,Oscar Faber 1,Lev 1,AITS 1,AITS Main Heading"/>
    <w:basedOn w:val="Normal"/>
    <w:qFormat/>
    <w:rsid w:val="00AE2FEA"/>
    <w:pPr>
      <w:keepNext/>
      <w:spacing w:before="320"/>
      <w:outlineLvl w:val="0"/>
    </w:pPr>
    <w:rPr>
      <w:b/>
      <w:smallCaps/>
      <w:kern w:val="28"/>
    </w:rPr>
  </w:style>
  <w:style w:type="paragraph" w:styleId="Heading2">
    <w:name w:val="heading 2"/>
    <w:aliases w:val="h2,Ma,Sub-paragraph,MPS Sub-Heading,PA Major Section,numbered indent 2,ni2,Major,ParaLvl2,Numbered - 2,Sub-section,1.1,B,#2,AITS 2,AITS Section Heading,Lev 2,Clause,H2,2,section header,Paragraafkop,KJL:1st Level,Reset numbering,PARA2,S Headin"/>
    <w:basedOn w:val="Normal"/>
    <w:qFormat/>
    <w:rsid w:val="00AE2FEA"/>
    <w:pPr>
      <w:outlineLvl w:val="1"/>
    </w:pPr>
    <w:rPr>
      <w:b/>
    </w:rPr>
  </w:style>
  <w:style w:type="paragraph" w:styleId="Heading3">
    <w:name w:val="heading 3"/>
    <w:aliases w:val="h3,Mia,MPS Standard Sub-Sub Heading,PA Minor Section,numbered indent 3,ni3,Minor,Numbered - 3,(a),1.1.1,Mi,Level 1 - 1,LHFC3,C,Sub-sub-section,MI,Headline,Section SubHeading,Oscar Faber 3,Numbered para,Mia1,A,add-phara,BodyText,Para,- Answers"/>
    <w:basedOn w:val="Normal"/>
    <w:qFormat/>
    <w:rsid w:val="00AE2FEA"/>
    <w:pPr>
      <w:outlineLvl w:val="2"/>
    </w:pPr>
    <w:rPr>
      <w:b/>
    </w:rPr>
  </w:style>
  <w:style w:type="paragraph" w:styleId="Heading4">
    <w:name w:val="heading 4"/>
    <w:basedOn w:val="Normal"/>
    <w:qFormat/>
    <w:rsid w:val="00AE2FEA"/>
    <w:pPr>
      <w:tabs>
        <w:tab w:val="left" w:pos="2261"/>
      </w:tabs>
      <w:spacing w:after="120"/>
      <w:outlineLvl w:val="3"/>
    </w:pPr>
  </w:style>
  <w:style w:type="paragraph" w:styleId="Heading5">
    <w:name w:val="heading 5"/>
    <w:basedOn w:val="Normal"/>
    <w:qFormat/>
    <w:rsid w:val="00AE2FEA"/>
    <w:pPr>
      <w:spacing w:after="120"/>
      <w:outlineLvl w:val="4"/>
    </w:pPr>
  </w:style>
  <w:style w:type="paragraph" w:styleId="Heading6">
    <w:name w:val="heading 6"/>
    <w:basedOn w:val="Normal"/>
    <w:next w:val="Normal"/>
    <w:autoRedefine/>
    <w:qFormat/>
    <w:rsid w:val="00AE2FEA"/>
    <w:pPr>
      <w:keepNext/>
      <w:spacing w:before="160" w:after="80"/>
      <w:jc w:val="left"/>
      <w:outlineLvl w:val="5"/>
    </w:pPr>
    <w:rPr>
      <w:b/>
    </w:rPr>
  </w:style>
  <w:style w:type="paragraph" w:styleId="Heading7">
    <w:name w:val="heading 7"/>
    <w:basedOn w:val="Normal"/>
    <w:next w:val="Normal"/>
    <w:qFormat/>
    <w:rsid w:val="00AE2FEA"/>
    <w:pPr>
      <w:keepNext/>
      <w:jc w:val="left"/>
      <w:outlineLvl w:val="6"/>
    </w:pPr>
    <w:rPr>
      <w:b/>
      <w:smallCaps/>
      <w:color w:val="000000"/>
      <w:sz w:val="24"/>
    </w:rPr>
  </w:style>
  <w:style w:type="paragraph" w:styleId="Heading8">
    <w:name w:val="heading 8"/>
    <w:basedOn w:val="Normal"/>
    <w:next w:val="Normal"/>
    <w:autoRedefine/>
    <w:qFormat/>
    <w:rsid w:val="00AE2FEA"/>
    <w:pPr>
      <w:keepNext/>
      <w:pageBreakBefore/>
      <w:pBdr>
        <w:bottom w:val="single" w:sz="4" w:space="1" w:color="auto"/>
      </w:pBdr>
      <w:spacing w:before="600" w:after="120"/>
      <w:jc w:val="left"/>
      <w:outlineLvl w:val="7"/>
    </w:pPr>
    <w:rPr>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AE2FEA"/>
    <w:pPr>
      <w:spacing w:before="240" w:after="120"/>
      <w:ind w:left="720"/>
    </w:pPr>
  </w:style>
  <w:style w:type="paragraph" w:customStyle="1" w:styleId="Bodysubclause">
    <w:name w:val="Body  sub clause"/>
    <w:basedOn w:val="Heading2"/>
    <w:next w:val="Heading2"/>
    <w:rsid w:val="00AE2FEA"/>
    <w:pPr>
      <w:spacing w:before="240"/>
      <w:ind w:left="720"/>
    </w:pPr>
  </w:style>
  <w:style w:type="paragraph" w:customStyle="1" w:styleId="Bodypara">
    <w:name w:val="Body para"/>
    <w:basedOn w:val="Normal"/>
    <w:rsid w:val="00AE2FEA"/>
    <w:pPr>
      <w:spacing w:after="240"/>
      <w:ind w:left="1559"/>
    </w:pPr>
  </w:style>
  <w:style w:type="paragraph" w:customStyle="1" w:styleId="Bodysubpara">
    <w:name w:val="Body sub para"/>
    <w:basedOn w:val="Normal"/>
    <w:next w:val="Heading3"/>
    <w:rsid w:val="00AE2FEA"/>
    <w:pPr>
      <w:spacing w:after="120"/>
      <w:ind w:left="2268"/>
    </w:pPr>
  </w:style>
  <w:style w:type="paragraph" w:customStyle="1" w:styleId="Definitions">
    <w:name w:val="Definitions"/>
    <w:basedOn w:val="Normal"/>
    <w:rsid w:val="00AE2FEA"/>
    <w:pPr>
      <w:ind w:left="720"/>
    </w:pPr>
  </w:style>
  <w:style w:type="paragraph" w:styleId="Footer">
    <w:name w:val="footer"/>
    <w:basedOn w:val="Normal"/>
    <w:rsid w:val="00AE2FEA"/>
    <w:pPr>
      <w:tabs>
        <w:tab w:val="center" w:pos="4153"/>
        <w:tab w:val="right" w:pos="8306"/>
      </w:tabs>
      <w:spacing w:after="240" w:line="300" w:lineRule="atLeast"/>
    </w:pPr>
    <w:rPr>
      <w:sz w:val="22"/>
    </w:rPr>
  </w:style>
  <w:style w:type="paragraph" w:styleId="Header">
    <w:name w:val="header"/>
    <w:basedOn w:val="Normal"/>
    <w:rsid w:val="00B71F33"/>
    <w:pPr>
      <w:spacing w:line="240" w:lineRule="auto"/>
      <w:jc w:val="center"/>
    </w:pPr>
    <w:rPr>
      <w:b/>
    </w:rPr>
  </w:style>
  <w:style w:type="character" w:styleId="PageNumber">
    <w:name w:val="page number"/>
    <w:rsid w:val="00AE2FEA"/>
    <w:rPr>
      <w:rFonts w:ascii="Arial" w:hAnsi="Arial"/>
      <w:sz w:val="20"/>
    </w:rPr>
  </w:style>
  <w:style w:type="paragraph" w:styleId="TOC1">
    <w:name w:val="toc 1"/>
    <w:basedOn w:val="Normal"/>
    <w:next w:val="Normal"/>
    <w:autoRedefine/>
    <w:uiPriority w:val="39"/>
    <w:rsid w:val="00AE2FEA"/>
    <w:pPr>
      <w:tabs>
        <w:tab w:val="left" w:pos="709"/>
        <w:tab w:val="right" w:pos="9027"/>
      </w:tabs>
      <w:spacing w:line="360" w:lineRule="auto"/>
    </w:pPr>
  </w:style>
  <w:style w:type="paragraph" w:styleId="TOC2">
    <w:name w:val="toc 2"/>
    <w:basedOn w:val="Normal"/>
    <w:next w:val="Normal"/>
    <w:autoRedefine/>
    <w:uiPriority w:val="39"/>
    <w:rsid w:val="00AE2FEA"/>
    <w:pPr>
      <w:numPr>
        <w:numId w:val="18"/>
      </w:numPr>
      <w:tabs>
        <w:tab w:val="right" w:pos="9027"/>
      </w:tabs>
    </w:pPr>
  </w:style>
  <w:style w:type="paragraph" w:styleId="TOC3">
    <w:name w:val="toc 3"/>
    <w:basedOn w:val="Normal"/>
    <w:next w:val="Normal"/>
    <w:autoRedefine/>
    <w:rsid w:val="00AE2FEA"/>
    <w:pPr>
      <w:tabs>
        <w:tab w:val="left" w:pos="709"/>
        <w:tab w:val="right" w:leader="dot" w:pos="7655"/>
      </w:tabs>
    </w:pPr>
    <w:rPr>
      <w:noProof/>
    </w:rPr>
  </w:style>
  <w:style w:type="character" w:styleId="Hyperlink">
    <w:name w:val="Hyperlink"/>
    <w:uiPriority w:val="99"/>
    <w:rsid w:val="00AE2FEA"/>
    <w:rPr>
      <w:color w:val="0000FF"/>
      <w:u w:val="single"/>
    </w:rPr>
  </w:style>
  <w:style w:type="character" w:styleId="FollowedHyperlink">
    <w:name w:val="FollowedHyperlink"/>
    <w:rsid w:val="00AE2FEA"/>
    <w:rPr>
      <w:color w:val="800080"/>
      <w:u w:val="single"/>
    </w:rPr>
  </w:style>
  <w:style w:type="paragraph" w:customStyle="1" w:styleId="Parties">
    <w:name w:val="Parties"/>
    <w:basedOn w:val="Normal"/>
    <w:rsid w:val="00AE2FEA"/>
    <w:pPr>
      <w:numPr>
        <w:numId w:val="17"/>
      </w:numPr>
    </w:pPr>
  </w:style>
  <w:style w:type="paragraph" w:customStyle="1" w:styleId="Background">
    <w:name w:val="Background"/>
    <w:basedOn w:val="Normal"/>
    <w:rsid w:val="00AE2FEA"/>
    <w:pPr>
      <w:numPr>
        <w:numId w:val="3"/>
      </w:numPr>
    </w:pPr>
  </w:style>
  <w:style w:type="character" w:customStyle="1" w:styleId="Def">
    <w:name w:val="Def"/>
    <w:rsid w:val="00AE2FEA"/>
    <w:rPr>
      <w:b/>
      <w:color w:val="000000"/>
      <w:sz w:val="22"/>
    </w:rPr>
  </w:style>
  <w:style w:type="paragraph" w:customStyle="1" w:styleId="IntroHeading">
    <w:name w:val="Intro Heading"/>
    <w:basedOn w:val="Normal"/>
    <w:next w:val="Normal"/>
    <w:rsid w:val="00C60C94"/>
    <w:pPr>
      <w:tabs>
        <w:tab w:val="left" w:pos="709"/>
      </w:tabs>
      <w:spacing w:before="120" w:after="120"/>
    </w:pPr>
    <w:rPr>
      <w:b/>
    </w:rPr>
  </w:style>
  <w:style w:type="paragraph" w:customStyle="1" w:styleId="XExecution">
    <w:name w:val="X Execution"/>
    <w:basedOn w:val="Normal"/>
    <w:rsid w:val="00AE2FEA"/>
    <w:pPr>
      <w:tabs>
        <w:tab w:val="left" w:pos="0"/>
        <w:tab w:val="left" w:pos="3544"/>
      </w:tabs>
      <w:spacing w:before="480" w:after="480"/>
      <w:ind w:right="459"/>
      <w:jc w:val="left"/>
    </w:pPr>
    <w:rPr>
      <w:color w:val="000000"/>
    </w:rPr>
  </w:style>
  <w:style w:type="paragraph" w:customStyle="1" w:styleId="Comments">
    <w:name w:val="Comments"/>
    <w:basedOn w:val="Normal"/>
    <w:rsid w:val="00AE2FEA"/>
    <w:pPr>
      <w:spacing w:after="120"/>
      <w:ind w:left="284"/>
      <w:jc w:val="left"/>
    </w:pPr>
    <w:rPr>
      <w:i/>
    </w:rPr>
  </w:style>
  <w:style w:type="paragraph" w:customStyle="1" w:styleId="CoversheetTitle">
    <w:name w:val="Coversheet Title"/>
    <w:basedOn w:val="Normal"/>
    <w:autoRedefine/>
    <w:rsid w:val="00AE2FEA"/>
    <w:pPr>
      <w:spacing w:before="480" w:after="480"/>
      <w:jc w:val="center"/>
    </w:pPr>
    <w:rPr>
      <w:b/>
      <w:smallCaps/>
    </w:rPr>
  </w:style>
  <w:style w:type="paragraph" w:customStyle="1" w:styleId="CoversheetParagraph">
    <w:name w:val="Coversheet Paragraph"/>
    <w:basedOn w:val="Normal"/>
    <w:autoRedefine/>
    <w:rsid w:val="00AE2FEA"/>
    <w:pPr>
      <w:jc w:val="center"/>
    </w:pPr>
  </w:style>
  <w:style w:type="character" w:customStyle="1" w:styleId="Defterm">
    <w:name w:val="Defterm"/>
    <w:rsid w:val="00AE2FEA"/>
    <w:rPr>
      <w:rFonts w:ascii="Arial" w:hAnsi="Arial"/>
      <w:b/>
      <w:color w:val="000000"/>
      <w:sz w:val="20"/>
    </w:rPr>
  </w:style>
  <w:style w:type="paragraph" w:customStyle="1" w:styleId="NewPage">
    <w:name w:val="New Page"/>
    <w:basedOn w:val="Normal"/>
    <w:autoRedefine/>
    <w:rsid w:val="00AE2FEA"/>
    <w:pPr>
      <w:pageBreakBefore/>
    </w:pPr>
  </w:style>
  <w:style w:type="paragraph" w:customStyle="1" w:styleId="FrontInformation">
    <w:name w:val="FrontInformation"/>
    <w:autoRedefine/>
    <w:rsid w:val="00AE2FEA"/>
    <w:pPr>
      <w:spacing w:line="300" w:lineRule="atLeast"/>
    </w:pPr>
    <w:rPr>
      <w:rFonts w:ascii="Arial" w:hAnsi="Arial"/>
      <w:color w:val="000000"/>
      <w:lang w:eastAsia="en-US"/>
    </w:rPr>
  </w:style>
  <w:style w:type="character" w:customStyle="1" w:styleId="defitem">
    <w:name w:val="defitem"/>
    <w:basedOn w:val="DefaultParagraphFont"/>
    <w:rsid w:val="00AE2FEA"/>
  </w:style>
  <w:style w:type="paragraph" w:styleId="Title">
    <w:name w:val="Title"/>
    <w:basedOn w:val="Normal"/>
    <w:qFormat/>
    <w:rsid w:val="00AE2FEA"/>
    <w:pPr>
      <w:jc w:val="center"/>
    </w:pPr>
    <w:rPr>
      <w:b/>
      <w:bCs/>
      <w:sz w:val="40"/>
    </w:rPr>
  </w:style>
  <w:style w:type="character" w:customStyle="1" w:styleId="smallcaps">
    <w:name w:val="smallcaps"/>
    <w:rsid w:val="00AE2FEA"/>
    <w:rPr>
      <w:rFonts w:ascii="Arial" w:hAnsi="Arial"/>
      <w:i/>
      <w:sz w:val="20"/>
    </w:rPr>
  </w:style>
  <w:style w:type="paragraph" w:customStyle="1" w:styleId="Testimonium">
    <w:name w:val="Testimonium"/>
    <w:basedOn w:val="Normal"/>
    <w:rsid w:val="00AE2FEA"/>
    <w:pPr>
      <w:spacing w:before="360" w:after="360"/>
    </w:pPr>
  </w:style>
  <w:style w:type="paragraph" w:customStyle="1" w:styleId="Appmainheadsingle">
    <w:name w:val="App main head single"/>
    <w:basedOn w:val="Normal"/>
    <w:rsid w:val="00AE2FEA"/>
    <w:pPr>
      <w:pageBreakBefore/>
      <w:spacing w:before="240" w:after="360"/>
      <w:jc w:val="center"/>
    </w:pPr>
    <w:rPr>
      <w:b/>
    </w:rPr>
  </w:style>
  <w:style w:type="paragraph" w:customStyle="1" w:styleId="Appmainhead">
    <w:name w:val="App   main head"/>
    <w:basedOn w:val="Normal"/>
    <w:rsid w:val="00AE2FEA"/>
    <w:pPr>
      <w:pageBreakBefore/>
      <w:spacing w:before="240" w:after="360"/>
      <w:jc w:val="center"/>
    </w:pPr>
    <w:rPr>
      <w:b/>
    </w:rPr>
  </w:style>
  <w:style w:type="paragraph" w:customStyle="1" w:styleId="CoversheetTitle2">
    <w:name w:val="Coversheet Title2"/>
    <w:basedOn w:val="CoversheetTitle"/>
    <w:rsid w:val="00AE2FEA"/>
    <w:rPr>
      <w:sz w:val="28"/>
    </w:rPr>
  </w:style>
  <w:style w:type="paragraph" w:customStyle="1" w:styleId="Headingreg">
    <w:name w:val="Heading reg"/>
    <w:basedOn w:val="Heading1"/>
    <w:next w:val="Normal"/>
    <w:rsid w:val="00AE2FEA"/>
    <w:rPr>
      <w:b w:val="0"/>
      <w:smallCaps w:val="0"/>
    </w:rPr>
  </w:style>
  <w:style w:type="paragraph" w:customStyle="1" w:styleId="HeadingTitle">
    <w:name w:val="HeadingTitle"/>
    <w:basedOn w:val="Normal"/>
    <w:rsid w:val="00AE2FEA"/>
    <w:pPr>
      <w:pageBreakBefore/>
    </w:pPr>
    <w:rPr>
      <w:b/>
    </w:rPr>
  </w:style>
  <w:style w:type="paragraph" w:customStyle="1" w:styleId="BackSubClause">
    <w:name w:val="BackSubClause"/>
    <w:basedOn w:val="Normal"/>
    <w:rsid w:val="00AE2FEA"/>
    <w:pPr>
      <w:numPr>
        <w:ilvl w:val="1"/>
        <w:numId w:val="3"/>
      </w:numPr>
    </w:pPr>
  </w:style>
  <w:style w:type="paragraph" w:customStyle="1" w:styleId="RMLevel1">
    <w:name w:val="RM Level 1"/>
    <w:basedOn w:val="Normal"/>
    <w:rsid w:val="00AE2FEA"/>
    <w:pPr>
      <w:keepNext/>
      <w:numPr>
        <w:numId w:val="11"/>
      </w:numPr>
    </w:pPr>
    <w:rPr>
      <w:b/>
    </w:rPr>
  </w:style>
  <w:style w:type="paragraph" w:customStyle="1" w:styleId="RMLevel2">
    <w:name w:val="RM Level 2"/>
    <w:basedOn w:val="Normal"/>
    <w:rsid w:val="00AE2FEA"/>
    <w:pPr>
      <w:numPr>
        <w:ilvl w:val="1"/>
        <w:numId w:val="11"/>
      </w:numPr>
    </w:pPr>
  </w:style>
  <w:style w:type="paragraph" w:customStyle="1" w:styleId="RMLevel3">
    <w:name w:val="RM Level 3"/>
    <w:basedOn w:val="Normal"/>
    <w:rsid w:val="00AE2FEA"/>
    <w:pPr>
      <w:numPr>
        <w:ilvl w:val="2"/>
        <w:numId w:val="11"/>
      </w:numPr>
    </w:pPr>
  </w:style>
  <w:style w:type="paragraph" w:customStyle="1" w:styleId="RMLevel4">
    <w:name w:val="RM Level 4"/>
    <w:basedOn w:val="Normal"/>
    <w:rsid w:val="00AE2FEA"/>
    <w:pPr>
      <w:numPr>
        <w:ilvl w:val="3"/>
        <w:numId w:val="11"/>
      </w:numPr>
    </w:pPr>
  </w:style>
  <w:style w:type="paragraph" w:customStyle="1" w:styleId="RMLevel5">
    <w:name w:val="RM Level 5"/>
    <w:basedOn w:val="Normal"/>
    <w:rsid w:val="00AE2FEA"/>
    <w:pPr>
      <w:numPr>
        <w:ilvl w:val="4"/>
        <w:numId w:val="11"/>
      </w:numPr>
    </w:pPr>
  </w:style>
  <w:style w:type="paragraph" w:customStyle="1" w:styleId="RMScheduleHeading">
    <w:name w:val="RM Schedule Heading"/>
    <w:basedOn w:val="Normal"/>
    <w:next w:val="Normal"/>
    <w:rsid w:val="0053765F"/>
    <w:pPr>
      <w:jc w:val="center"/>
    </w:pPr>
    <w:rPr>
      <w:b/>
    </w:rPr>
  </w:style>
  <w:style w:type="paragraph" w:customStyle="1" w:styleId="RMScheduleHeading2">
    <w:name w:val="RM Schedule Heading2"/>
    <w:basedOn w:val="Normal"/>
    <w:rsid w:val="00AE2FEA"/>
    <w:pPr>
      <w:jc w:val="center"/>
    </w:pPr>
    <w:rPr>
      <w:b/>
    </w:rPr>
  </w:style>
  <w:style w:type="paragraph" w:customStyle="1" w:styleId="RMSchedulePartHeading">
    <w:name w:val="RM SchedulePart Heading"/>
    <w:basedOn w:val="Normal"/>
    <w:rsid w:val="00AE2FEA"/>
    <w:pPr>
      <w:keepNext/>
      <w:numPr>
        <w:ilvl w:val="1"/>
        <w:numId w:val="31"/>
      </w:numPr>
      <w:spacing w:before="240"/>
      <w:jc w:val="center"/>
    </w:pPr>
    <w:rPr>
      <w:b/>
    </w:rPr>
  </w:style>
  <w:style w:type="paragraph" w:customStyle="1" w:styleId="RMSchedulePartHeading2">
    <w:name w:val="RM SchedulePart Heading2"/>
    <w:basedOn w:val="Normal"/>
    <w:rsid w:val="00AE2FEA"/>
    <w:pPr>
      <w:jc w:val="center"/>
    </w:pPr>
    <w:rPr>
      <w:b/>
    </w:rPr>
  </w:style>
  <w:style w:type="paragraph" w:customStyle="1" w:styleId="RMScheduleLevel1">
    <w:name w:val="RM Schedule Level 1"/>
    <w:basedOn w:val="NumberedList"/>
    <w:rsid w:val="0053765F"/>
    <w:pPr>
      <w:numPr>
        <w:numId w:val="44"/>
      </w:numPr>
      <w:spacing w:line="480" w:lineRule="auto"/>
    </w:pPr>
    <w:rPr>
      <w:b/>
    </w:rPr>
  </w:style>
  <w:style w:type="paragraph" w:customStyle="1" w:styleId="RMScheduleLevel20">
    <w:name w:val="RM Schedule Level 2"/>
    <w:basedOn w:val="Normal"/>
    <w:rsid w:val="00AE2FEA"/>
    <w:pPr>
      <w:numPr>
        <w:ilvl w:val="1"/>
        <w:numId w:val="12"/>
      </w:numPr>
    </w:pPr>
  </w:style>
  <w:style w:type="paragraph" w:customStyle="1" w:styleId="RMScheduleLevel3">
    <w:name w:val="RM Schedule Level 3"/>
    <w:basedOn w:val="Normal"/>
    <w:rsid w:val="00AE2FEA"/>
    <w:pPr>
      <w:numPr>
        <w:ilvl w:val="2"/>
        <w:numId w:val="12"/>
      </w:numPr>
    </w:pPr>
  </w:style>
  <w:style w:type="paragraph" w:customStyle="1" w:styleId="RMScheduleLevel4">
    <w:name w:val="RM Schedule Level 4"/>
    <w:basedOn w:val="Normal"/>
    <w:rsid w:val="00AE2FEA"/>
    <w:pPr>
      <w:numPr>
        <w:ilvl w:val="3"/>
        <w:numId w:val="12"/>
      </w:numPr>
    </w:pPr>
  </w:style>
  <w:style w:type="paragraph" w:customStyle="1" w:styleId="RMSchedule2Level3">
    <w:name w:val="RM Schedule2 Level 3"/>
    <w:basedOn w:val="Normal"/>
    <w:rsid w:val="00AE2FEA"/>
    <w:pPr>
      <w:numPr>
        <w:ilvl w:val="2"/>
        <w:numId w:val="13"/>
      </w:numPr>
    </w:pPr>
  </w:style>
  <w:style w:type="paragraph" w:customStyle="1" w:styleId="Bullet">
    <w:name w:val="Bullet"/>
    <w:basedOn w:val="Normal"/>
    <w:rsid w:val="00AE2FEA"/>
    <w:pPr>
      <w:numPr>
        <w:numId w:val="4"/>
      </w:numPr>
    </w:pPr>
  </w:style>
  <w:style w:type="paragraph" w:customStyle="1" w:styleId="NormalCell">
    <w:name w:val="NormalCell"/>
    <w:basedOn w:val="Normal"/>
    <w:rsid w:val="00AE2FEA"/>
    <w:pPr>
      <w:jc w:val="left"/>
    </w:pPr>
  </w:style>
  <w:style w:type="paragraph" w:customStyle="1" w:styleId="DefLevel1">
    <w:name w:val="Def Level 1"/>
    <w:basedOn w:val="Normal"/>
    <w:rsid w:val="00AE2FEA"/>
    <w:pPr>
      <w:numPr>
        <w:ilvl w:val="1"/>
        <w:numId w:val="29"/>
      </w:numPr>
    </w:pPr>
  </w:style>
  <w:style w:type="paragraph" w:customStyle="1" w:styleId="DefLevel2">
    <w:name w:val="Def Level 2"/>
    <w:basedOn w:val="Normal"/>
    <w:rsid w:val="00AE2FEA"/>
    <w:pPr>
      <w:numPr>
        <w:ilvl w:val="2"/>
        <w:numId w:val="29"/>
      </w:numPr>
    </w:pPr>
  </w:style>
  <w:style w:type="paragraph" w:styleId="BodyText">
    <w:name w:val="Body Text"/>
    <w:basedOn w:val="Normal"/>
    <w:link w:val="BodyTextChar"/>
    <w:rsid w:val="0053765F"/>
  </w:style>
  <w:style w:type="paragraph" w:styleId="BodyTextIndent">
    <w:name w:val="Body Text Indent"/>
    <w:basedOn w:val="Normal"/>
    <w:link w:val="BodyTextIndentChar"/>
    <w:rsid w:val="00405A67"/>
  </w:style>
  <w:style w:type="paragraph" w:styleId="BodyTextIndent2">
    <w:name w:val="Body Text Indent 2"/>
    <w:basedOn w:val="Normal"/>
    <w:rsid w:val="00AE2FEA"/>
    <w:pPr>
      <w:ind w:left="1440"/>
    </w:pPr>
  </w:style>
  <w:style w:type="paragraph" w:styleId="BodyTextIndent3">
    <w:name w:val="Body Text Indent 3"/>
    <w:basedOn w:val="Normal"/>
    <w:rsid w:val="00AE2FEA"/>
    <w:pPr>
      <w:ind w:left="2495"/>
    </w:pPr>
    <w:rPr>
      <w:szCs w:val="16"/>
    </w:rPr>
  </w:style>
  <w:style w:type="paragraph" w:customStyle="1" w:styleId="RMAppendixHeading">
    <w:name w:val="RM Appendix Heading"/>
    <w:basedOn w:val="Normal"/>
    <w:rsid w:val="000E24A4"/>
    <w:pPr>
      <w:pageBreakBefore/>
      <w:numPr>
        <w:numId w:val="32"/>
      </w:numPr>
      <w:spacing w:after="240" w:line="360" w:lineRule="auto"/>
      <w:jc w:val="center"/>
    </w:pPr>
    <w:rPr>
      <w:b/>
    </w:rPr>
  </w:style>
  <w:style w:type="character" w:customStyle="1" w:styleId="underline">
    <w:name w:val="underline"/>
    <w:rsid w:val="00AE2FEA"/>
    <w:rPr>
      <w:rFonts w:ascii="Arial" w:hAnsi="Arial"/>
      <w:b/>
      <w:sz w:val="20"/>
    </w:rPr>
  </w:style>
  <w:style w:type="paragraph" w:customStyle="1" w:styleId="DefTable">
    <w:name w:val="DefTable"/>
    <w:basedOn w:val="Normal"/>
    <w:rsid w:val="00951DCD"/>
    <w:pPr>
      <w:numPr>
        <w:numId w:val="29"/>
      </w:numPr>
    </w:pPr>
  </w:style>
  <w:style w:type="paragraph" w:customStyle="1" w:styleId="RMLevel1Reg">
    <w:name w:val="RM Level 1 Reg"/>
    <w:basedOn w:val="RMLevel1"/>
    <w:rsid w:val="00AE2FEA"/>
    <w:rPr>
      <w:b w:val="0"/>
    </w:rPr>
  </w:style>
  <w:style w:type="paragraph" w:customStyle="1" w:styleId="NormalSpaced">
    <w:name w:val="NormalSpaced"/>
    <w:basedOn w:val="Normal"/>
    <w:rsid w:val="00AE2FEA"/>
    <w:pPr>
      <w:spacing w:after="240"/>
    </w:pPr>
  </w:style>
  <w:style w:type="paragraph" w:customStyle="1" w:styleId="Bullet1">
    <w:name w:val="Bullet1"/>
    <w:basedOn w:val="Normal"/>
    <w:rsid w:val="00AE2FEA"/>
    <w:pPr>
      <w:numPr>
        <w:numId w:val="5"/>
      </w:numPr>
      <w:spacing w:after="240" w:line="300" w:lineRule="atLeast"/>
    </w:pPr>
  </w:style>
  <w:style w:type="paragraph" w:customStyle="1" w:styleId="Bullet1continued">
    <w:name w:val="Bullet1continued"/>
    <w:basedOn w:val="Bullet1"/>
    <w:rsid w:val="00CE3DE2"/>
    <w:pPr>
      <w:numPr>
        <w:numId w:val="0"/>
      </w:numPr>
      <w:spacing w:after="0" w:line="480" w:lineRule="auto"/>
      <w:ind w:left="1440"/>
    </w:pPr>
  </w:style>
  <w:style w:type="paragraph" w:customStyle="1" w:styleId="Bullet2">
    <w:name w:val="Bullet2"/>
    <w:basedOn w:val="Normal"/>
    <w:rsid w:val="00AE2FEA"/>
    <w:pPr>
      <w:numPr>
        <w:ilvl w:val="1"/>
        <w:numId w:val="5"/>
      </w:numPr>
      <w:spacing w:after="240"/>
    </w:pPr>
  </w:style>
  <w:style w:type="paragraph" w:customStyle="1" w:styleId="Bullet2continued">
    <w:name w:val="Bullet2continued"/>
    <w:basedOn w:val="Bullet2"/>
    <w:rsid w:val="00CE3DE2"/>
    <w:pPr>
      <w:numPr>
        <w:numId w:val="0"/>
      </w:numPr>
      <w:spacing w:after="0"/>
      <w:ind w:left="2160"/>
    </w:pPr>
  </w:style>
  <w:style w:type="paragraph" w:customStyle="1" w:styleId="Bullet3">
    <w:name w:val="Bullet3"/>
    <w:basedOn w:val="Normal"/>
    <w:rsid w:val="00AE2FEA"/>
    <w:pPr>
      <w:numPr>
        <w:ilvl w:val="2"/>
        <w:numId w:val="5"/>
      </w:numPr>
      <w:spacing w:after="240"/>
    </w:pPr>
  </w:style>
  <w:style w:type="paragraph" w:customStyle="1" w:styleId="Bullet3continued">
    <w:name w:val="Bullet3continued"/>
    <w:basedOn w:val="Bullet3"/>
    <w:rsid w:val="00CE3DE2"/>
    <w:pPr>
      <w:numPr>
        <w:numId w:val="0"/>
      </w:numPr>
      <w:spacing w:after="0"/>
      <w:ind w:left="2880"/>
    </w:pPr>
  </w:style>
  <w:style w:type="paragraph" w:customStyle="1" w:styleId="Bullet4">
    <w:name w:val="Bullet4"/>
    <w:basedOn w:val="Normal"/>
    <w:rsid w:val="00AE2FEA"/>
    <w:pPr>
      <w:numPr>
        <w:ilvl w:val="3"/>
        <w:numId w:val="5"/>
      </w:numPr>
      <w:spacing w:after="240"/>
    </w:pPr>
  </w:style>
  <w:style w:type="paragraph" w:customStyle="1" w:styleId="Bullet4continued">
    <w:name w:val="Bullet4continued"/>
    <w:basedOn w:val="Bullet4"/>
    <w:rsid w:val="00CE3DE2"/>
    <w:pPr>
      <w:numPr>
        <w:numId w:val="0"/>
      </w:numPr>
      <w:spacing w:after="0"/>
      <w:ind w:left="3600"/>
    </w:pPr>
  </w:style>
  <w:style w:type="paragraph" w:customStyle="1" w:styleId="Bullet5">
    <w:name w:val="Bullet5"/>
    <w:basedOn w:val="Normal"/>
    <w:rsid w:val="00AE2FEA"/>
    <w:pPr>
      <w:numPr>
        <w:ilvl w:val="4"/>
        <w:numId w:val="5"/>
      </w:numPr>
      <w:spacing w:after="240" w:line="300" w:lineRule="atLeast"/>
    </w:pPr>
  </w:style>
  <w:style w:type="paragraph" w:customStyle="1" w:styleId="Bullet5continued">
    <w:name w:val="Bullet5continued"/>
    <w:basedOn w:val="Bullet5"/>
    <w:rsid w:val="00AE2FEA"/>
    <w:pPr>
      <w:numPr>
        <w:numId w:val="0"/>
      </w:numPr>
      <w:ind w:left="3385"/>
    </w:pPr>
  </w:style>
  <w:style w:type="character" w:styleId="PlaceholderText">
    <w:name w:val="Placeholder Text"/>
    <w:basedOn w:val="DefaultParagraphFont"/>
    <w:rsid w:val="005F2FF9"/>
    <w:rPr>
      <w:color w:val="808080"/>
    </w:rPr>
  </w:style>
  <w:style w:type="character" w:customStyle="1" w:styleId="BodyTextChar">
    <w:name w:val="Body Text Char"/>
    <w:basedOn w:val="DefaultParagraphFont"/>
    <w:link w:val="BodyText"/>
    <w:rsid w:val="005736C4"/>
    <w:rPr>
      <w:rFonts w:ascii="Arial" w:hAnsi="Arial"/>
      <w:lang w:eastAsia="en-US"/>
    </w:rPr>
  </w:style>
  <w:style w:type="character" w:customStyle="1" w:styleId="BodyTextIndentChar">
    <w:name w:val="Body Text Indent Char"/>
    <w:basedOn w:val="DefaultParagraphFont"/>
    <w:link w:val="BodyTextIndent"/>
    <w:rsid w:val="00405A67"/>
    <w:rPr>
      <w:rFonts w:ascii="Arial" w:hAnsi="Arial"/>
      <w:lang w:eastAsia="en-US"/>
    </w:rPr>
  </w:style>
  <w:style w:type="paragraph" w:customStyle="1" w:styleId="BodyTextIndent4">
    <w:name w:val="Body Text Indent 4"/>
    <w:basedOn w:val="NoSpacing"/>
    <w:qFormat/>
    <w:rsid w:val="008D202D"/>
    <w:pPr>
      <w:spacing w:line="480" w:lineRule="auto"/>
      <w:ind w:left="3742"/>
    </w:pPr>
  </w:style>
  <w:style w:type="paragraph" w:styleId="BodyTextFirstIndent">
    <w:name w:val="Body Text First Indent"/>
    <w:basedOn w:val="BodyText"/>
    <w:link w:val="BodyTextFirstIndentChar"/>
    <w:rsid w:val="0046401B"/>
    <w:pPr>
      <w:ind w:firstLine="360"/>
    </w:pPr>
  </w:style>
  <w:style w:type="paragraph" w:styleId="NoSpacing">
    <w:name w:val="No Spacing"/>
    <w:qFormat/>
    <w:rsid w:val="008D202D"/>
    <w:pPr>
      <w:jc w:val="both"/>
    </w:pPr>
    <w:rPr>
      <w:rFonts w:ascii="Arial" w:hAnsi="Arial"/>
      <w:lang w:eastAsia="en-US"/>
    </w:rPr>
  </w:style>
  <w:style w:type="character" w:customStyle="1" w:styleId="BodyTextFirstIndentChar">
    <w:name w:val="Body Text First Indent Char"/>
    <w:basedOn w:val="BodyTextChar"/>
    <w:link w:val="BodyTextFirstIndent"/>
    <w:rsid w:val="0046401B"/>
    <w:rPr>
      <w:rFonts w:ascii="Arial" w:hAnsi="Arial"/>
      <w:lang w:eastAsia="en-US"/>
    </w:rPr>
  </w:style>
  <w:style w:type="paragraph" w:customStyle="1" w:styleId="RMScheduleLevel5">
    <w:name w:val="RM Schedule Level 5"/>
    <w:basedOn w:val="Normal"/>
    <w:qFormat/>
    <w:rsid w:val="003715DA"/>
    <w:pPr>
      <w:numPr>
        <w:ilvl w:val="4"/>
        <w:numId w:val="12"/>
      </w:numPr>
    </w:pPr>
  </w:style>
  <w:style w:type="paragraph" w:customStyle="1" w:styleId="RMScheduleLevel2Heading">
    <w:name w:val="RM Schedule Level 2 Heading"/>
    <w:basedOn w:val="RMScheduleLevel20"/>
    <w:qFormat/>
    <w:rsid w:val="000A458E"/>
    <w:rPr>
      <w:b/>
    </w:rPr>
  </w:style>
  <w:style w:type="paragraph" w:customStyle="1" w:styleId="Coversheet">
    <w:name w:val="Coversheet"/>
    <w:basedOn w:val="Normal"/>
    <w:qFormat/>
    <w:rsid w:val="00B71F33"/>
    <w:pPr>
      <w:spacing w:line="240" w:lineRule="auto"/>
      <w:ind w:left="1134" w:right="1134"/>
      <w:jc w:val="center"/>
    </w:pPr>
    <w:rPr>
      <w:b/>
    </w:rPr>
  </w:style>
  <w:style w:type="paragraph" w:customStyle="1" w:styleId="BodyTextindent1">
    <w:name w:val="Body Text indent 1"/>
    <w:basedOn w:val="Normal"/>
    <w:qFormat/>
    <w:rsid w:val="003F3C8B"/>
    <w:pPr>
      <w:ind w:left="720"/>
    </w:pPr>
  </w:style>
  <w:style w:type="paragraph" w:customStyle="1" w:styleId="HeadingTitle0">
    <w:name w:val="Heading Title"/>
    <w:basedOn w:val="Normal"/>
    <w:qFormat/>
    <w:rsid w:val="00C00584"/>
    <w:rPr>
      <w:b/>
    </w:rPr>
  </w:style>
  <w:style w:type="paragraph" w:customStyle="1" w:styleId="RMScheduleHeadingsingle">
    <w:name w:val="RM Schedule Heading single"/>
    <w:basedOn w:val="Normal"/>
    <w:qFormat/>
    <w:rsid w:val="00EB5514"/>
    <w:pPr>
      <w:keepNext/>
      <w:pageBreakBefore/>
      <w:numPr>
        <w:numId w:val="34"/>
      </w:numPr>
      <w:jc w:val="center"/>
    </w:pPr>
    <w:rPr>
      <w:b/>
    </w:rPr>
  </w:style>
  <w:style w:type="paragraph" w:styleId="Revision">
    <w:name w:val="Revision"/>
    <w:hidden/>
    <w:rsid w:val="00BD2AAF"/>
    <w:rPr>
      <w:rFonts w:ascii="Arial" w:hAnsi="Arial"/>
      <w:lang w:eastAsia="en-US"/>
    </w:rPr>
  </w:style>
  <w:style w:type="character" w:styleId="CommentReference">
    <w:name w:val="annotation reference"/>
    <w:basedOn w:val="DefaultParagraphFont"/>
    <w:rsid w:val="007B0AE2"/>
    <w:rPr>
      <w:sz w:val="16"/>
      <w:szCs w:val="16"/>
    </w:rPr>
  </w:style>
  <w:style w:type="paragraph" w:styleId="CommentText">
    <w:name w:val="annotation text"/>
    <w:basedOn w:val="Normal"/>
    <w:link w:val="CommentTextChar"/>
    <w:rsid w:val="007B0AE2"/>
    <w:pPr>
      <w:spacing w:line="240" w:lineRule="auto"/>
    </w:pPr>
  </w:style>
  <w:style w:type="character" w:customStyle="1" w:styleId="CommentTextChar">
    <w:name w:val="Comment Text Char"/>
    <w:basedOn w:val="DefaultParagraphFont"/>
    <w:link w:val="CommentText"/>
    <w:rsid w:val="007B0AE2"/>
    <w:rPr>
      <w:rFonts w:ascii="Arial" w:hAnsi="Arial"/>
      <w:lang w:eastAsia="en-US"/>
    </w:rPr>
  </w:style>
  <w:style w:type="paragraph" w:styleId="CommentSubject">
    <w:name w:val="annotation subject"/>
    <w:basedOn w:val="CommentText"/>
    <w:next w:val="CommentText"/>
    <w:link w:val="CommentSubjectChar"/>
    <w:rsid w:val="007B0AE2"/>
    <w:rPr>
      <w:b/>
      <w:bCs/>
    </w:rPr>
  </w:style>
  <w:style w:type="character" w:customStyle="1" w:styleId="CommentSubjectChar">
    <w:name w:val="Comment Subject Char"/>
    <w:basedOn w:val="CommentTextChar"/>
    <w:link w:val="CommentSubject"/>
    <w:rsid w:val="007B0AE2"/>
    <w:rPr>
      <w:rFonts w:ascii="Arial" w:hAnsi="Arial"/>
      <w:b/>
      <w:bCs/>
      <w:lang w:eastAsia="en-US"/>
    </w:rPr>
  </w:style>
  <w:style w:type="paragraph" w:customStyle="1" w:styleId="NumberedList">
    <w:name w:val="Numbered List"/>
    <w:basedOn w:val="Normal"/>
    <w:rsid w:val="0053765F"/>
    <w:pPr>
      <w:numPr>
        <w:numId w:val="42"/>
      </w:numPr>
      <w:spacing w:line="240" w:lineRule="auto"/>
    </w:pPr>
  </w:style>
  <w:style w:type="paragraph" w:customStyle="1" w:styleId="RMScheduleLevel2">
    <w:name w:val="RM Schedule Level 2+"/>
    <w:basedOn w:val="NumberedList"/>
    <w:rsid w:val="0053765F"/>
    <w:pPr>
      <w:numPr>
        <w:ilvl w:val="1"/>
        <w:numId w:val="44"/>
      </w:numPr>
      <w:spacing w:line="48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imanage.xml"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6.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ACTIVE!16717997.13</documentid>
  <senderid>RADAMS</senderid>
  <senderemail>ROBIN.ADAMS@MUCKLE-LLP.COM</senderemail>
  <lastmodified>2026-03-27T12:46:00.0000000+00:00</lastmodified>
  <database>ACTIVE</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DEA045BA922D428E39C9EEDF90B99F" ma:contentTypeVersion="25" ma:contentTypeDescription="Create a new document." ma:contentTypeScope="" ma:versionID="34800ef55f0c2f72ff1c260eb0fe6192">
  <xsd:schema xmlns:xsd="http://www.w3.org/2001/XMLSchema" xmlns:xs="http://www.w3.org/2001/XMLSchema" xmlns:p="http://schemas.microsoft.com/office/2006/metadata/properties" xmlns:ns2="0063f72e-ace3-48fb-9c1f-5b513408b31f" xmlns:ns3="075b2052-407b-4e27-9218-519b2acbe890" xmlns:ns4="b413c3fd-5a3b-4239-b985-69032e371c04" xmlns:ns5="a8f60570-4bd3-4f2b-950b-a996de8ab151" xmlns:ns6="aaacb922-5235-4a66-b188-303b9b46fbd7" xmlns:ns7="2ec6ebee-eb2c-4409-bb6f-44a62ab4077e" targetNamespace="http://schemas.microsoft.com/office/2006/metadata/properties" ma:root="true" ma:fieldsID="105c9546c4c61bfb31acdbc7c68ed6de" ns2:_="" ns3:_="" ns4:_="" ns5:_="" ns6:_="" ns7:_="">
    <xsd:import namespace="0063f72e-ace3-48fb-9c1f-5b513408b31f"/>
    <xsd:import namespace="075b2052-407b-4e27-9218-519b2acbe890"/>
    <xsd:import namespace="b413c3fd-5a3b-4239-b985-69032e371c04"/>
    <xsd:import namespace="a8f60570-4bd3-4f2b-950b-a996de8ab151"/>
    <xsd:import namespace="aaacb922-5235-4a66-b188-303b9b46fbd7"/>
    <xsd:import namespace="2ec6ebee-eb2c-4409-bb6f-44a62ab4077e"/>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3:_dlc_DocId" minOccurs="0"/>
                <xsd:element ref="ns3:_dlc_DocIdUrl" minOccurs="0"/>
                <xsd:element ref="ns3:_dlc_DocIdPersistId" minOccurs="0"/>
                <xsd:element ref="ns7:MediaServiceDateTaken" minOccurs="0"/>
                <xsd:element ref="ns3:SharedWithUsers" minOccurs="0"/>
                <xsd:element ref="ns3:SharedWithDetails" minOccurs="0"/>
                <xsd:element ref="ns7:MediaServiceAutoTags" minOccurs="0"/>
                <xsd:element ref="ns7:MediaServiceOCR" minOccurs="0"/>
                <xsd:element ref="ns7:MediaServiceGenerationTime" minOccurs="0"/>
                <xsd:element ref="ns7:MediaServiceEventHashCode" minOccurs="0"/>
                <xsd:element ref="ns7:lcf76f155ced4ddcb4097134ff3c332f" minOccurs="0"/>
                <xsd:element ref="ns7:MediaLengthInSeconds"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075b2052-407b-4e27-9218-519b2acbe890"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1;#Energy Efficiency and Local|457be5e4-4b91-494e-beda-509bcb82df7c"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5f27ec4-03b5-42b8-82f3-68b75392d30c}" ma:internalName="TaxCatchAll" ma:showField="CatchAllData"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5f27ec4-03b5-42b8-82f3-68b75392d30c}" ma:internalName="TaxCatchAllLabel" ma:readOnly="true" ma:showField="CatchAllDataLabel" ma:web="075b2052-407b-4e27-9218-519b2acbe890">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8"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c6ebee-eb2c-4409-bb6f-44a62ab4077e"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LengthInSeconds" ma:index="35" nillable="true" ma:displayName="MediaLengthInSeconds" ma:hidden="true"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Government_x0020_Body xmlns="b413c3fd-5a3b-4239-b985-69032e371c04">BEIS</Government_x0020_Body>
    <Date_x0020_Opened xmlns="b413c3fd-5a3b-4239-b985-69032e371c04">2026-03-30T13:57:50+00:00</Date_x0020_Opened>
    <lcf76f155ced4ddcb4097134ff3c332f xmlns="2ec6ebee-eb2c-4409-bb6f-44a62ab4077e">
      <Terms xmlns="http://schemas.microsoft.com/office/infopath/2007/PartnerControls"/>
    </lcf76f155ced4ddcb4097134ff3c332f>
    <LegacyData xmlns="aaacb922-5235-4a66-b188-303b9b46fbd7" xsi:nil="true"/>
    <Descriptor xmlns="0063f72e-ace3-48fb-9c1f-5b513408b31f" xsi:nil="true"/>
    <Security_x0020_Classification xmlns="0063f72e-ace3-48fb-9c1f-5b513408b31f">OFFICIAL</Security_x0020_Classification>
    <TaxCatchAll xmlns="075b2052-407b-4e27-9218-519b2acbe890">
      <Value>1</Value>
    </TaxCatchAll>
    <m975189f4ba442ecbf67d4147307b177 xmlns="075b2052-407b-4e27-9218-519b2acbe890">
      <Terms xmlns="http://schemas.microsoft.com/office/infopath/2007/PartnerControls">
        <TermInfo xmlns="http://schemas.microsoft.com/office/infopath/2007/PartnerControls">
          <TermName xmlns="http://schemas.microsoft.com/office/infopath/2007/PartnerControls">Energy Efficiency and Local</TermName>
          <TermId xmlns="http://schemas.microsoft.com/office/infopath/2007/PartnerControls">457be5e4-4b91-494e-beda-509bcb82df7c</TermId>
        </TermInfo>
      </Terms>
    </m975189f4ba442ecbf67d4147307b177>
    <Retention_x0020_Label xmlns="a8f60570-4bd3-4f2b-950b-a996de8ab151" xsi:nil="true"/>
    <Date_x0020_Closed xmlns="b413c3fd-5a3b-4239-b985-69032e371c04" xsi:nil="true"/>
    <_dlc_DocIdUrl xmlns="075b2052-407b-4e27-9218-519b2acbe890">
      <Url>https://beisgov.sharepoint.com/sites/LocalEnergyHubs/_layouts/15/DocIdRedir.aspx?ID=VY7P5N7VH3FT-432228573-6742</Url>
      <Description>VY7P5N7VH3FT-432228573-6742</Description>
    </_dlc_DocIdUrl>
    <_dlc_DocId xmlns="075b2052-407b-4e27-9218-519b2acbe890">VY7P5N7VH3FT-432228573-6742</_dlc_DocId>
  </documentManagement>
</p:properties>
</file>

<file path=customXml/itemProps1.xml><?xml version="1.0" encoding="utf-8"?>
<ds:datastoreItem xmlns:ds="http://schemas.openxmlformats.org/officeDocument/2006/customXml" ds:itemID="{8CA7BEB1-1D2B-4A1D-A066-7E667C915DCF}">
  <ds:schemaRefs>
    <ds:schemaRef ds:uri="http://schemas.openxmlformats.org/officeDocument/2006/bibliography"/>
  </ds:schemaRefs>
</ds:datastoreItem>
</file>

<file path=customXml/itemProps3.xml><?xml version="1.0" encoding="utf-8"?>
<ds:datastoreItem xmlns:ds="http://schemas.openxmlformats.org/officeDocument/2006/customXml" ds:itemID="{B82AA9A7-4650-4284-97FF-704BEC085E73}"/>
</file>

<file path=customXml/itemProps4.xml><?xml version="1.0" encoding="utf-8"?>
<ds:datastoreItem xmlns:ds="http://schemas.openxmlformats.org/officeDocument/2006/customXml" ds:itemID="{A0D10398-6222-45ED-8E10-0A7794D50CEB}"/>
</file>

<file path=customXml/itemProps5.xml><?xml version="1.0" encoding="utf-8"?>
<ds:datastoreItem xmlns:ds="http://schemas.openxmlformats.org/officeDocument/2006/customXml" ds:itemID="{B6A9F6F5-5FDB-477B-8CB4-662FA234EEE9}"/>
</file>

<file path=customXml/itemProps6.xml><?xml version="1.0" encoding="utf-8"?>
<ds:datastoreItem xmlns:ds="http://schemas.openxmlformats.org/officeDocument/2006/customXml" ds:itemID="{7B5A2C18-B553-4F52-8CCB-FEB2859A8D38}"/>
</file>

<file path=docProps/app.xml><?xml version="1.0" encoding="utf-8"?>
<Properties xmlns="http://schemas.openxmlformats.org/officeDocument/2006/extended-properties" xmlns:vt="http://schemas.openxmlformats.org/officeDocument/2006/docPropsVTypes">
  <Template>Normal.dotm</Template>
  <TotalTime>1</TotalTime>
  <Pages>72</Pages>
  <Words>20308</Words>
  <Characters>102152</Characters>
  <Application>Microsoft Office Word</Application>
  <DocSecurity>0</DocSecurity>
  <Lines>2173</Lines>
  <Paragraphs>1046</Paragraphs>
  <ScaleCrop>false</ScaleCrop>
  <HeadingPairs>
    <vt:vector size="2" baseType="variant">
      <vt:variant>
        <vt:lpstr>Title</vt:lpstr>
      </vt:variant>
      <vt:variant>
        <vt:i4>1</vt:i4>
      </vt:variant>
    </vt:vector>
  </HeadingPairs>
  <TitlesOfParts>
    <vt:vector size="1" baseType="lpstr">
      <vt:lpstr>[Agreement Title]</vt:lpstr>
    </vt:vector>
  </TitlesOfParts>
  <Company>Muckle LLP</Company>
  <LinksUpToDate>false</LinksUpToDate>
  <CharactersWithSpaces>121414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Title]</dc:title>
  <dc:creator>Marxen, Shayla</dc:creator>
  <cp:lastModifiedBy>Robin Adams</cp:lastModifiedBy>
  <cp:revision>4</cp:revision>
  <cp:lastPrinted>2026-02-12T21:12:00Z</cp:lastPrinted>
  <dcterms:created xsi:type="dcterms:W3CDTF">2026-03-27T12:46:00Z</dcterms:created>
  <dcterms:modified xsi:type="dcterms:W3CDTF">2026-03-27T12:46:00Z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G_allClauses_ForceNumberingAtSubclause1">
    <vt:lpwstr>no</vt:lpwstr>
  </property>
  <property fmtid="{D5CDD505-2E9C-101B-9397-08002B2CF9AE}" pid="3" name="fsCFG_allClauses_InsertPaddingParaAfterClauses">
    <vt:lpwstr>no</vt:lpwstr>
  </property>
  <property fmtid="{D5CDD505-2E9C-101B-9397-08002B2CF9AE}" pid="4" name="fsCFG_allClauses_SubClause1Title_Behaviour">
    <vt:lpwstr>includeIfPreservedInDoc</vt:lpwstr>
  </property>
  <property fmtid="{D5CDD505-2E9C-101B-9397-08002B2CF9AE}" pid="5" name="fsCFG_allClauses_SubClause1Title_Bold">
    <vt:lpwstr>yes</vt:lpwstr>
  </property>
  <property fmtid="{D5CDD505-2E9C-101B-9397-08002B2CF9AE}" pid="6" name="fsCFG_allClauses_SubClause1Title_Case">
    <vt:lpwstr>unmodified</vt:lpwstr>
  </property>
  <property fmtid="{D5CDD505-2E9C-101B-9397-08002B2CF9AE}" pid="7" name="fsCFG_allClauses_SubClause1Title_Placeholder">
    <vt:lpwstr>none</vt:lpwstr>
  </property>
  <property fmtid="{D5CDD505-2E9C-101B-9397-08002B2CF9AE}" pid="8" name="fsCFG_AppendixHeadings_Breaks">
    <vt:lpwstr>insertNone</vt:lpwstr>
  </property>
  <property fmtid="{D5CDD505-2E9C-101B-9397-08002B2CF9AE}" pid="9" name="fsCFG_AppendixHeadings_Layout">
    <vt:lpwstr>singlelineWithDashDelimiter</vt:lpwstr>
  </property>
  <property fmtid="{D5CDD505-2E9C-101B-9397-08002B2CF9AE}" pid="10" name="fsCFG_AppendixHeadings_Numbering">
    <vt:lpwstr>insertAsTitleCaseText</vt:lpwstr>
  </property>
  <property fmtid="{D5CDD505-2E9C-101B-9397-08002B2CF9AE}" pid="11" name="fsCFG_AppendixHeadings_Title_Case">
    <vt:lpwstr>unmodified</vt:lpwstr>
  </property>
  <property fmtid="{D5CDD505-2E9C-101B-9397-08002B2CF9AE}" pid="12" name="fsCFG_AppendixHeadings_Title_EnclosedInBrackets">
    <vt:lpwstr>no</vt:lpwstr>
  </property>
  <property fmtid="{D5CDD505-2E9C-101B-9397-08002B2CF9AE}" pid="13" name="fsCFG_background_numbering_as_text">
    <vt:lpwstr>no</vt:lpwstr>
  </property>
  <property fmtid="{D5CDD505-2E9C-101B-9397-08002B2CF9AE}" pid="14" name="fsCFG_coversheet_simple_documenttitle_case">
    <vt:lpwstr>unmodified</vt:lpwstr>
  </property>
  <property fmtid="{D5CDD505-2E9C-101B-9397-08002B2CF9AE}" pid="15" name="fsCFG_coversheet_simple_include">
    <vt:lpwstr>yes</vt:lpwstr>
  </property>
  <property fmtid="{D5CDD505-2E9C-101B-9397-08002B2CF9AE}" pid="16" name="fsCFG_coversheet_standard_additional_text_case">
    <vt:lpwstr>unmodified</vt:lpwstr>
  </property>
  <property fmtid="{D5CDD505-2E9C-101B-9397-08002B2CF9AE}" pid="17" name="fsCFG_coversheet_standard_additional_title_case">
    <vt:lpwstr>unmodified</vt:lpwstr>
  </property>
  <property fmtid="{D5CDD505-2E9C-101B-9397-08002B2CF9AE}" pid="18" name="fsCFG_coversheet_standard_agreementtitle_case">
    <vt:lpwstr>upper</vt:lpwstr>
  </property>
  <property fmtid="{D5CDD505-2E9C-101B-9397-08002B2CF9AE}" pid="19" name="fsCFG_coversheet_standard_include">
    <vt:lpwstr>yes</vt:lpwstr>
  </property>
  <property fmtid="{D5CDD505-2E9C-101B-9397-08002B2CF9AE}" pid="20" name="fsCFG_coversheet_standard_parties_case">
    <vt:lpwstr>proper</vt:lpwstr>
  </property>
  <property fmtid="{D5CDD505-2E9C-101B-9397-08002B2CF9AE}" pid="21" name="fsCFG_definitionClauses_InlineMarkup_Add">
    <vt:lpwstr>no</vt:lpwstr>
  </property>
  <property fmtid="{D5CDD505-2E9C-101B-9397-08002B2CF9AE}" pid="22" name="fsCFG_definitionClauses_InlineMarkup_Remove">
    <vt:lpwstr>no</vt:lpwstr>
  </property>
  <property fmtid="{D5CDD505-2E9C-101B-9397-08002B2CF9AE}" pid="23" name="fsCFG_definitionClauses_Layout">
    <vt:lpwstr>table</vt:lpwstr>
  </property>
  <property fmtid="{D5CDD505-2E9C-101B-9397-08002B2CF9AE}" pid="24" name="fsCFG_definitionClauses_numbering_as_text">
    <vt:lpwstr>no</vt:lpwstr>
  </property>
  <property fmtid="{D5CDD505-2E9C-101B-9397-08002B2CF9AE}" pid="25" name="fsCFG_definitionClauses_Punctuation_EndOfDef_1toX">
    <vt:lpwstr>semicolon</vt:lpwstr>
  </property>
  <property fmtid="{D5CDD505-2E9C-101B-9397-08002B2CF9AE}" pid="26" name="fsCFG_definitionClauses_Punctuation_EndOfDef_Last">
    <vt:lpwstr>period</vt:lpwstr>
  </property>
  <property fmtid="{D5CDD505-2E9C-101B-9397-08002B2CF9AE}" pid="27" name="fsCFG_definitionClauses_Table_PadAfterDefinition">
    <vt:lpwstr>no</vt:lpwstr>
  </property>
  <property fmtid="{D5CDD505-2E9C-101B-9397-08002B2CF9AE}" pid="28" name="fsCFG_definitionClauses_Text_SeperateDefinedTermsAndDefinitions">
    <vt:lpwstr>no</vt:lpwstr>
  </property>
  <property fmtid="{D5CDD505-2E9C-101B-9397-08002B2CF9AE}" pid="29" name="fsCFG_definitions_AgreementTypeAsDef">
    <vt:lpwstr>yes</vt:lpwstr>
  </property>
  <property fmtid="{D5CDD505-2E9C-101B-9397-08002B2CF9AE}" pid="30" name="fsCFG_endsheet_additional_text_case">
    <vt:lpwstr>unmodified</vt:lpwstr>
  </property>
  <property fmtid="{D5CDD505-2E9C-101B-9397-08002B2CF9AE}" pid="31" name="fsCFG_endsheet_additional_title_case">
    <vt:lpwstr>unmodified</vt:lpwstr>
  </property>
  <property fmtid="{D5CDD505-2E9C-101B-9397-08002B2CF9AE}" pid="32" name="fsCFG_endsheet_agreementtitle_case">
    <vt:lpwstr>upper</vt:lpwstr>
  </property>
  <property fmtid="{D5CDD505-2E9C-101B-9397-08002B2CF9AE}" pid="33" name="fsCFG_endsheet_include">
    <vt:lpwstr>no</vt:lpwstr>
  </property>
  <property fmtid="{D5CDD505-2E9C-101B-9397-08002B2CF9AE}" pid="34" name="fsCFG_endsheet_parties_case">
    <vt:lpwstr>proper</vt:lpwstr>
  </property>
  <property fmtid="{D5CDD505-2E9C-101B-9397-08002B2CF9AE}" pid="35" name="fsCFG_ExecutionClauses_Breaks">
    <vt:lpwstr>insertNone</vt:lpwstr>
  </property>
  <property fmtid="{D5CDD505-2E9C-101B-9397-08002B2CF9AE}" pid="36" name="fsCFG_ExecutionClauses_Location">
    <vt:lpwstr>afterLastSchedule</vt:lpwstr>
  </property>
  <property fmtid="{D5CDD505-2E9C-101B-9397-08002B2CF9AE}" pid="37" name="fsCFG_hideXrefBookmarks">
    <vt:lpwstr>un-handled</vt:lpwstr>
  </property>
  <property fmtid="{D5CDD505-2E9C-101B-9397-08002B2CF9AE}" pid="38" name="fsCFG_instructionalText_AddFieldCodes">
    <vt:lpwstr>no</vt:lpwstr>
  </property>
  <property fmtid="{D5CDD505-2E9C-101B-9397-08002B2CF9AE}" pid="39" name="fsCFG_instructionalText_BracketsBold">
    <vt:lpwstr>no</vt:lpwstr>
  </property>
  <property fmtid="{D5CDD505-2E9C-101B-9397-08002B2CF9AE}" pid="40" name="fsCFG_instructionalText_BracketType">
    <vt:lpwstr>square</vt:lpwstr>
  </property>
  <property fmtid="{D5CDD505-2E9C-101B-9397-08002B2CF9AE}" pid="41" name="fsCFG_instructionalText_Formatting">
    <vt:lpwstr>no</vt:lpwstr>
  </property>
  <property fmtid="{D5CDD505-2E9C-101B-9397-08002B2CF9AE}" pid="42" name="fsCFG_instructionalText_Highlighting">
    <vt:lpwstr>none</vt:lpwstr>
  </property>
  <property fmtid="{D5CDD505-2E9C-101B-9397-08002B2CF9AE}" pid="43" name="fsCFG_instructionalText_TextCase">
    <vt:lpwstr>lower</vt:lpwstr>
  </property>
  <property fmtid="{D5CDD505-2E9C-101B-9397-08002B2CF9AE}" pid="44" name="fsCFG_instructionalText_TextInItalics">
    <vt:lpwstr>yes</vt:lpwstr>
  </property>
  <property fmtid="{D5CDD505-2E9C-101B-9397-08002B2CF9AE}" pid="45" name="fsCFG_operativeClauses_TitleCase">
    <vt:lpwstr>title</vt:lpwstr>
  </property>
  <property fmtid="{D5CDD505-2E9C-101B-9397-08002B2CF9AE}" pid="46" name="fsCFG_operativeTitle_UsePlcText">
    <vt:lpwstr>yes</vt:lpwstr>
  </property>
  <property fmtid="{D5CDD505-2E9C-101B-9397-08002B2CF9AE}" pid="47" name="fsCFG_PartHeadings_Layout">
    <vt:lpwstr>twolineWithHardCarriageReturn</vt:lpwstr>
  </property>
  <property fmtid="{D5CDD505-2E9C-101B-9397-08002B2CF9AE}" pid="48" name="fsCFG_PartHeadings_Numbering">
    <vt:lpwstr>insertAsTitleCaseText_Arabic</vt:lpwstr>
  </property>
  <property fmtid="{D5CDD505-2E9C-101B-9397-08002B2CF9AE}" pid="49" name="fsCFG_PartHeadings_Title_Case">
    <vt:lpwstr>title</vt:lpwstr>
  </property>
  <property fmtid="{D5CDD505-2E9C-101B-9397-08002B2CF9AE}" pid="50" name="fsCFG_PartHeadings_Title_EnclosedInBrackets">
    <vt:lpwstr>no</vt:lpwstr>
  </property>
  <property fmtid="{D5CDD505-2E9C-101B-9397-08002B2CF9AE}" pid="51" name="fsCFG_parties_defterms_bold">
    <vt:lpwstr>no</vt:lpwstr>
  </property>
  <property fmtid="{D5CDD505-2E9C-101B-9397-08002B2CF9AE}" pid="52" name="fsCFG_parties_defterms_quotes">
    <vt:lpwstr>none</vt:lpwstr>
  </property>
  <property fmtid="{D5CDD505-2E9C-101B-9397-08002B2CF9AE}" pid="53" name="fsCFG_parties_defterms_the">
    <vt:lpwstr>no</vt:lpwstr>
  </property>
  <property fmtid="{D5CDD505-2E9C-101B-9397-08002B2CF9AE}" pid="54" name="fsCFG_parties_defterms_the_bold">
    <vt:lpwstr>no</vt:lpwstr>
  </property>
  <property fmtid="{D5CDD505-2E9C-101B-9397-08002B2CF9AE}" pid="55" name="fsCFG_parties_defterms_the_position">
    <vt:lpwstr>inside</vt:lpwstr>
  </property>
  <property fmtid="{D5CDD505-2E9C-101B-9397-08002B2CF9AE}" pid="56" name="fsCFG_parties_numbering_as_text">
    <vt:lpwstr>no</vt:lpwstr>
  </property>
  <property fmtid="{D5CDD505-2E9C-101B-9397-08002B2CF9AE}" pid="57" name="fsCFG_parties_padding">
    <vt:lpwstr>no</vt:lpwstr>
  </property>
  <property fmtid="{D5CDD505-2E9C-101B-9397-08002B2CF9AE}" pid="58" name="fsCFG_parties_punctuation_1toX">
    <vt:lpwstr>semicolon</vt:lpwstr>
  </property>
  <property fmtid="{D5CDD505-2E9C-101B-9397-08002B2CF9AE}" pid="59" name="fsCFG_parties_punctuation_final">
    <vt:lpwstr>period</vt:lpwstr>
  </property>
  <property fmtid="{D5CDD505-2E9C-101B-9397-08002B2CF9AE}" pid="60" name="fsCFG_parties_punctuation_penultimate">
    <vt:lpwstr>none</vt:lpwstr>
  </property>
  <property fmtid="{D5CDD505-2E9C-101B-9397-08002B2CF9AE}" pid="61" name="fsCFG_punctuation_LastComma_Remove">
    <vt:lpwstr>no</vt:lpwstr>
  </property>
  <property fmtid="{D5CDD505-2E9C-101B-9397-08002B2CF9AE}" pid="62" name="fsCFG_punctuation_LastPeriod_Remove">
    <vt:lpwstr>no</vt:lpwstr>
  </property>
  <property fmtid="{D5CDD505-2E9C-101B-9397-08002B2CF9AE}" pid="63" name="fsCFG_punctuation_LastSemicolon_Remove">
    <vt:lpwstr>no</vt:lpwstr>
  </property>
  <property fmtid="{D5CDD505-2E9C-101B-9397-08002B2CF9AE}" pid="64" name="fsCFG_punctuation_QuoteType_Double">
    <vt:lpwstr>straight</vt:lpwstr>
  </property>
  <property fmtid="{D5CDD505-2E9C-101B-9397-08002B2CF9AE}" pid="65" name="fsCFG_punctuation_QuoteType_Single">
    <vt:lpwstr>straight</vt:lpwstr>
  </property>
  <property fmtid="{D5CDD505-2E9C-101B-9397-08002B2CF9AE}" pid="66" name="fsCFG_punctuation_Semicolons_ConvertToComma">
    <vt:lpwstr>no</vt:lpwstr>
  </property>
  <property fmtid="{D5CDD505-2E9C-101B-9397-08002B2CF9AE}" pid="67" name="fsCFG_scheduleClauses_TitleCase">
    <vt:lpwstr>title</vt:lpwstr>
  </property>
  <property fmtid="{D5CDD505-2E9C-101B-9397-08002B2CF9AE}" pid="68" name="fsCFG_ScheduleHeadings_Breaks">
    <vt:lpwstr>insertNone</vt:lpwstr>
  </property>
  <property fmtid="{D5CDD505-2E9C-101B-9397-08002B2CF9AE}" pid="69" name="fsCFG_ScheduleHeadings_DocsWithOnlySchedules">
    <vt:lpwstr>noPlaceholderText</vt:lpwstr>
  </property>
  <property fmtid="{D5CDD505-2E9C-101B-9397-08002B2CF9AE}" pid="70" name="fsCFG_ScheduleHeadings_Layout">
    <vt:lpwstr>twolineWithHardCarriageReturn</vt:lpwstr>
  </property>
  <property fmtid="{D5CDD505-2E9C-101B-9397-08002B2CF9AE}" pid="71" name="fsCFG_ScheduleHeadings_Numbering">
    <vt:lpwstr>insertAsTitleCaseText</vt:lpwstr>
  </property>
  <property fmtid="{D5CDD505-2E9C-101B-9397-08002B2CF9AE}" pid="72" name="fsCFG_ScheduleHeadings_Numbering_InsertedNumberingOnly_SingleSchedules">
    <vt:lpwstr>writeAsTheSchedule</vt:lpwstr>
  </property>
  <property fmtid="{D5CDD505-2E9C-101B-9397-08002B2CF9AE}" pid="73" name="fsCFG_ScheduleHeadings_Title_Case">
    <vt:lpwstr>title</vt:lpwstr>
  </property>
  <property fmtid="{D5CDD505-2E9C-101B-9397-08002B2CF9AE}" pid="74" name="fsCFG_ScheduleHeadings_Title_EnclosedInBrackets">
    <vt:lpwstr>no</vt:lpwstr>
  </property>
  <property fmtid="{D5CDD505-2E9C-101B-9397-08002B2CF9AE}" pid="75" name="fsCFG_Tables_EditorialEmphasis">
    <vt:lpwstr>retain</vt:lpwstr>
  </property>
  <property fmtid="{D5CDD505-2E9C-101B-9397-08002B2CF9AE}" pid="76" name="fsCFG_Tables_Indentation">
    <vt:lpwstr>flushLeft</vt:lpwstr>
  </property>
  <property fmtid="{D5CDD505-2E9C-101B-9397-08002B2CF9AE}" pid="77" name="fsCFG_Tables_PaddingParagraphs">
    <vt:lpwstr>none</vt:lpwstr>
  </property>
  <property fmtid="{D5CDD505-2E9C-101B-9397-08002B2CF9AE}" pid="78" name="fsCFG_toc_position">
    <vt:lpwstr>start</vt:lpwstr>
  </property>
  <property fmtid="{D5CDD505-2E9C-101B-9397-08002B2CF9AE}" pid="79" name="fsCFG_xrefs_ClauseHeadingCase">
    <vt:lpwstr>lower</vt:lpwstr>
  </property>
  <property fmtid="{D5CDD505-2E9C-101B-9397-08002B2CF9AE}" pid="80" name="fsCFG_xrefs_Embolden">
    <vt:lpwstr>no</vt:lpwstr>
  </property>
  <property fmtid="{D5CDD505-2E9C-101B-9397-08002B2CF9AE}" pid="81" name="fsCFG_xrefs_ScheduleClauseHeadingCase">
    <vt:lpwstr>lower</vt:lpwstr>
  </property>
  <property fmtid="{D5CDD505-2E9C-101B-9397-08002B2CF9AE}" pid="82" name="fsCFG_xrefs_ScheduleHeadingCase">
    <vt:lpwstr>title</vt:lpwstr>
  </property>
  <property fmtid="{D5CDD505-2E9C-101B-9397-08002B2CF9AE}" pid="83" name="fsCFG_xrefs_Static_LinksToSubclause2">
    <vt:lpwstr>NstopNstopN</vt:lpwstr>
  </property>
  <property fmtid="{D5CDD505-2E9C-101B-9397-08002B2CF9AE}" pid="84" name="fsCFG_xrefs_Static_LinksToSubclause3">
    <vt:lpwstr>N</vt:lpwstr>
  </property>
  <property fmtid="{D5CDD505-2E9C-101B-9397-08002B2CF9AE}" pid="85" name="fsCFG_xrefs_UseNonBreakingSpaces">
    <vt:lpwstr>no</vt:lpwstr>
  </property>
  <property fmtid="{D5CDD505-2E9C-101B-9397-08002B2CF9AE}" pid="86" name="WSFooter">
    <vt:lpwstr>104846.0048.16717997.13</vt:lpwstr>
  </property>
  <property fmtid="{D5CDD505-2E9C-101B-9397-08002B2CF9AE}" pid="87" name="ClassificationContentMarkingHeaderShapeIds">
    <vt:lpwstr>48940568,5cb81c3b,1d458548,1aa70b77</vt:lpwstr>
  </property>
  <property fmtid="{D5CDD505-2E9C-101B-9397-08002B2CF9AE}" pid="88" name="ClassificationContentMarkingHeaderFontProps">
    <vt:lpwstr>#000000,14,Calibri</vt:lpwstr>
  </property>
  <property fmtid="{D5CDD505-2E9C-101B-9397-08002B2CF9AE}" pid="89" name="ClassificationContentMarkingHeaderText">
    <vt:lpwstr>OFFICIAL</vt:lpwstr>
  </property>
  <property fmtid="{D5CDD505-2E9C-101B-9397-08002B2CF9AE}" pid="90" name="ClassificationContentMarkingFooterShapeIds">
    <vt:lpwstr>da168cb,7ebd63fe,42b55488,7b137550,4bb03493</vt:lpwstr>
  </property>
  <property fmtid="{D5CDD505-2E9C-101B-9397-08002B2CF9AE}" pid="91" name="ClassificationContentMarkingFooterFontProps">
    <vt:lpwstr>#000000,14,Calibri</vt:lpwstr>
  </property>
  <property fmtid="{D5CDD505-2E9C-101B-9397-08002B2CF9AE}" pid="92" name="ClassificationContentMarkingFooterText">
    <vt:lpwstr>OFFICIAL</vt:lpwstr>
  </property>
  <property fmtid="{D5CDD505-2E9C-101B-9397-08002B2CF9AE}" pid="93" name="MSIP_Label_bdad5af3-eb5c-4559-9375-26974fdd413e_Enabled">
    <vt:lpwstr>true</vt:lpwstr>
  </property>
  <property fmtid="{D5CDD505-2E9C-101B-9397-08002B2CF9AE}" pid="94" name="MSIP_Label_bdad5af3-eb5c-4559-9375-26974fdd413e_SetDate">
    <vt:lpwstr>2026-02-24T07:40:42Z</vt:lpwstr>
  </property>
  <property fmtid="{D5CDD505-2E9C-101B-9397-08002B2CF9AE}" pid="95" name="MSIP_Label_bdad5af3-eb5c-4559-9375-26974fdd413e_Method">
    <vt:lpwstr>Standard</vt:lpwstr>
  </property>
  <property fmtid="{D5CDD505-2E9C-101B-9397-08002B2CF9AE}" pid="96" name="MSIP_Label_bdad5af3-eb5c-4559-9375-26974fdd413e_Name">
    <vt:lpwstr>General</vt:lpwstr>
  </property>
  <property fmtid="{D5CDD505-2E9C-101B-9397-08002B2CF9AE}" pid="97" name="MSIP_Label_bdad5af3-eb5c-4559-9375-26974fdd413e_SiteId">
    <vt:lpwstr>998b793d-d177-4b88-8be1-6fe1f323a70b</vt:lpwstr>
  </property>
  <property fmtid="{D5CDD505-2E9C-101B-9397-08002B2CF9AE}" pid="98" name="MSIP_Label_bdad5af3-eb5c-4559-9375-26974fdd413e_ActionId">
    <vt:lpwstr>67a0e98a-ab65-40ed-a6ed-559c397d29d5</vt:lpwstr>
  </property>
  <property fmtid="{D5CDD505-2E9C-101B-9397-08002B2CF9AE}" pid="99" name="MSIP_Label_bdad5af3-eb5c-4559-9375-26974fdd413e_ContentBits">
    <vt:lpwstr>3</vt:lpwstr>
  </property>
  <property fmtid="{D5CDD505-2E9C-101B-9397-08002B2CF9AE}" pid="100" name="MSIP_Label_bdad5af3-eb5c-4559-9375-26974fdd413e_Tag">
    <vt:lpwstr>10, 3, 0, 1</vt:lpwstr>
  </property>
  <property fmtid="{D5CDD505-2E9C-101B-9397-08002B2CF9AE}" pid="101" name="iManageFooter">
    <vt:lpwstr>104846.0048.16717997.13</vt:lpwstr>
  </property>
  <property fmtid="{D5CDD505-2E9C-101B-9397-08002B2CF9AE}" pid="102" name="ContentTypeId">
    <vt:lpwstr>0x01010016DEA045BA922D428E39C9EEDF90B99F</vt:lpwstr>
  </property>
  <property fmtid="{D5CDD505-2E9C-101B-9397-08002B2CF9AE}" pid="103" name="_dlc_DocIdItemGuid">
    <vt:lpwstr>336770f4-6f8a-47e8-9cfa-c9620d281e24</vt:lpwstr>
  </property>
  <property fmtid="{D5CDD505-2E9C-101B-9397-08002B2CF9AE}" pid="104" name="Business Unit">
    <vt:i4>1</vt:i4>
  </property>
</Properties>
</file>